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630" w:firstLineChars="300"/>
        <w:jc w:val="left"/>
        <w:rPr>
          <w:sz w:val="21"/>
        </w:rPr>
      </w:pPr>
      <w:bookmarkStart w:id="0" w:name="OLE_LINK10"/>
      <w:bookmarkStart w:id="1" w:name="OLE_LINK9"/>
      <w:bookmarkStart w:id="2" w:name="OLE_LINK12"/>
      <w:bookmarkStart w:id="3" w:name="OLE_LINK11"/>
      <w:r>
        <w:rPr>
          <w:rFonts w:hint="eastAsia"/>
          <w:sz w:val="21"/>
        </w:rPr>
        <w:drawing>
          <wp:inline distT="0" distB="0" distL="0" distR="0">
            <wp:extent cx="4943475" cy="1323975"/>
            <wp:effectExtent l="0" t="0" r="952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43475" cy="1323975"/>
                    </a:xfrm>
                    <a:prstGeom prst="rect">
                      <a:avLst/>
                    </a:prstGeom>
                    <a:noFill/>
                    <a:ln>
                      <a:noFill/>
                    </a:ln>
                  </pic:spPr>
                </pic:pic>
              </a:graphicData>
            </a:graphic>
          </wp:inline>
        </w:drawing>
      </w:r>
    </w:p>
    <w:bookmarkEnd w:id="0"/>
    <w:bookmarkEnd w:id="1"/>
    <w:bookmarkEnd w:id="2"/>
    <w:bookmarkEnd w:id="3"/>
    <w:p>
      <w:pPr>
        <w:ind w:firstLine="0" w:firstLineChars="0"/>
        <w:rPr>
          <w:sz w:val="21"/>
        </w:rPr>
      </w:pPr>
    </w:p>
    <w:p>
      <w:pPr>
        <w:rPr>
          <w:rFonts w:hint="eastAsia"/>
          <w:b/>
          <w:bCs/>
          <w:sz w:val="72"/>
          <w:szCs w:val="72"/>
        </w:rPr>
      </w:pPr>
      <w:r>
        <w:rPr>
          <w:rFonts w:hint="eastAsia"/>
        </w:rPr>
        <w:t xml:space="preserve"> </w:t>
      </w:r>
      <w:r>
        <w:rPr>
          <w:rFonts w:hint="eastAsia"/>
          <w:b/>
          <w:bCs/>
          <w:sz w:val="72"/>
          <w:szCs w:val="72"/>
        </w:rPr>
        <w:t xml:space="preserve"> 毕 业 论 文（设 计）</w:t>
      </w:r>
    </w:p>
    <w:p>
      <w:pPr>
        <w:ind w:left="0" w:leftChars="0" w:firstLine="0" w:firstLineChars="0"/>
        <w:rPr>
          <w:rFonts w:hint="eastAsia"/>
          <w:b/>
          <w:bCs/>
          <w:sz w:val="72"/>
          <w:szCs w:val="72"/>
        </w:rPr>
      </w:pPr>
    </w:p>
    <w:p>
      <w:pPr>
        <w:spacing w:line="480" w:lineRule="auto"/>
        <w:ind w:left="1260" w:leftChars="0" w:firstLine="420" w:firstLineChars="0"/>
        <w:jc w:val="left"/>
        <w:rPr>
          <w:sz w:val="32"/>
        </w:rPr>
      </w:pPr>
      <w:r>
        <w:rPr>
          <w:rFonts w:hint="eastAsia"/>
          <w:sz w:val="32"/>
          <w:szCs w:val="32"/>
        </w:rPr>
        <w:t>题目</w:t>
      </w:r>
      <w:r>
        <w:rPr>
          <w:sz w:val="32"/>
          <w:szCs w:val="32"/>
        </w:rPr>
        <w:t>：</w:t>
      </w:r>
      <w:bookmarkStart w:id="4" w:name="OLE_LINK2"/>
      <w:bookmarkStart w:id="5" w:name="OLE_LINK1"/>
      <w:r>
        <w:rPr>
          <w:rFonts w:hint="eastAsia"/>
          <w:sz w:val="32"/>
          <w:szCs w:val="32"/>
        </w:rPr>
        <w:t>房地产运营支撑系统</w:t>
      </w:r>
      <w:bookmarkEnd w:id="4"/>
      <w:bookmarkEnd w:id="5"/>
    </w:p>
    <w:p>
      <w:pPr>
        <w:spacing w:line="480" w:lineRule="auto"/>
        <w:ind w:firstLine="0" w:firstLineChars="0"/>
        <w:jc w:val="left"/>
      </w:pPr>
      <w:r>
        <w:rPr>
          <w:rFonts w:hint="eastAsia"/>
          <w:sz w:val="28"/>
          <w:szCs w:val="28"/>
        </w:rPr>
        <w:t xml:space="preserve">       </w:t>
      </w:r>
      <w:r>
        <w:rPr>
          <w:rFonts w:hint="eastAsia"/>
          <w:sz w:val="28"/>
          <w:szCs w:val="28"/>
          <w:lang w:val="en-US" w:eastAsia="zh-CN"/>
        </w:rPr>
        <w:tab/>
        <w:t/>
      </w:r>
      <w:r>
        <w:rPr>
          <w:rFonts w:hint="eastAsia"/>
          <w:sz w:val="28"/>
          <w:szCs w:val="28"/>
          <w:lang w:val="en-US" w:eastAsia="zh-CN"/>
        </w:rPr>
        <w:tab/>
        <w:t>(英文)：</w:t>
      </w:r>
      <w:r>
        <w:rPr>
          <w:sz w:val="32"/>
          <w:u w:val="single"/>
        </w:rPr>
        <w:t xml:space="preserve">Real </w:t>
      </w:r>
      <w:r>
        <w:rPr>
          <w:rFonts w:hint="eastAsia"/>
          <w:sz w:val="32"/>
          <w:u w:val="single"/>
          <w:lang w:val="en-US" w:eastAsia="zh-CN"/>
        </w:rPr>
        <w:t>E</w:t>
      </w:r>
      <w:r>
        <w:rPr>
          <w:sz w:val="32"/>
          <w:u w:val="single"/>
        </w:rPr>
        <w:t xml:space="preserve">state </w:t>
      </w:r>
      <w:r>
        <w:rPr>
          <w:rFonts w:hint="eastAsia"/>
          <w:sz w:val="32"/>
          <w:u w:val="single"/>
          <w:lang w:val="en-US" w:eastAsia="zh-CN"/>
        </w:rPr>
        <w:t>O</w:t>
      </w:r>
      <w:r>
        <w:rPr>
          <w:sz w:val="32"/>
          <w:u w:val="single"/>
        </w:rPr>
        <w:t xml:space="preserve">peration </w:t>
      </w:r>
      <w:r>
        <w:rPr>
          <w:rFonts w:hint="eastAsia"/>
          <w:sz w:val="32"/>
          <w:u w:val="single"/>
          <w:lang w:val="en-US" w:eastAsia="zh-CN"/>
        </w:rPr>
        <w:t>S</w:t>
      </w:r>
      <w:r>
        <w:rPr>
          <w:sz w:val="32"/>
          <w:u w:val="single"/>
        </w:rPr>
        <w:t xml:space="preserve">upport </w:t>
      </w:r>
      <w:r>
        <w:rPr>
          <w:rFonts w:hint="eastAsia"/>
          <w:sz w:val="32"/>
          <w:u w:val="single"/>
          <w:lang w:val="en-US" w:eastAsia="zh-CN"/>
        </w:rPr>
        <w:t>S</w:t>
      </w:r>
      <w:r>
        <w:rPr>
          <w:sz w:val="32"/>
          <w:u w:val="single"/>
        </w:rPr>
        <w:t>ystem</w:t>
      </w:r>
    </w:p>
    <w:p>
      <w:pPr>
        <w:spacing w:line="480" w:lineRule="auto"/>
        <w:ind w:firstLine="0" w:firstLineChars="0"/>
        <w:jc w:val="left"/>
        <w:rPr>
          <w:sz w:val="32"/>
        </w:rPr>
      </w:pPr>
      <w:r>
        <w:rPr>
          <w:rStyle w:val="20"/>
          <w:rFonts w:hint="eastAsia" w:ascii="Arial" w:hAnsi="Arial" w:cs="Arial"/>
        </w:rPr>
        <w:tab/>
      </w:r>
      <w:r>
        <w:rPr>
          <w:rStyle w:val="20"/>
          <w:rFonts w:hint="eastAsia" w:ascii="Arial" w:hAnsi="Arial" w:cs="Arial"/>
        </w:rPr>
        <w:tab/>
      </w:r>
      <w:r>
        <w:rPr>
          <w:rStyle w:val="20"/>
          <w:rFonts w:hint="eastAsia" w:ascii="Arial" w:hAnsi="Arial" w:cs="Arial"/>
        </w:rPr>
        <w:tab/>
      </w:r>
      <w:r>
        <w:rPr>
          <w:rStyle w:val="20"/>
          <w:rFonts w:hint="eastAsia" w:ascii="Arial" w:hAnsi="Arial" w:cs="Arial"/>
        </w:rPr>
        <w:tab/>
      </w:r>
      <w:r>
        <w:rPr>
          <w:rFonts w:hint="eastAsia"/>
          <w:sz w:val="32"/>
        </w:rPr>
        <w:t>院别：</w:t>
      </w:r>
      <w:r>
        <w:rPr>
          <w:rFonts w:hint="eastAsia"/>
          <w:sz w:val="32"/>
          <w:u w:val="single"/>
          <w:lang w:val="en-US" w:eastAsia="zh-CN"/>
        </w:rPr>
        <w:t xml:space="preserve">    电子</w:t>
      </w:r>
      <w:r>
        <w:rPr>
          <w:rFonts w:hint="eastAsia"/>
          <w:sz w:val="32"/>
          <w:u w:val="single"/>
        </w:rPr>
        <w:t>与信息学院</w:t>
      </w:r>
      <w:r>
        <w:rPr>
          <w:rFonts w:hint="eastAsia"/>
          <w:sz w:val="32"/>
          <w:u w:val="single"/>
          <w:lang w:val="en-US" w:eastAsia="zh-CN"/>
        </w:rPr>
        <w:t xml:space="preserve">    </w:t>
      </w:r>
    </w:p>
    <w:p>
      <w:pPr>
        <w:spacing w:line="480" w:lineRule="auto"/>
        <w:ind w:left="1680" w:leftChars="700" w:right="2059" w:rightChars="858" w:firstLine="0" w:firstLineChars="0"/>
        <w:rPr>
          <w:rFonts w:hint="eastAsia"/>
          <w:sz w:val="32"/>
        </w:rPr>
      </w:pPr>
      <w:r>
        <w:rPr>
          <w:rFonts w:hint="eastAsia"/>
          <w:sz w:val="32"/>
        </w:rPr>
        <w:t>专业：</w:t>
      </w:r>
      <w:r>
        <w:rPr>
          <w:rFonts w:hint="eastAsia"/>
          <w:sz w:val="32"/>
          <w:u w:val="single"/>
          <w:lang w:val="en-US" w:eastAsia="zh-CN"/>
        </w:rPr>
        <w:t xml:space="preserve">    电子信息工程       </w:t>
      </w:r>
    </w:p>
    <w:p>
      <w:pPr>
        <w:spacing w:line="480" w:lineRule="auto"/>
        <w:ind w:left="1680" w:leftChars="700" w:right="2059" w:rightChars="858" w:firstLine="0" w:firstLineChars="0"/>
        <w:rPr>
          <w:rFonts w:hint="eastAsia"/>
          <w:sz w:val="32"/>
          <w:u w:val="single"/>
          <w:lang w:val="en-US" w:eastAsia="zh-CN"/>
        </w:rPr>
      </w:pPr>
      <w:r>
        <w:rPr>
          <w:rFonts w:hint="eastAsia"/>
          <w:sz w:val="32"/>
        </w:rPr>
        <w:t>姓名</w:t>
      </w:r>
      <w:r>
        <w:rPr>
          <w:rFonts w:hint="eastAsia"/>
          <w:sz w:val="32"/>
          <w:lang w:eastAsia="zh-CN"/>
        </w:rPr>
        <w:t>：</w:t>
      </w:r>
      <w:r>
        <w:rPr>
          <w:rFonts w:hint="eastAsia"/>
          <w:sz w:val="32"/>
          <w:u w:val="single"/>
          <w:lang w:val="en-US" w:eastAsia="zh-CN"/>
        </w:rPr>
        <w:t xml:space="preserve">       梁锦银             </w:t>
      </w:r>
    </w:p>
    <w:p>
      <w:pPr>
        <w:spacing w:line="480" w:lineRule="auto"/>
        <w:ind w:left="1680" w:leftChars="700" w:right="2059" w:rightChars="858" w:firstLine="0" w:firstLineChars="0"/>
        <w:rPr>
          <w:sz w:val="32"/>
          <w:u w:val="single"/>
        </w:rPr>
      </w:pPr>
      <w:r>
        <w:rPr>
          <w:rFonts w:hint="eastAsia"/>
          <w:sz w:val="32"/>
          <w:lang w:eastAsia="zh-CN"/>
        </w:rPr>
        <w:t>学号：</w:t>
      </w:r>
      <w:r>
        <w:rPr>
          <w:rFonts w:hint="eastAsia"/>
          <w:sz w:val="32"/>
          <w:u w:val="single"/>
          <w:lang w:val="en-US" w:eastAsia="zh-CN"/>
        </w:rPr>
        <w:t xml:space="preserve"> </w:t>
      </w:r>
      <w:r>
        <w:rPr>
          <w:rFonts w:hint="eastAsia"/>
          <w:sz w:val="32"/>
          <w:u w:val="single"/>
          <w:lang w:val="en-US" w:eastAsia="zh-CN"/>
        </w:rPr>
        <w:tab/>
        <w:t/>
      </w:r>
      <w:r>
        <w:rPr>
          <w:rFonts w:hint="eastAsia"/>
          <w:sz w:val="32"/>
          <w:u w:val="single"/>
          <w:lang w:val="en-US" w:eastAsia="zh-CN"/>
        </w:rPr>
        <w:tab/>
        <w:t xml:space="preserve">2014044243013     </w:t>
      </w:r>
      <w:r>
        <w:rPr>
          <w:rFonts w:hint="eastAsia"/>
          <w:sz w:val="32"/>
          <w:lang w:val="en-US" w:eastAsia="zh-CN"/>
        </w:rPr>
        <w:t xml:space="preserve">   </w:t>
      </w:r>
    </w:p>
    <w:p>
      <w:pPr>
        <w:spacing w:line="480" w:lineRule="auto"/>
        <w:ind w:left="1680" w:leftChars="700" w:right="2059" w:rightChars="858" w:firstLine="0" w:firstLineChars="0"/>
        <w:rPr>
          <w:sz w:val="32"/>
          <w:u w:val="single"/>
        </w:rPr>
      </w:pPr>
      <w:r>
        <w:rPr>
          <w:rFonts w:hint="eastAsia"/>
          <w:sz w:val="32"/>
        </w:rPr>
        <w:t>指导教师</w:t>
      </w:r>
      <w:r>
        <w:rPr>
          <w:rFonts w:hint="eastAsia"/>
          <w:sz w:val="32"/>
          <w:lang w:eastAsia="zh-CN"/>
        </w:rPr>
        <w:t>：</w:t>
      </w:r>
      <w:r>
        <w:rPr>
          <w:rFonts w:hint="eastAsia"/>
          <w:sz w:val="32"/>
          <w:u w:val="single"/>
          <w:lang w:val="en-US" w:eastAsia="zh-CN"/>
        </w:rPr>
        <w:t xml:space="preserve">   王春安              </w:t>
      </w:r>
    </w:p>
    <w:p>
      <w:pPr>
        <w:spacing w:line="480" w:lineRule="auto"/>
        <w:ind w:left="1680" w:leftChars="700" w:right="2059" w:rightChars="858" w:firstLine="0" w:firstLineChars="0"/>
        <w:rPr>
          <w:sz w:val="32"/>
          <w:u w:val="single"/>
        </w:rPr>
      </w:pPr>
      <w:r>
        <w:rPr>
          <w:rFonts w:hint="eastAsia"/>
          <w:sz w:val="32"/>
        </w:rPr>
        <w:t>日期：</w:t>
      </w:r>
      <w:r>
        <w:rPr>
          <w:rFonts w:hint="eastAsia"/>
          <w:sz w:val="32"/>
          <w:u w:val="single"/>
          <w:lang w:val="en-US" w:eastAsia="zh-CN"/>
        </w:rPr>
        <w:t xml:space="preserve">    2</w:t>
      </w:r>
      <w:r>
        <w:rPr>
          <w:rFonts w:hint="eastAsia"/>
          <w:sz w:val="32"/>
          <w:u w:val="single"/>
        </w:rPr>
        <w:t>0</w:t>
      </w:r>
      <w:r>
        <w:rPr>
          <w:sz w:val="32"/>
          <w:u w:val="single"/>
        </w:rPr>
        <w:t>1</w:t>
      </w:r>
      <w:r>
        <w:rPr>
          <w:rFonts w:hint="eastAsia"/>
          <w:sz w:val="32"/>
          <w:u w:val="single"/>
        </w:rPr>
        <w:t>8年</w:t>
      </w:r>
      <w:r>
        <w:rPr>
          <w:sz w:val="32"/>
          <w:u w:val="single"/>
        </w:rPr>
        <w:t>5</w:t>
      </w:r>
      <w:r>
        <w:rPr>
          <w:rFonts w:hint="eastAsia"/>
          <w:sz w:val="32"/>
          <w:u w:val="single"/>
        </w:rPr>
        <w:t>月</w:t>
      </w:r>
      <w:r>
        <w:rPr>
          <w:rFonts w:hint="eastAsia"/>
          <w:sz w:val="32"/>
          <w:u w:val="single"/>
          <w:lang w:val="en-US" w:eastAsia="zh-CN"/>
        </w:rPr>
        <w:t xml:space="preserve">           </w:t>
      </w:r>
    </w:p>
    <w:p>
      <w:pPr>
        <w:ind w:firstLine="480"/>
      </w:pPr>
    </w:p>
    <w:p>
      <w:pPr>
        <w:pStyle w:val="2"/>
        <w:ind w:firstLine="883"/>
        <w:rPr>
          <w:rFonts w:hint="eastAsia"/>
        </w:rPr>
        <w:sectPr>
          <w:headerReference r:id="rId3" w:type="default"/>
          <w:footerReference r:id="rId4" w:type="default"/>
          <w:footerReference r:id="rId5"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26" w:charSpace="0"/>
        </w:sectPr>
      </w:pPr>
    </w:p>
    <w:p>
      <w:pPr>
        <w:keepNext w:val="0"/>
        <w:keepLines w:val="0"/>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center"/>
        <w:textAlignment w:val="auto"/>
        <w:outlineLvl w:val="9"/>
        <w:rPr>
          <w:rFonts w:hint="eastAsia" w:ascii="宋体" w:hAnsi="宋体" w:eastAsia="宋体" w:cs="宋体"/>
          <w:b/>
          <w:bCs w:val="0"/>
          <w:sz w:val="24"/>
          <w:szCs w:val="24"/>
        </w:rPr>
      </w:pPr>
      <w:bookmarkStart w:id="6" w:name="_Toc15688"/>
      <w:bookmarkStart w:id="7" w:name="_Toc28205"/>
      <w:bookmarkStart w:id="8" w:name="_Toc4039"/>
      <w:bookmarkStart w:id="9" w:name="OLE_LINK4"/>
      <w:bookmarkStart w:id="10" w:name="OLE_LINK3"/>
      <w:r>
        <w:rPr>
          <w:rFonts w:hint="eastAsia" w:ascii="黑体" w:hAnsi="黑体" w:eastAsia="黑体" w:cs="黑体"/>
          <w:b/>
          <w:bCs/>
          <w:sz w:val="44"/>
          <w:szCs w:val="44"/>
        </w:rPr>
        <w:t>房地产运营支撑系统</w:t>
      </w:r>
      <w:bookmarkEnd w:id="6"/>
      <w:bookmarkEnd w:id="7"/>
      <w:bookmarkEnd w:id="8"/>
    </w:p>
    <w:p>
      <w:pPr>
        <w:keepNext w:val="0"/>
        <w:keepLines w:val="0"/>
        <w:pageBreakBefore w:val="0"/>
        <w:widowControl w:val="0"/>
        <w:kinsoku/>
        <w:wordWrap/>
        <w:overflowPunct/>
        <w:topLinePunct w:val="0"/>
        <w:autoSpaceDE/>
        <w:autoSpaceDN/>
        <w:bidi w:val="0"/>
        <w:adjustRightInd/>
        <w:snapToGrid w:val="0"/>
        <w:spacing w:before="327" w:beforeLines="100" w:after="327" w:afterLines="100" w:line="240" w:lineRule="auto"/>
        <w:ind w:left="0" w:leftChars="0" w:right="0" w:rightChars="0" w:firstLine="0" w:firstLineChars="0"/>
        <w:jc w:val="center"/>
        <w:textAlignment w:val="auto"/>
        <w:outlineLvl w:val="9"/>
        <w:rPr>
          <w:rFonts w:hint="eastAsia" w:ascii="宋体" w:hAnsi="宋体" w:eastAsia="宋体" w:cs="宋体"/>
          <w:b/>
          <w:bCs w:val="0"/>
          <w:sz w:val="24"/>
          <w:szCs w:val="24"/>
        </w:rPr>
      </w:pPr>
      <w:r>
        <w:rPr>
          <w:rFonts w:hint="eastAsia" w:ascii="黑体" w:hAnsi="黑体" w:eastAsia="黑体" w:cs="黑体"/>
          <w:b/>
          <w:bCs w:val="0"/>
          <w:sz w:val="32"/>
          <w:szCs w:val="32"/>
        </w:rPr>
        <w:t>摘要</w:t>
      </w:r>
    </w:p>
    <w:p>
      <w:pPr>
        <w:snapToGrid w:val="0"/>
        <w:ind w:firstLine="420" w:firstLineChars="0"/>
        <w:rPr>
          <w:rFonts w:eastAsia="黑体"/>
          <w:b/>
          <w:i/>
          <w:sz w:val="28"/>
          <w:u w:val="single"/>
        </w:rPr>
      </w:pPr>
      <w:bookmarkStart w:id="11" w:name="OLE_LINK5"/>
      <w:r>
        <w:rPr>
          <w:rFonts w:hint="eastAsia" w:ascii="宋体" w:hAnsi="宋体"/>
          <w:sz w:val="24"/>
          <w:szCs w:val="24"/>
        </w:rPr>
        <w:t>随着房地产经纪行业网络信息化的发展，网上找房已经成为房产成交前的必不可少的环节，房产经纪公司也在加大在搜房平台上对房源信息的网络投放。但是由于网络的特殊性，房产经纪公司并不知道网络投放给成交带来多少效果，也很难判断该如何改进投放策略和效果。公司内部的人员，特别是高层，他们需要一个系统来管理</w:t>
      </w:r>
      <w:r>
        <w:rPr>
          <w:rFonts w:hint="eastAsia" w:ascii="宋体" w:hAnsi="宋体"/>
          <w:sz w:val="24"/>
          <w:szCs w:val="24"/>
          <w:lang w:eastAsia="zh-CN"/>
        </w:rPr>
        <w:t>公司、</w:t>
      </w:r>
      <w:r>
        <w:rPr>
          <w:rFonts w:hint="eastAsia" w:ascii="宋体" w:hAnsi="宋体"/>
          <w:sz w:val="24"/>
          <w:szCs w:val="24"/>
        </w:rPr>
        <w:t>查看公司的运营情况</w:t>
      </w:r>
      <w:r>
        <w:rPr>
          <w:rFonts w:hint="eastAsia" w:ascii="宋体" w:hAnsi="宋体"/>
          <w:sz w:val="24"/>
          <w:szCs w:val="24"/>
          <w:lang w:eastAsia="zh-CN"/>
        </w:rPr>
        <w:t>，根据公司的运营情况来作出下一步的决策。</w:t>
      </w:r>
      <w:r>
        <w:rPr>
          <w:rFonts w:hint="eastAsia" w:ascii="宋体" w:hAnsi="宋体"/>
          <w:sz w:val="24"/>
          <w:szCs w:val="24"/>
        </w:rPr>
        <w:t>本文将结合现在的房地产经营情况开发一套房地产运营支撑系统。系统运用的Java语言编写，采用SSM（SpringMVC+spring+mybatis）三层架构框架进行开发,前端使用JQuery+CSS+JSP+bootstrap技术对视图渲染</w:t>
      </w:r>
      <w:r>
        <w:rPr>
          <w:rFonts w:hint="eastAsia" w:ascii="宋体" w:hAnsi="宋体"/>
          <w:sz w:val="24"/>
          <w:szCs w:val="24"/>
          <w:lang w:eastAsia="zh-CN"/>
        </w:rPr>
        <w:t>。目前采用Java或JSP进行开发的应用系统,大部分都利用Tomcat作为Web应用服务器。因此，</w:t>
      </w:r>
      <w:r>
        <w:rPr>
          <w:rFonts w:hint="eastAsia" w:ascii="宋体" w:hAnsi="宋体"/>
          <w:sz w:val="24"/>
          <w:szCs w:val="24"/>
        </w:rPr>
        <w:t>后台使用mysql对数据进行处理和存储</w:t>
      </w:r>
      <w:r>
        <w:rPr>
          <w:rFonts w:hint="eastAsia" w:ascii="宋体" w:hAnsi="宋体"/>
          <w:sz w:val="24"/>
          <w:szCs w:val="24"/>
          <w:lang w:eastAsia="zh-CN"/>
        </w:rPr>
        <w:t>，</w:t>
      </w:r>
      <w:r>
        <w:rPr>
          <w:rFonts w:hint="eastAsia" w:ascii="宋体" w:hAnsi="宋体"/>
          <w:sz w:val="24"/>
          <w:szCs w:val="24"/>
          <w:lang w:val="en-US" w:eastAsia="zh-CN"/>
        </w:rPr>
        <w:t>Tomcat服务器提供服务</w:t>
      </w:r>
      <w:r>
        <w:rPr>
          <w:rFonts w:hint="eastAsia" w:ascii="宋体" w:hAnsi="宋体"/>
          <w:sz w:val="24"/>
          <w:szCs w:val="24"/>
          <w:lang w:eastAsia="zh-CN"/>
        </w:rPr>
        <w:t>。</w:t>
      </w:r>
      <w:r>
        <w:rPr>
          <w:rFonts w:hint="eastAsia" w:ascii="宋体" w:hAnsi="宋体"/>
          <w:sz w:val="24"/>
          <w:szCs w:val="24"/>
        </w:rPr>
        <w:t>运用shiro进行功能权限的控制</w:t>
      </w:r>
      <w:r>
        <w:rPr>
          <w:rFonts w:hint="eastAsia" w:ascii="宋体" w:hAnsi="宋体"/>
          <w:sz w:val="24"/>
          <w:szCs w:val="24"/>
          <w:lang w:eastAsia="zh-CN"/>
        </w:rPr>
        <w:t>。采用</w:t>
      </w:r>
      <w:r>
        <w:rPr>
          <w:rFonts w:hint="eastAsia" w:ascii="宋体" w:hAnsi="宋体"/>
          <w:sz w:val="24"/>
          <w:szCs w:val="24"/>
          <w:lang w:val="en-US" w:eastAsia="zh-CN"/>
        </w:rPr>
        <w:t>Nginx作负载均衡。</w:t>
      </w:r>
      <w:r>
        <w:rPr>
          <w:rFonts w:hint="eastAsia" w:ascii="宋体" w:hAnsi="宋体"/>
          <w:sz w:val="24"/>
          <w:szCs w:val="24"/>
        </w:rPr>
        <w:t>系统实现了客户管理，案场管理，会议纪要，系统基本模块；可以清晰快捷的查询案场销售情况和销售人的具体销售</w:t>
      </w:r>
      <w:r>
        <w:rPr>
          <w:rFonts w:hint="eastAsia" w:ascii="宋体" w:hAnsi="宋体"/>
          <w:sz w:val="24"/>
          <w:szCs w:val="24"/>
          <w:lang w:eastAsia="zh-CN"/>
        </w:rPr>
        <w:t>情况</w:t>
      </w:r>
      <w:r>
        <w:rPr>
          <w:rFonts w:hint="eastAsia" w:ascii="宋体" w:hAnsi="宋体"/>
          <w:sz w:val="24"/>
          <w:szCs w:val="24"/>
        </w:rPr>
        <w:t>。</w:t>
      </w:r>
      <w:r>
        <w:rPr>
          <w:rFonts w:hint="eastAsia" w:ascii="宋体" w:hAnsi="宋体"/>
          <w:sz w:val="24"/>
          <w:szCs w:val="24"/>
          <w:lang w:eastAsia="zh-CN"/>
        </w:rPr>
        <w:t>系统论文对于房地产运营的数据存储、管理模式和根据数据做决定有着较强的意义。</w:t>
      </w:r>
      <w:bookmarkEnd w:id="11"/>
      <w:r>
        <w:rPr>
          <w:rFonts w:hint="eastAsia" w:ascii="宋体" w:hAnsi="宋体"/>
          <w:color w:val="FFFFFF"/>
          <w:sz w:val="24"/>
          <w:szCs w:val="24"/>
        </w:rPr>
        <w:t>□</w:t>
      </w:r>
      <w:r>
        <w:rPr>
          <w:rFonts w:hint="eastAsia" w:ascii="宋体" w:hAnsi="宋体"/>
          <w:color w:val="FFFFFF"/>
          <w:sz w:val="28"/>
        </w:rPr>
        <w:t>□</w:t>
      </w:r>
    </w:p>
    <w:p>
      <w:pPr>
        <w:snapToGrid w:val="0"/>
        <w:ind w:left="1154" w:hanging="1154" w:firstLineChars="0"/>
        <w:rPr>
          <w:rFonts w:hint="eastAsia" w:ascii="宋体" w:hAnsi="宋体" w:eastAsia="宋体" w:cs="宋体"/>
          <w:b/>
          <w:sz w:val="24"/>
          <w:szCs w:val="24"/>
        </w:rPr>
      </w:pPr>
    </w:p>
    <w:p>
      <w:pPr>
        <w:snapToGrid w:val="0"/>
        <w:ind w:left="0" w:leftChars="0" w:firstLine="562" w:firstLineChars="200"/>
        <w:rPr>
          <w:rFonts w:ascii="宋体" w:hAnsi="宋体"/>
          <w:sz w:val="28"/>
        </w:rPr>
      </w:pPr>
      <w:r>
        <w:rPr>
          <w:rFonts w:hint="eastAsia" w:ascii="黑体" w:hAnsi="黑体" w:eastAsia="黑体"/>
          <w:b/>
          <w:sz w:val="28"/>
        </w:rPr>
        <w:t>关键词</w:t>
      </w:r>
      <w:r>
        <w:rPr>
          <w:rFonts w:hint="eastAsia" w:eastAsia="黑体"/>
          <w:b/>
          <w:sz w:val="28"/>
        </w:rPr>
        <w:t>：</w:t>
      </w:r>
      <w:r>
        <w:rPr>
          <w:rFonts w:hint="eastAsia" w:ascii="宋体" w:hAnsi="宋体" w:eastAsia="黑体"/>
          <w:lang w:val="en-US" w:eastAsia="zh-CN"/>
        </w:rPr>
        <w:t>S</w:t>
      </w:r>
      <w:r>
        <w:rPr>
          <w:rFonts w:hint="eastAsia" w:ascii="宋体" w:hAnsi="宋体"/>
        </w:rPr>
        <w:t>pringMVC；Spring；</w:t>
      </w:r>
      <w:r>
        <w:rPr>
          <w:rFonts w:hint="eastAsia" w:ascii="宋体" w:hAnsi="宋体"/>
          <w:lang w:val="en-US" w:eastAsia="zh-CN"/>
        </w:rPr>
        <w:t>M</w:t>
      </w:r>
      <w:r>
        <w:rPr>
          <w:rFonts w:hint="eastAsia" w:ascii="宋体" w:hAnsi="宋体"/>
        </w:rPr>
        <w:t>ybatis；</w:t>
      </w:r>
      <w:r>
        <w:rPr>
          <w:rFonts w:hint="eastAsia" w:ascii="宋体" w:hAnsi="宋体"/>
          <w:lang w:val="en-US" w:eastAsia="zh-CN"/>
        </w:rPr>
        <w:t>S</w:t>
      </w:r>
      <w:r>
        <w:rPr>
          <w:rFonts w:hint="eastAsia" w:ascii="宋体" w:hAnsi="宋体"/>
        </w:rPr>
        <w:t>hiro</w:t>
      </w:r>
    </w:p>
    <w:bookmarkEnd w:id="9"/>
    <w:bookmarkEnd w:id="10"/>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26" w:charSpace="0"/>
        </w:sectPr>
      </w:pPr>
    </w:p>
    <w:p>
      <w:pPr>
        <w:keepNext w:val="0"/>
        <w:keepLines w:val="0"/>
        <w:pageBreakBefore w:val="0"/>
        <w:widowControl/>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center"/>
        <w:textAlignment w:val="auto"/>
        <w:outlineLvl w:val="9"/>
        <w:rPr>
          <w:rFonts w:hint="default" w:ascii="Times New Roman" w:hAnsi="Times New Roman" w:cs="Times New Roman"/>
          <w:b/>
          <w:bCs/>
          <w:sz w:val="44"/>
          <w:szCs w:val="44"/>
        </w:rPr>
      </w:pPr>
      <w:r>
        <w:rPr>
          <w:rFonts w:hint="default" w:ascii="Times New Roman" w:hAnsi="Times New Roman" w:cs="Times New Roman"/>
          <w:b/>
          <w:bCs/>
          <w:kern w:val="0"/>
          <w:sz w:val="44"/>
          <w:szCs w:val="44"/>
        </w:rPr>
        <w:t xml:space="preserve">Real </w:t>
      </w:r>
      <w:r>
        <w:rPr>
          <w:rFonts w:hint="eastAsia" w:cs="Times New Roman"/>
          <w:b/>
          <w:bCs/>
          <w:kern w:val="0"/>
          <w:sz w:val="44"/>
          <w:szCs w:val="44"/>
          <w:lang w:val="en-US" w:eastAsia="zh-CN"/>
        </w:rPr>
        <w:t>E</w:t>
      </w:r>
      <w:r>
        <w:rPr>
          <w:rFonts w:hint="default" w:ascii="Times New Roman" w:hAnsi="Times New Roman" w:cs="Times New Roman"/>
          <w:b/>
          <w:bCs/>
          <w:kern w:val="0"/>
          <w:sz w:val="44"/>
          <w:szCs w:val="44"/>
        </w:rPr>
        <w:t xml:space="preserve">estate </w:t>
      </w:r>
      <w:r>
        <w:rPr>
          <w:rFonts w:hint="eastAsia" w:cs="Times New Roman"/>
          <w:b/>
          <w:bCs/>
          <w:kern w:val="0"/>
          <w:sz w:val="44"/>
          <w:szCs w:val="44"/>
          <w:lang w:val="en-US" w:eastAsia="zh-CN"/>
        </w:rPr>
        <w:t>O</w:t>
      </w:r>
      <w:r>
        <w:rPr>
          <w:rFonts w:hint="default" w:ascii="Times New Roman" w:hAnsi="Times New Roman" w:cs="Times New Roman"/>
          <w:b/>
          <w:bCs/>
          <w:kern w:val="0"/>
          <w:sz w:val="44"/>
          <w:szCs w:val="44"/>
        </w:rPr>
        <w:t xml:space="preserve">peration </w:t>
      </w:r>
      <w:r>
        <w:rPr>
          <w:rFonts w:hint="eastAsia" w:cs="Times New Roman"/>
          <w:b/>
          <w:bCs/>
          <w:kern w:val="0"/>
          <w:sz w:val="44"/>
          <w:szCs w:val="44"/>
          <w:lang w:val="en-US" w:eastAsia="zh-CN"/>
        </w:rPr>
        <w:t>S</w:t>
      </w:r>
      <w:r>
        <w:rPr>
          <w:rFonts w:hint="default" w:ascii="Times New Roman" w:hAnsi="Times New Roman" w:cs="Times New Roman"/>
          <w:b/>
          <w:bCs/>
          <w:kern w:val="0"/>
          <w:sz w:val="44"/>
          <w:szCs w:val="44"/>
        </w:rPr>
        <w:t xml:space="preserve">upport </w:t>
      </w:r>
      <w:r>
        <w:rPr>
          <w:rFonts w:hint="eastAsia" w:cs="Times New Roman"/>
          <w:b/>
          <w:bCs/>
          <w:kern w:val="0"/>
          <w:sz w:val="44"/>
          <w:szCs w:val="44"/>
          <w:lang w:val="en-US" w:eastAsia="zh-CN"/>
        </w:rPr>
        <w:t>S</w:t>
      </w:r>
      <w:r>
        <w:rPr>
          <w:rFonts w:hint="default" w:ascii="Times New Roman" w:hAnsi="Times New Roman" w:cs="Times New Roman"/>
          <w:b/>
          <w:bCs/>
          <w:kern w:val="0"/>
          <w:sz w:val="44"/>
          <w:szCs w:val="44"/>
        </w:rPr>
        <w:t>ystem</w:t>
      </w:r>
    </w:p>
    <w:p>
      <w:pPr>
        <w:keepNext w:val="0"/>
        <w:keepLines w:val="0"/>
        <w:pageBreakBefore w:val="0"/>
        <w:widowControl w:val="0"/>
        <w:kinsoku/>
        <w:wordWrap/>
        <w:overflowPunct/>
        <w:topLinePunct w:val="0"/>
        <w:autoSpaceDE/>
        <w:autoSpaceDN/>
        <w:bidi w:val="0"/>
        <w:adjustRightInd/>
        <w:snapToGrid/>
        <w:spacing w:before="20" w:after="327" w:afterLines="100" w:line="360" w:lineRule="auto"/>
        <w:ind w:left="0" w:leftChars="0" w:right="0" w:rightChars="0" w:firstLine="643" w:firstLineChars="200"/>
        <w:jc w:val="center"/>
        <w:textAlignment w:val="auto"/>
        <w:outlineLvl w:val="9"/>
        <w:rPr>
          <w:rFonts w:hint="eastAsia"/>
          <w:b/>
          <w:sz w:val="24"/>
          <w:szCs w:val="24"/>
        </w:rPr>
      </w:pPr>
      <w:r>
        <w:rPr>
          <w:rFonts w:hint="eastAsia"/>
          <w:b/>
          <w:sz w:val="32"/>
          <w:szCs w:val="32"/>
        </w:rPr>
        <w:t>ABSTRACT</w:t>
      </w:r>
    </w:p>
    <w:p>
      <w:pPr>
        <w:widowControl/>
        <w:spacing w:line="240" w:lineRule="auto"/>
        <w:ind w:firstLine="480" w:firstLineChars="0"/>
        <w:jc w:val="left"/>
        <w:rPr>
          <w:rFonts w:hint="default" w:ascii="Times New Roman" w:hAnsi="Times New Roman" w:cs="Times New Roman"/>
          <w:kern w:val="0"/>
        </w:rPr>
      </w:pPr>
      <w:r>
        <w:rPr>
          <w:rFonts w:hint="default" w:ascii="Times New Roman" w:hAnsi="Times New Roman" w:cs="Times New Roman"/>
          <w:kern w:val="0"/>
        </w:rPr>
        <w:t>Now the company moved up like bamboo shoots after a spring rain, every company has its own unique, unique mode of operation, there are a variety of agencies and so on. With the development of the real estate brokerage industry information network, the Internet to find housing has become an indispensable part of the real estate transaction, real estate brokerage company also increased the availability of information on the network platform in the search room. But because of the particularity of the network, the real estate brokerage company does not know how much to put in network transactions, it is difficult to determine how to improve the strategy and effect of . The company's internal staff, especially senior, they need a system to manage the company, check the operations of the company, to make the next decision according to the operations of the company. This paper will combine the real estate business is now a real estate development support system operation. The system uses Java language written by SSM (SpringMVC+spring+mybatis) three layer architecture framework, using JQuery+CSS+JSP+bootstrap technology for front view rendering, the background using MySQL for processing and storage of data, using Shiro to control access function. Using Nginx for load balancing. The system realizes the customer management, case management, meeting minutes, the basic modules of the system; the specific sales can clear and quick query case of field sales and sales people. The system for the real estate business data storage, management and decision making based on data are of great significance.</w:t>
      </w:r>
    </w:p>
    <w:p>
      <w:pPr>
        <w:widowControl/>
        <w:spacing w:line="240" w:lineRule="auto"/>
        <w:ind w:firstLine="480" w:firstLineChars="0"/>
        <w:jc w:val="left"/>
        <w:rPr>
          <w:rFonts w:hint="default" w:ascii="Times New Roman" w:hAnsi="Times New Roman" w:cs="Times New Roman"/>
          <w:kern w:val="0"/>
        </w:rPr>
      </w:pPr>
    </w:p>
    <w:p>
      <w:pPr>
        <w:ind w:firstLine="480"/>
        <w:rPr>
          <w:rFonts w:hint="default" w:ascii="Times New Roman" w:hAnsi="Times New Roman" w:cs="Times New Roma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26" w:charSpace="0"/>
        </w:sectPr>
      </w:pPr>
      <w:r>
        <w:rPr>
          <w:rFonts w:hint="default" w:ascii="Times New Roman" w:hAnsi="Times New Roman" w:cs="Times New Roman"/>
          <w:b/>
          <w:bCs/>
          <w:kern w:val="0"/>
          <w:sz w:val="28"/>
          <w:szCs w:val="28"/>
        </w:rPr>
        <w:t>Key words</w:t>
      </w:r>
      <w:r>
        <w:rPr>
          <w:rFonts w:hint="default" w:ascii="Times New Roman" w:hAnsi="Times New Roman" w:cs="Times New Roman"/>
          <w:kern w:val="0"/>
        </w:rPr>
        <w:t xml:space="preserve">: </w:t>
      </w:r>
      <w:r>
        <w:rPr>
          <w:rFonts w:hint="eastAsia" w:cs="Times New Roman"/>
          <w:lang w:val="en-US" w:eastAsia="zh-CN"/>
        </w:rPr>
        <w:t>S</w:t>
      </w:r>
      <w:r>
        <w:rPr>
          <w:rFonts w:hint="default" w:ascii="Times New Roman" w:hAnsi="Times New Roman" w:cs="Times New Roman"/>
        </w:rPr>
        <w:t>pringMVC；Spring；</w:t>
      </w:r>
      <w:r>
        <w:rPr>
          <w:rFonts w:hint="eastAsia" w:cs="Times New Roman"/>
          <w:lang w:val="en-US" w:eastAsia="zh-CN"/>
        </w:rPr>
        <w:t>M</w:t>
      </w:r>
      <w:r>
        <w:rPr>
          <w:rFonts w:hint="default" w:ascii="Times New Roman" w:hAnsi="Times New Roman" w:cs="Times New Roman"/>
        </w:rPr>
        <w:t>ybatis；</w:t>
      </w:r>
      <w:r>
        <w:rPr>
          <w:rFonts w:hint="eastAsia" w:cs="Times New Roman"/>
          <w:lang w:val="en-US" w:eastAsia="zh-CN"/>
        </w:rPr>
        <w:t>S</w:t>
      </w:r>
      <w:r>
        <w:rPr>
          <w:rFonts w:hint="default" w:ascii="Times New Roman" w:hAnsi="Times New Roman" w:cs="Times New Roman"/>
        </w:rPr>
        <w:t>hiro</w:t>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before="327" w:beforeLines="100" w:after="327" w:afterLines="100" w:line="360" w:lineRule="auto"/>
        <w:ind w:left="0" w:leftChars="0" w:right="0" w:rightChars="0" w:firstLine="602" w:firstLineChars="200"/>
        <w:jc w:val="center"/>
        <w:textAlignment w:val="auto"/>
        <w:outlineLvl w:val="9"/>
        <w:rPr>
          <w:rFonts w:hint="eastAsia"/>
        </w:rPr>
      </w:pPr>
      <w:r>
        <w:rPr>
          <w:rFonts w:hint="eastAsia" w:ascii="黑体" w:hAnsi="黑体" w:eastAsia="黑体" w:cs="黑体"/>
          <w:b/>
          <w:bCs/>
          <w:sz w:val="30"/>
          <w:szCs w:val="30"/>
          <w:lang w:val="zh-CN"/>
        </w:rPr>
        <w:t>目录</w:t>
      </w:r>
    </w:p>
    <w:p>
      <w:pPr>
        <w:pStyle w:val="11"/>
        <w:tabs>
          <w:tab w:val="right" w:leader="dot" w:pos="8306"/>
        </w:tabs>
      </w:pPr>
      <w:r>
        <w:rPr>
          <w:rFonts w:hint="default" w:ascii="Times New Roman" w:hAnsi="Times New Roman" w:eastAsia="宋体" w:cs="Times New Roman"/>
          <w:sz w:val="24"/>
          <w:szCs w:val="24"/>
          <w:lang w:val="en-US" w:eastAsia="zh-CN"/>
        </w:rPr>
        <w:t>1</w:t>
      </w:r>
      <w:r>
        <w:rPr>
          <w:rFonts w:hint="eastAsia" w:ascii="黑体" w:hAnsi="黑体" w:eastAsia="黑体" w:cs="黑体"/>
          <w:sz w:val="24"/>
          <w:szCs w:val="24"/>
        </w:rPr>
        <w:t>绪论</w:t>
      </w:r>
      <w:r>
        <w:tab/>
      </w:r>
      <w:r>
        <w:rPr>
          <w:rFonts w:hint="default" w:ascii="Times New Roman" w:hAnsi="Times New Roman" w:cs="Times New Roman"/>
          <w:sz w:val="24"/>
          <w:szCs w:val="24"/>
          <w:lang w:val="en-US" w:eastAsia="zh-CN"/>
        </w:rPr>
        <w:t>1</w:t>
      </w:r>
    </w:p>
    <w:p>
      <w:pPr>
        <w:pStyle w:val="14"/>
        <w:tabs>
          <w:tab w:val="right" w:leader="dot" w:pos="8306"/>
        </w:tabs>
        <w:rPr>
          <w:rFonts w:hint="eastAsia" w:ascii="宋体" w:hAnsi="宋体" w:eastAsia="宋体" w:cs="宋体"/>
          <w:bCs/>
          <w:sz w:val="24"/>
          <w:szCs w:val="24"/>
          <w:lang w:val="en-US" w:eastAsia="zh-CN"/>
        </w:rPr>
      </w:pPr>
      <w:r>
        <w:rPr>
          <w:rFonts w:hint="default" w:ascii="Times New Roman" w:hAnsi="Times New Roman" w:eastAsia="宋体" w:cs="Times New Roman"/>
          <w:bCs/>
          <w:sz w:val="24"/>
          <w:szCs w:val="24"/>
          <w:lang w:val="en-US" w:eastAsia="zh-CN"/>
        </w:rPr>
        <w:t>1.1</w:t>
      </w:r>
      <w:r>
        <w:rPr>
          <w:rFonts w:hint="eastAsia" w:ascii="宋体" w:hAnsi="宋体" w:eastAsia="宋体" w:cs="宋体"/>
          <w:bCs/>
          <w:sz w:val="24"/>
          <w:szCs w:val="24"/>
          <w:lang w:val="en-US" w:eastAsia="zh-CN"/>
        </w:rPr>
        <w:t>研究背景与意义</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1.2</w:t>
      </w:r>
      <w:r>
        <w:rPr>
          <w:rFonts w:hint="eastAsia" w:ascii="宋体" w:hAnsi="宋体" w:eastAsia="宋体" w:cs="宋体"/>
          <w:bCs/>
          <w:sz w:val="24"/>
          <w:szCs w:val="24"/>
          <w:lang w:val="en-US" w:eastAsia="zh-CN"/>
        </w:rPr>
        <w:t>研究现状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w:t>
      </w:r>
    </w:p>
    <w:p>
      <w:pPr>
        <w:pStyle w:val="14"/>
        <w:tabs>
          <w:tab w:val="right" w:leader="dot" w:pos="8306"/>
        </w:tabs>
      </w:pPr>
      <w:r>
        <w:rPr>
          <w:rFonts w:hint="eastAsia" w:ascii="Times New Roman" w:hAnsi="Times New Roman" w:cs="Times New Roman" w:eastAsiaTheme="minorEastAsia"/>
          <w:b w:val="0"/>
          <w:bCs w:val="0"/>
          <w:smallCaps w:val="0"/>
          <w:kern w:val="2"/>
          <w:sz w:val="24"/>
          <w:szCs w:val="24"/>
          <w:lang w:val="en-US" w:eastAsia="zh-CN" w:bidi="ar-SA"/>
        </w:rPr>
        <w:t>1.3</w:t>
      </w:r>
      <w:r>
        <w:rPr>
          <w:rFonts w:hint="eastAsia" w:ascii="宋体" w:hAnsi="宋体" w:eastAsia="宋体" w:cs="宋体"/>
          <w:bCs/>
          <w:sz w:val="24"/>
          <w:szCs w:val="24"/>
          <w:lang w:val="en-US" w:eastAsia="zh-CN"/>
        </w:rPr>
        <w:t>系统创新思路</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w:t>
      </w:r>
    </w:p>
    <w:p>
      <w:pPr>
        <w:pStyle w:val="11"/>
        <w:tabs>
          <w:tab w:val="right" w:leader="dot" w:pos="8306"/>
        </w:tabs>
      </w:pPr>
      <w:r>
        <w:rPr>
          <w:rFonts w:hint="eastAsia" w:ascii="Times New Roman" w:hAnsi="Times New Roman" w:cs="Times New Roman"/>
          <w:sz w:val="24"/>
          <w:szCs w:val="24"/>
          <w:lang w:val="en-US" w:eastAsia="zh-CN"/>
        </w:rPr>
        <w:t>2</w:t>
      </w:r>
      <w:r>
        <w:rPr>
          <w:rFonts w:hint="eastAsia" w:ascii="黑体" w:hAnsi="黑体" w:eastAsia="黑体" w:cs="黑体"/>
          <w:sz w:val="24"/>
          <w:szCs w:val="24"/>
        </w:rPr>
        <w:t>系统框架技术</w:t>
      </w:r>
      <w:r>
        <w:tab/>
      </w:r>
      <w:r>
        <w:rPr>
          <w:rFonts w:hint="eastAsia" w:ascii="Times New Roman" w:hAnsi="Times New Roman" w:cs="Times New Roman"/>
          <w:sz w:val="24"/>
          <w:szCs w:val="24"/>
          <w:lang w:val="en-US" w:eastAsia="zh-CN"/>
        </w:rPr>
        <w:t>3</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2.1</w:t>
      </w:r>
      <w:r>
        <w:rPr>
          <w:rFonts w:hint="eastAsia" w:ascii="宋体" w:hAnsi="宋体" w:eastAsia="宋体" w:cs="宋体"/>
          <w:bCs/>
          <w:sz w:val="24"/>
          <w:szCs w:val="24"/>
          <w:lang w:val="en-US" w:eastAsia="zh-CN"/>
        </w:rPr>
        <w:t xml:space="preserve"> </w:t>
      </w:r>
      <w:r>
        <w:rPr>
          <w:rFonts w:hint="eastAsia" w:ascii="Times New Roman" w:hAnsi="Times New Roman" w:cs="Times New Roman" w:eastAsiaTheme="minorEastAsia"/>
          <w:b w:val="0"/>
          <w:bCs w:val="0"/>
          <w:smallCaps w:val="0"/>
          <w:kern w:val="2"/>
          <w:sz w:val="24"/>
          <w:szCs w:val="24"/>
          <w:lang w:val="en-US" w:eastAsia="zh-CN" w:bidi="ar-SA"/>
        </w:rPr>
        <w:t>springMVC</w:t>
      </w:r>
      <w:r>
        <w:rPr>
          <w:rFonts w:hint="eastAsia" w:ascii="宋体" w:hAnsi="宋体" w:eastAsia="宋体" w:cs="宋体"/>
          <w:bCs/>
          <w:sz w:val="24"/>
          <w:szCs w:val="24"/>
          <w:lang w:val="en-US" w:eastAsia="zh-CN"/>
        </w:rPr>
        <w:t>框架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3</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2.2</w:t>
      </w:r>
      <w:r>
        <w:rPr>
          <w:rFonts w:hint="eastAsia" w:ascii="宋体" w:hAnsi="宋体" w:eastAsia="宋体" w:cs="宋体"/>
          <w:bCs/>
          <w:sz w:val="24"/>
          <w:szCs w:val="24"/>
          <w:lang w:val="en-US" w:eastAsia="zh-CN"/>
        </w:rPr>
        <w:t xml:space="preserve"> </w:t>
      </w:r>
      <w:r>
        <w:rPr>
          <w:rFonts w:hint="eastAsia" w:ascii="Times New Roman" w:hAnsi="Times New Roman" w:cs="Times New Roman" w:eastAsiaTheme="minorEastAsia"/>
          <w:b w:val="0"/>
          <w:bCs w:val="0"/>
          <w:smallCaps w:val="0"/>
          <w:kern w:val="2"/>
          <w:sz w:val="24"/>
          <w:szCs w:val="24"/>
          <w:lang w:val="en-US" w:eastAsia="zh-CN" w:bidi="ar-SA"/>
        </w:rPr>
        <w:t>spring</w:t>
      </w:r>
      <w:r>
        <w:rPr>
          <w:rFonts w:hint="eastAsia" w:ascii="宋体" w:hAnsi="宋体" w:eastAsia="宋体" w:cs="宋体"/>
          <w:bCs/>
          <w:sz w:val="24"/>
          <w:szCs w:val="24"/>
          <w:lang w:val="en-US" w:eastAsia="zh-CN"/>
        </w:rPr>
        <w:t>框架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4</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2.3</w:t>
      </w:r>
      <w:r>
        <w:rPr>
          <w:rFonts w:hint="eastAsia" w:ascii="宋体" w:hAnsi="宋体" w:eastAsia="宋体" w:cs="宋体"/>
          <w:bCs/>
          <w:sz w:val="24"/>
          <w:szCs w:val="24"/>
          <w:lang w:val="en-US" w:eastAsia="zh-CN"/>
        </w:rPr>
        <w:t xml:space="preserve"> </w:t>
      </w:r>
      <w:r>
        <w:rPr>
          <w:rFonts w:hint="eastAsia" w:ascii="Times New Roman" w:hAnsi="Times New Roman" w:cs="Times New Roman" w:eastAsiaTheme="minorEastAsia"/>
          <w:b w:val="0"/>
          <w:bCs w:val="0"/>
          <w:smallCaps w:val="0"/>
          <w:kern w:val="2"/>
          <w:sz w:val="24"/>
          <w:szCs w:val="24"/>
          <w:lang w:val="en-US" w:eastAsia="zh-CN" w:bidi="ar-SA"/>
        </w:rPr>
        <w:t>mybatis</w:t>
      </w:r>
      <w:r>
        <w:rPr>
          <w:rFonts w:hint="eastAsia" w:ascii="宋体" w:hAnsi="宋体" w:eastAsia="宋体" w:cs="宋体"/>
          <w:bCs/>
          <w:sz w:val="24"/>
          <w:szCs w:val="24"/>
          <w:lang w:val="en-US" w:eastAsia="zh-CN"/>
        </w:rPr>
        <w:t>框架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4</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2.4</w:t>
      </w:r>
      <w:r>
        <w:rPr>
          <w:rFonts w:hint="eastAsia" w:ascii="宋体" w:hAnsi="宋体" w:eastAsia="宋体" w:cs="宋体"/>
          <w:bCs/>
          <w:sz w:val="24"/>
          <w:szCs w:val="24"/>
          <w:lang w:val="en-US" w:eastAsia="zh-CN"/>
        </w:rPr>
        <w:t xml:space="preserve"> </w:t>
      </w:r>
      <w:r>
        <w:rPr>
          <w:rFonts w:hint="eastAsia" w:ascii="Times New Roman" w:hAnsi="Times New Roman" w:cs="Times New Roman" w:eastAsiaTheme="minorEastAsia"/>
          <w:b w:val="0"/>
          <w:bCs w:val="0"/>
          <w:smallCaps w:val="0"/>
          <w:kern w:val="2"/>
          <w:sz w:val="24"/>
          <w:szCs w:val="24"/>
          <w:lang w:val="en-US" w:eastAsia="zh-CN" w:bidi="ar-SA"/>
        </w:rPr>
        <w:t>shiro</w:t>
      </w:r>
      <w:r>
        <w:rPr>
          <w:rFonts w:hint="eastAsia" w:ascii="宋体" w:hAnsi="宋体" w:eastAsia="宋体" w:cs="宋体"/>
          <w:bCs/>
          <w:sz w:val="24"/>
          <w:szCs w:val="24"/>
          <w:lang w:val="en-US" w:eastAsia="zh-CN"/>
        </w:rPr>
        <w:t>框架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4</w:t>
      </w:r>
    </w:p>
    <w:p>
      <w:pPr>
        <w:pStyle w:val="14"/>
        <w:tabs>
          <w:tab w:val="right" w:leader="dot" w:pos="8306"/>
        </w:tabs>
      </w:pPr>
      <w:r>
        <w:rPr>
          <w:rFonts w:hint="eastAsia" w:ascii="Times New Roman" w:hAnsi="Times New Roman" w:cs="Times New Roman" w:eastAsiaTheme="minorEastAsia"/>
          <w:b w:val="0"/>
          <w:bCs w:val="0"/>
          <w:smallCaps w:val="0"/>
          <w:kern w:val="2"/>
          <w:sz w:val="24"/>
          <w:szCs w:val="24"/>
          <w:lang w:val="en-US" w:eastAsia="zh-CN" w:bidi="ar-SA"/>
        </w:rPr>
        <w:t>2.5</w:t>
      </w:r>
      <w:r>
        <w:rPr>
          <w:rFonts w:hint="eastAsia" w:ascii="宋体" w:hAnsi="宋体" w:eastAsia="宋体" w:cs="宋体"/>
          <w:bCs/>
          <w:sz w:val="24"/>
          <w:szCs w:val="24"/>
          <w:lang w:val="en-US" w:eastAsia="zh-CN"/>
        </w:rPr>
        <w:t xml:space="preserve"> </w:t>
      </w:r>
      <w:r>
        <w:rPr>
          <w:rFonts w:hint="eastAsia" w:ascii="Times New Roman" w:hAnsi="Times New Roman" w:cs="Times New Roman" w:eastAsiaTheme="minorEastAsia"/>
          <w:b w:val="0"/>
          <w:bCs w:val="0"/>
          <w:smallCaps w:val="0"/>
          <w:kern w:val="2"/>
          <w:sz w:val="24"/>
          <w:szCs w:val="24"/>
          <w:lang w:val="en-US" w:eastAsia="zh-CN" w:bidi="ar-SA"/>
        </w:rPr>
        <w:t>SSM</w:t>
      </w:r>
      <w:r>
        <w:rPr>
          <w:rFonts w:hint="eastAsia" w:ascii="宋体" w:hAnsi="宋体" w:eastAsia="宋体" w:cs="宋体"/>
          <w:bCs/>
          <w:sz w:val="24"/>
          <w:szCs w:val="24"/>
          <w:lang w:val="en-US" w:eastAsia="zh-CN"/>
        </w:rPr>
        <w:t>整合</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5</w:t>
      </w:r>
    </w:p>
    <w:p>
      <w:pPr>
        <w:pStyle w:val="11"/>
        <w:tabs>
          <w:tab w:val="right" w:leader="dot" w:pos="8306"/>
        </w:tabs>
      </w:pPr>
      <w:r>
        <w:rPr>
          <w:rFonts w:hint="eastAsia" w:ascii="Times New Roman" w:hAnsi="Times New Roman" w:cs="Times New Roman"/>
          <w:sz w:val="24"/>
          <w:szCs w:val="24"/>
          <w:lang w:val="en-US" w:eastAsia="zh-CN"/>
        </w:rPr>
        <w:t>3</w:t>
      </w:r>
      <w:r>
        <w:rPr>
          <w:rFonts w:hint="eastAsia" w:ascii="黑体" w:hAnsi="黑体" w:eastAsia="黑体" w:cs="黑体"/>
          <w:sz w:val="24"/>
          <w:szCs w:val="24"/>
          <w:lang w:val="en-US" w:eastAsia="zh-CN"/>
        </w:rPr>
        <w:t>系统需求分析与设计</w:t>
      </w:r>
      <w:r>
        <w:tab/>
      </w:r>
      <w:r>
        <w:rPr>
          <w:rFonts w:hint="eastAsia" w:ascii="Times New Roman" w:hAnsi="Times New Roman" w:cs="Times New Roman"/>
          <w:sz w:val="24"/>
          <w:szCs w:val="24"/>
          <w:lang w:val="en-US" w:eastAsia="zh-CN"/>
        </w:rPr>
        <w:t>5</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3.1</w:t>
      </w:r>
      <w:r>
        <w:rPr>
          <w:rFonts w:hint="eastAsia" w:ascii="宋体" w:hAnsi="宋体" w:eastAsia="宋体" w:cs="宋体"/>
          <w:bCs/>
          <w:sz w:val="24"/>
          <w:szCs w:val="24"/>
          <w:lang w:val="en-US" w:eastAsia="zh-CN"/>
        </w:rPr>
        <w:t xml:space="preserve"> 系统需求</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5</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w:t>
      </w:r>
      <w:r>
        <w:rPr>
          <w:rFonts w:hint="eastAsia" w:ascii="宋体" w:hAnsi="宋体" w:eastAsia="宋体" w:cs="宋体"/>
          <w:bCs/>
          <w:sz w:val="24"/>
          <w:szCs w:val="24"/>
          <w:lang w:val="en-US" w:eastAsia="zh-CN"/>
        </w:rPr>
        <w:t>各功能需求分析</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6</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3.2.1</w:t>
      </w:r>
      <w:r>
        <w:rPr>
          <w:rFonts w:hint="eastAsia" w:ascii="宋体" w:hAnsi="宋体" w:eastAsia="宋体" w:cs="宋体"/>
          <w:bCs/>
          <w:sz w:val="24"/>
          <w:szCs w:val="24"/>
          <w:lang w:val="en-US" w:eastAsia="zh-CN"/>
        </w:rPr>
        <w:t>用户权限控制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6</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3.2.2</w:t>
      </w:r>
      <w:r>
        <w:rPr>
          <w:rFonts w:hint="eastAsia" w:ascii="宋体" w:hAnsi="宋体" w:eastAsia="宋体" w:cs="宋体"/>
          <w:bCs/>
          <w:sz w:val="24"/>
          <w:szCs w:val="24"/>
          <w:lang w:val="en-US" w:eastAsia="zh-CN"/>
        </w:rPr>
        <w:t>客户管理模块</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7</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3.2.3</w:t>
      </w:r>
      <w:r>
        <w:rPr>
          <w:rFonts w:hint="eastAsia" w:ascii="宋体" w:hAnsi="宋体" w:eastAsia="宋体" w:cs="宋体"/>
          <w:bCs/>
          <w:sz w:val="24"/>
          <w:szCs w:val="24"/>
          <w:lang w:val="en-US" w:eastAsia="zh-CN"/>
        </w:rPr>
        <w:t>案场管理</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8</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3.2.4</w:t>
      </w:r>
      <w:r>
        <w:rPr>
          <w:rFonts w:hint="eastAsia" w:ascii="宋体" w:hAnsi="宋体" w:eastAsia="宋体" w:cs="宋体"/>
          <w:bCs/>
          <w:sz w:val="24"/>
          <w:szCs w:val="24"/>
          <w:lang w:val="en-US" w:eastAsia="zh-CN"/>
        </w:rPr>
        <w:t>我的面板</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10</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3.2.6</w:t>
      </w:r>
      <w:r>
        <w:rPr>
          <w:rFonts w:hint="eastAsia" w:ascii="宋体" w:hAnsi="宋体" w:eastAsia="宋体" w:cs="宋体"/>
          <w:bCs/>
          <w:sz w:val="24"/>
          <w:szCs w:val="24"/>
          <w:lang w:val="en-US" w:eastAsia="zh-CN"/>
        </w:rPr>
        <w:t>系统监控</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13</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3.3</w:t>
      </w:r>
      <w:r>
        <w:rPr>
          <w:rFonts w:hint="eastAsia" w:ascii="宋体" w:hAnsi="宋体" w:eastAsia="宋体" w:cs="宋体"/>
          <w:bCs/>
          <w:sz w:val="24"/>
          <w:szCs w:val="24"/>
          <w:lang w:val="en-US" w:eastAsia="zh-CN"/>
        </w:rPr>
        <w:t>数据库表设计</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14</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3.3.1</w:t>
      </w:r>
      <w:r>
        <w:rPr>
          <w:rFonts w:hint="eastAsia" w:ascii="宋体" w:hAnsi="宋体" w:eastAsia="宋体" w:cs="宋体"/>
          <w:bCs/>
          <w:sz w:val="24"/>
          <w:szCs w:val="24"/>
          <w:lang w:val="en-US" w:eastAsia="zh-CN"/>
        </w:rPr>
        <w:t>数据库的需求分析</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14</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3.3.2</w:t>
      </w:r>
      <w:r>
        <w:rPr>
          <w:rFonts w:hint="eastAsia" w:ascii="宋体" w:hAnsi="宋体" w:eastAsia="宋体" w:cs="宋体"/>
          <w:bCs/>
          <w:sz w:val="24"/>
          <w:szCs w:val="24"/>
          <w:lang w:val="en-US" w:eastAsia="zh-CN"/>
        </w:rPr>
        <w:t>数据库的概念结构设计</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14</w:t>
      </w:r>
    </w:p>
    <w:p>
      <w:pPr>
        <w:pStyle w:val="11"/>
        <w:tabs>
          <w:tab w:val="right" w:leader="dot" w:pos="8306"/>
        </w:tabs>
      </w:pPr>
      <w:r>
        <w:rPr>
          <w:rFonts w:hint="eastAsia" w:ascii="Times New Roman" w:hAnsi="Times New Roman" w:cs="Times New Roman"/>
          <w:sz w:val="24"/>
          <w:szCs w:val="24"/>
          <w:lang w:val="en-US" w:eastAsia="zh-CN"/>
        </w:rPr>
        <w:t>4</w:t>
      </w:r>
      <w:r>
        <w:rPr>
          <w:rFonts w:hint="eastAsia" w:ascii="黑体" w:hAnsi="黑体" w:eastAsia="黑体" w:cs="黑体"/>
          <w:sz w:val="24"/>
          <w:szCs w:val="24"/>
          <w:lang w:val="en-US" w:eastAsia="zh-CN"/>
        </w:rPr>
        <w:t>系统功能实现</w:t>
      </w:r>
      <w:r>
        <w:tab/>
      </w:r>
      <w:r>
        <w:rPr>
          <w:rFonts w:hint="eastAsia" w:ascii="Times New Roman" w:hAnsi="Times New Roman" w:cs="Times New Roman"/>
          <w:sz w:val="24"/>
          <w:szCs w:val="24"/>
          <w:lang w:val="en-US" w:eastAsia="zh-CN"/>
        </w:rPr>
        <w:t>19</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4.1</w:t>
      </w:r>
      <w:r>
        <w:rPr>
          <w:rFonts w:hint="eastAsia" w:ascii="宋体" w:hAnsi="宋体" w:eastAsia="宋体" w:cs="宋体"/>
          <w:bCs/>
          <w:sz w:val="24"/>
          <w:szCs w:val="24"/>
          <w:lang w:val="en-US" w:eastAsia="zh-CN"/>
        </w:rPr>
        <w:t>权限控制</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19</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4.2</w:t>
      </w:r>
      <w:r>
        <w:rPr>
          <w:rFonts w:hint="eastAsia" w:ascii="宋体" w:hAnsi="宋体" w:eastAsia="宋体" w:cs="宋体"/>
          <w:bCs/>
          <w:sz w:val="24"/>
          <w:szCs w:val="24"/>
          <w:lang w:val="en-US" w:eastAsia="zh-CN"/>
        </w:rPr>
        <w:t>客户管理模块</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19</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4.3</w:t>
      </w:r>
      <w:r>
        <w:rPr>
          <w:rFonts w:hint="eastAsia" w:ascii="宋体" w:hAnsi="宋体" w:eastAsia="宋体" w:cs="宋体"/>
          <w:bCs/>
          <w:sz w:val="24"/>
          <w:szCs w:val="24"/>
          <w:lang w:val="en-US" w:eastAsia="zh-CN"/>
        </w:rPr>
        <w:t>案场管理模块</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20</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4.3.1</w:t>
      </w:r>
      <w:r>
        <w:rPr>
          <w:rFonts w:hint="eastAsia" w:ascii="宋体" w:hAnsi="宋体" w:eastAsia="宋体" w:cs="宋体"/>
          <w:bCs/>
          <w:sz w:val="24"/>
          <w:szCs w:val="24"/>
          <w:lang w:val="en-US" w:eastAsia="zh-CN"/>
        </w:rPr>
        <w:t>案场信息</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20</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4.3.2</w:t>
      </w:r>
      <w:r>
        <w:rPr>
          <w:rFonts w:hint="eastAsia" w:ascii="宋体" w:hAnsi="宋体" w:eastAsia="宋体" w:cs="宋体"/>
          <w:bCs/>
          <w:sz w:val="24"/>
          <w:szCs w:val="24"/>
          <w:lang w:val="en-US" w:eastAsia="zh-CN"/>
        </w:rPr>
        <w:t xml:space="preserve"> 销售信息</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21</w:t>
      </w:r>
    </w:p>
    <w:p>
      <w:pPr>
        <w:pStyle w:val="14"/>
        <w:tabs>
          <w:tab w:val="right" w:leader="dot" w:pos="8306"/>
        </w:tabs>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4.4</w:t>
      </w:r>
      <w:r>
        <w:rPr>
          <w:rFonts w:hint="eastAsia" w:ascii="宋体" w:hAnsi="宋体" w:eastAsia="宋体" w:cs="宋体"/>
          <w:bCs/>
          <w:sz w:val="24"/>
          <w:szCs w:val="24"/>
          <w:lang w:val="en-US" w:eastAsia="zh-CN"/>
        </w:rPr>
        <w:t>我的面板</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22</w:t>
      </w:r>
    </w:p>
    <w:p>
      <w:pPr>
        <w:pStyle w:val="14"/>
        <w:tabs>
          <w:tab w:val="right" w:leader="dot" w:pos="8306"/>
        </w:tabs>
        <w:ind w:firstLine="895" w:firstLineChars="373"/>
        <w:rPr>
          <w:rFonts w:hint="eastAsia" w:ascii="宋体" w:hAnsi="宋体" w:eastAsia="宋体" w:cs="宋体"/>
          <w:bCs/>
          <w:sz w:val="24"/>
          <w:szCs w:val="24"/>
          <w:lang w:val="en-US" w:eastAsia="zh-CN"/>
        </w:rPr>
      </w:pPr>
      <w:r>
        <w:rPr>
          <w:rFonts w:hint="eastAsia" w:ascii="Times New Roman" w:hAnsi="Times New Roman" w:cs="Times New Roman" w:eastAsiaTheme="minorEastAsia"/>
          <w:b w:val="0"/>
          <w:bCs w:val="0"/>
          <w:smallCaps w:val="0"/>
          <w:kern w:val="2"/>
          <w:sz w:val="24"/>
          <w:szCs w:val="24"/>
          <w:lang w:val="en-US" w:eastAsia="zh-CN" w:bidi="ar-SA"/>
        </w:rPr>
        <w:t>4.4.1</w:t>
      </w:r>
      <w:r>
        <w:rPr>
          <w:rFonts w:hint="eastAsia" w:ascii="宋体" w:hAnsi="宋体" w:eastAsia="宋体" w:cs="宋体"/>
          <w:bCs/>
          <w:sz w:val="24"/>
          <w:szCs w:val="24"/>
          <w:lang w:val="en-US" w:eastAsia="zh-CN"/>
        </w:rPr>
        <w:t>邮箱</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22</w:t>
      </w:r>
    </w:p>
    <w:p>
      <w:pPr>
        <w:pStyle w:val="14"/>
        <w:tabs>
          <w:tab w:val="right" w:leader="dot" w:pos="8306"/>
        </w:tabs>
        <w:ind w:firstLine="895" w:firstLineChars="373"/>
      </w:pPr>
      <w:r>
        <w:rPr>
          <w:rFonts w:hint="eastAsia" w:ascii="Times New Roman" w:hAnsi="Times New Roman" w:cs="Times New Roman" w:eastAsiaTheme="minorEastAsia"/>
          <w:b w:val="0"/>
          <w:bCs w:val="0"/>
          <w:smallCaps w:val="0"/>
          <w:kern w:val="2"/>
          <w:sz w:val="24"/>
          <w:szCs w:val="24"/>
          <w:lang w:val="en-US" w:eastAsia="zh-CN" w:bidi="ar-SA"/>
        </w:rPr>
        <w:t>4.4.2</w:t>
      </w:r>
      <w:r>
        <w:rPr>
          <w:rFonts w:hint="eastAsia" w:ascii="宋体" w:hAnsi="宋体" w:eastAsia="宋体" w:cs="宋体"/>
          <w:bCs/>
          <w:sz w:val="24"/>
          <w:szCs w:val="24"/>
          <w:lang w:val="en-US" w:eastAsia="zh-CN"/>
        </w:rPr>
        <w:t>会议纪要</w:t>
      </w:r>
      <w:r>
        <w:rPr>
          <w:rFonts w:hint="eastAsia" w:ascii="宋体" w:hAnsi="宋体" w:eastAsia="宋体" w:cs="宋体"/>
          <w:bCs/>
          <w:sz w:val="24"/>
          <w:szCs w:val="24"/>
          <w:lang w:val="en-US" w:eastAsia="zh-CN"/>
        </w:rPr>
        <w:tab/>
      </w:r>
      <w:r>
        <w:rPr>
          <w:rFonts w:hint="eastAsia" w:ascii="Times New Roman" w:hAnsi="Times New Roman" w:cs="Times New Roman" w:eastAsiaTheme="minorEastAsia"/>
          <w:b w:val="0"/>
          <w:bCs w:val="0"/>
          <w:smallCaps w:val="0"/>
          <w:kern w:val="2"/>
          <w:sz w:val="24"/>
          <w:szCs w:val="24"/>
          <w:lang w:val="en-US" w:eastAsia="zh-CN" w:bidi="ar-SA"/>
        </w:rPr>
        <w:t>23</w:t>
      </w:r>
    </w:p>
    <w:p>
      <w:pPr>
        <w:pStyle w:val="11"/>
        <w:tabs>
          <w:tab w:val="right" w:leader="dot" w:pos="8306"/>
        </w:tabs>
      </w:pPr>
      <w:r>
        <w:rPr>
          <w:rFonts w:hint="eastAsia" w:ascii="Times New Roman" w:hAnsi="Times New Roman" w:cs="Times New Roman"/>
          <w:sz w:val="24"/>
          <w:szCs w:val="24"/>
          <w:lang w:val="en-US" w:eastAsia="zh-CN"/>
        </w:rPr>
        <w:t>5</w:t>
      </w:r>
      <w:r>
        <w:rPr>
          <w:rFonts w:hint="eastAsia" w:ascii="黑体" w:hAnsi="黑体" w:eastAsia="黑体" w:cs="黑体"/>
          <w:sz w:val="24"/>
          <w:szCs w:val="24"/>
          <w:lang w:val="en-US" w:eastAsia="zh-CN"/>
        </w:rPr>
        <w:t>系统测试</w:t>
      </w:r>
      <w:r>
        <w:tab/>
      </w:r>
      <w:r>
        <w:rPr>
          <w:rFonts w:hint="eastAsia" w:ascii="Times New Roman" w:hAnsi="Times New Roman" w:cs="Times New Roman"/>
          <w:sz w:val="24"/>
          <w:szCs w:val="24"/>
          <w:lang w:val="en-US" w:eastAsia="zh-CN"/>
        </w:rPr>
        <w:t>23</w:t>
      </w:r>
    </w:p>
    <w:p>
      <w:pPr>
        <w:pStyle w:val="14"/>
        <w:tabs>
          <w:tab w:val="right" w:leader="dot" w:pos="8306"/>
        </w:tabs>
        <w:rPr>
          <w:rFonts w:hint="eastAsia" w:ascii="宋体" w:hAnsi="宋体" w:eastAsia="宋体" w:cs="宋体"/>
          <w:sz w:val="24"/>
          <w:szCs w:val="24"/>
        </w:rPr>
      </w:pPr>
      <w:r>
        <w:rPr>
          <w:rFonts w:hint="eastAsia" w:ascii="Times New Roman" w:hAnsi="Times New Roman" w:cs="Times New Roman" w:eastAsiaTheme="minorEastAsia"/>
          <w:b w:val="0"/>
          <w:bCs w:val="0"/>
          <w:smallCaps w:val="0"/>
          <w:kern w:val="2"/>
          <w:sz w:val="24"/>
          <w:szCs w:val="24"/>
          <w:lang w:val="en-US" w:eastAsia="zh-CN" w:bidi="ar-SA"/>
        </w:rPr>
        <w:t>5.1</w:t>
      </w:r>
      <w:r>
        <w:rPr>
          <w:rFonts w:hint="eastAsia" w:ascii="宋体" w:hAnsi="宋体" w:eastAsia="宋体" w:cs="宋体"/>
          <w:bCs/>
          <w:sz w:val="24"/>
          <w:szCs w:val="24"/>
          <w:lang w:val="en-US" w:eastAsia="zh-CN"/>
        </w:rPr>
        <w:t>测试环境</w:t>
      </w:r>
      <w:r>
        <w:rPr>
          <w:rFonts w:hint="eastAsia" w:ascii="宋体" w:hAnsi="宋体" w:eastAsia="宋体" w:cs="宋体"/>
          <w:sz w:val="24"/>
          <w:szCs w:val="24"/>
        </w:rPr>
        <w:tab/>
      </w:r>
      <w:r>
        <w:rPr>
          <w:rFonts w:hint="eastAsia" w:ascii="Times New Roman" w:hAnsi="Times New Roman" w:cs="Times New Roman" w:eastAsiaTheme="minorEastAsia"/>
          <w:b w:val="0"/>
          <w:bCs w:val="0"/>
          <w:smallCaps w:val="0"/>
          <w:kern w:val="2"/>
          <w:sz w:val="24"/>
          <w:szCs w:val="24"/>
          <w:lang w:val="en-US" w:eastAsia="zh-CN" w:bidi="ar-SA"/>
        </w:rPr>
        <w:t>23</w:t>
      </w:r>
    </w:p>
    <w:p>
      <w:pPr>
        <w:pStyle w:val="14"/>
        <w:tabs>
          <w:tab w:val="right" w:leader="dot" w:pos="8306"/>
        </w:tabs>
        <w:rPr>
          <w:rFonts w:hint="eastAsia" w:ascii="宋体" w:hAnsi="宋体" w:eastAsia="宋体" w:cs="宋体"/>
          <w:sz w:val="24"/>
          <w:szCs w:val="24"/>
        </w:rPr>
      </w:pPr>
      <w:r>
        <w:rPr>
          <w:rFonts w:hint="eastAsia" w:ascii="Times New Roman" w:hAnsi="Times New Roman" w:cs="Times New Roman" w:eastAsiaTheme="minorEastAsia"/>
          <w:b w:val="0"/>
          <w:bCs w:val="0"/>
          <w:smallCaps w:val="0"/>
          <w:kern w:val="2"/>
          <w:sz w:val="24"/>
          <w:szCs w:val="24"/>
          <w:lang w:val="en-US" w:eastAsia="zh-CN" w:bidi="ar-SA"/>
        </w:rPr>
        <w:t>5.2</w:t>
      </w:r>
      <w:r>
        <w:rPr>
          <w:rFonts w:hint="eastAsia" w:ascii="宋体" w:hAnsi="宋体" w:eastAsia="宋体" w:cs="宋体"/>
          <w:bCs/>
          <w:sz w:val="24"/>
          <w:szCs w:val="24"/>
          <w:lang w:val="en-US" w:eastAsia="zh-CN"/>
        </w:rPr>
        <w:t>运行步骤</w:t>
      </w:r>
      <w:r>
        <w:rPr>
          <w:rFonts w:hint="eastAsia" w:ascii="宋体" w:hAnsi="宋体" w:eastAsia="宋体" w:cs="宋体"/>
          <w:sz w:val="24"/>
          <w:szCs w:val="24"/>
        </w:rPr>
        <w:tab/>
      </w:r>
      <w:r>
        <w:rPr>
          <w:rFonts w:hint="eastAsia" w:ascii="Times New Roman" w:hAnsi="Times New Roman" w:cs="Times New Roman" w:eastAsiaTheme="minorEastAsia"/>
          <w:b w:val="0"/>
          <w:bCs w:val="0"/>
          <w:smallCaps w:val="0"/>
          <w:kern w:val="2"/>
          <w:sz w:val="24"/>
          <w:szCs w:val="24"/>
          <w:lang w:val="en-US" w:eastAsia="zh-CN" w:bidi="ar-SA"/>
        </w:rPr>
        <w:t>24</w:t>
      </w:r>
    </w:p>
    <w:p>
      <w:pPr>
        <w:pStyle w:val="14"/>
        <w:tabs>
          <w:tab w:val="right" w:leader="dot" w:pos="8306"/>
        </w:tabs>
        <w:rPr>
          <w:rFonts w:hint="eastAsia" w:ascii="宋体" w:hAnsi="宋体" w:eastAsia="宋体" w:cs="宋体"/>
          <w:sz w:val="24"/>
          <w:szCs w:val="24"/>
        </w:rPr>
      </w:pPr>
      <w:r>
        <w:rPr>
          <w:rFonts w:hint="eastAsia" w:ascii="Times New Roman" w:hAnsi="Times New Roman" w:cs="Times New Roman" w:eastAsiaTheme="minorEastAsia"/>
          <w:b w:val="0"/>
          <w:bCs w:val="0"/>
          <w:smallCaps w:val="0"/>
          <w:kern w:val="2"/>
          <w:sz w:val="24"/>
          <w:szCs w:val="24"/>
          <w:lang w:val="en-US" w:eastAsia="zh-CN" w:bidi="ar-SA"/>
        </w:rPr>
        <w:t>5.3</w:t>
      </w:r>
      <w:r>
        <w:rPr>
          <w:rFonts w:hint="eastAsia" w:ascii="宋体" w:hAnsi="宋体" w:eastAsia="宋体" w:cs="宋体"/>
          <w:bCs/>
          <w:sz w:val="24"/>
          <w:szCs w:val="24"/>
          <w:lang w:val="en-US" w:eastAsia="zh-CN"/>
        </w:rPr>
        <w:t>运行结果</w:t>
      </w:r>
      <w:r>
        <w:rPr>
          <w:rFonts w:hint="eastAsia" w:ascii="宋体" w:hAnsi="宋体" w:eastAsia="宋体" w:cs="宋体"/>
          <w:sz w:val="24"/>
          <w:szCs w:val="24"/>
        </w:rPr>
        <w:tab/>
      </w:r>
      <w:r>
        <w:rPr>
          <w:rFonts w:hint="eastAsia" w:ascii="Times New Roman" w:hAnsi="Times New Roman" w:cs="Times New Roman" w:eastAsiaTheme="minorEastAsia"/>
          <w:b w:val="0"/>
          <w:bCs w:val="0"/>
          <w:smallCaps w:val="0"/>
          <w:kern w:val="2"/>
          <w:sz w:val="24"/>
          <w:szCs w:val="24"/>
          <w:lang w:val="en-US" w:eastAsia="zh-CN" w:bidi="ar-SA"/>
        </w:rPr>
        <w:t>25</w:t>
      </w:r>
    </w:p>
    <w:p>
      <w:pPr>
        <w:pStyle w:val="11"/>
        <w:tabs>
          <w:tab w:val="right" w:leader="dot" w:pos="8306"/>
        </w:tabs>
      </w:pPr>
      <w:r>
        <w:rPr>
          <w:rFonts w:hint="eastAsia" w:ascii="Times New Roman" w:hAnsi="Times New Roman" w:cs="Times New Roman"/>
          <w:sz w:val="24"/>
          <w:szCs w:val="24"/>
          <w:lang w:val="en-US" w:eastAsia="zh-CN"/>
        </w:rPr>
        <w:t>6</w:t>
      </w:r>
      <w:r>
        <w:rPr>
          <w:rFonts w:hint="eastAsia" w:ascii="黑体" w:hAnsi="黑体" w:eastAsia="黑体" w:cs="黑体"/>
          <w:sz w:val="24"/>
          <w:szCs w:val="24"/>
          <w:lang w:val="en-US" w:eastAsia="zh-CN"/>
        </w:rPr>
        <w:t>总结</w:t>
      </w:r>
      <w:r>
        <w:tab/>
      </w:r>
      <w:r>
        <w:rPr>
          <w:rFonts w:hint="default" w:ascii="Times New Roman" w:hAnsi="Times New Roman" w:cs="Times New Roman"/>
          <w:sz w:val="24"/>
          <w:szCs w:val="24"/>
        </w:rPr>
        <w:t>25</w:t>
      </w:r>
    </w:p>
    <w:p>
      <w:pPr>
        <w:pStyle w:val="11"/>
        <w:tabs>
          <w:tab w:val="right" w:leader="dot" w:pos="8306"/>
        </w:tabs>
      </w:pPr>
      <w:r>
        <w:rPr>
          <w:rFonts w:hint="eastAsia" w:ascii="黑体" w:hAnsi="黑体" w:eastAsia="黑体" w:cs="黑体"/>
          <w:sz w:val="24"/>
          <w:szCs w:val="24"/>
          <w:lang w:val="en-US" w:eastAsia="zh-CN"/>
        </w:rPr>
        <w:t>参考文献</w:t>
      </w:r>
      <w:r>
        <w:tab/>
      </w:r>
      <w:r>
        <w:rPr>
          <w:rFonts w:hint="default" w:ascii="Times New Roman" w:hAnsi="Times New Roman" w:cs="Times New Roman"/>
          <w:sz w:val="24"/>
          <w:szCs w:val="24"/>
        </w:rPr>
        <w:t>26</w:t>
      </w:r>
    </w:p>
    <w:p>
      <w:pPr>
        <w:pStyle w:val="11"/>
        <w:tabs>
          <w:tab w:val="right" w:leader="dot" w:pos="8306"/>
        </w:tabs>
      </w:pPr>
      <w:r>
        <w:rPr>
          <w:rFonts w:hint="eastAsia" w:ascii="黑体" w:hAnsi="黑体" w:eastAsia="黑体" w:cs="黑体"/>
          <w:sz w:val="24"/>
          <w:szCs w:val="24"/>
          <w:lang w:val="en-US" w:eastAsia="zh-CN"/>
        </w:rPr>
        <w:t>致谢</w:t>
      </w:r>
      <w:r>
        <w:tab/>
      </w:r>
      <w:r>
        <w:rPr>
          <w:rFonts w:hint="default" w:ascii="Times New Roman" w:hAnsi="Times New Roman" w:cs="Times New Roman"/>
          <w:sz w:val="24"/>
          <w:szCs w:val="24"/>
        </w:rPr>
        <w:t>27</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widowControl/>
        <w:spacing w:line="240" w:lineRule="auto"/>
        <w:ind w:firstLine="0" w:firstLineChars="0"/>
        <w:jc w:val="left"/>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26" w:charSpace="0"/>
        </w:sect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both"/>
        <w:textAlignment w:val="auto"/>
        <w:outlineLvl w:val="0"/>
        <w:rPr>
          <w:rFonts w:hint="eastAsia" w:ascii="黑体" w:hAnsi="黑体" w:eastAsia="黑体" w:cs="黑体"/>
          <w:sz w:val="32"/>
          <w:szCs w:val="32"/>
        </w:rPr>
        <w:sectPr>
          <w:headerReference r:id="rId10" w:type="default"/>
          <w:footerReference r:id="rId12" w:type="default"/>
          <w:headerReference r:id="rId11" w:type="even"/>
          <w:footerReference r:id="rId13" w:type="even"/>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26" w:charSpace="0"/>
        </w:sectPr>
      </w:pPr>
      <w:bookmarkStart w:id="12" w:name="_Toc27548"/>
      <w:bookmarkStart w:id="13" w:name="_Toc31442"/>
      <w:bookmarkStart w:id="14" w:name="_Toc30343"/>
    </w:p>
    <w:p>
      <w:pPr>
        <w:pStyle w:val="2"/>
        <w:keepNext/>
        <w:keepLines/>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both"/>
        <w:textAlignment w:val="auto"/>
        <w:outlineLvl w:val="0"/>
      </w:pPr>
      <w:r>
        <w:rPr>
          <w:rFonts w:hint="eastAsia" w:ascii="黑体" w:hAnsi="黑体" w:eastAsia="黑体" w:cs="黑体"/>
          <w:sz w:val="32"/>
          <w:szCs w:val="32"/>
        </w:rPr>
        <w:t>1绪论</w:t>
      </w:r>
      <w:bookmarkEnd w:id="12"/>
      <w:bookmarkEnd w:id="13"/>
      <w:bookmarkEnd w:id="14"/>
    </w:p>
    <w:p>
      <w:pPr>
        <w:pStyle w:val="3"/>
        <w:keepNext/>
        <w:keepLines/>
        <w:pageBreakBefore w:val="0"/>
        <w:widowControl w:val="0"/>
        <w:kinsoku/>
        <w:wordWrap/>
        <w:overflowPunct/>
        <w:topLinePunct w:val="0"/>
        <w:autoSpaceDE/>
        <w:autoSpaceDN/>
        <w:bidi w:val="0"/>
        <w:adjustRightInd/>
        <w:snapToGrid/>
        <w:spacing w:before="164" w:beforeLines="50" w:after="164" w:afterLines="50" w:line="240" w:lineRule="auto"/>
        <w:ind w:left="0" w:leftChars="0" w:right="0" w:rightChars="0" w:firstLine="0" w:firstLineChars="0"/>
        <w:jc w:val="both"/>
        <w:textAlignment w:val="auto"/>
        <w:outlineLvl w:val="1"/>
        <w:rPr>
          <w:rFonts w:hint="eastAsia"/>
        </w:rPr>
      </w:pPr>
      <w:bookmarkStart w:id="15" w:name="_Toc12062"/>
      <w:bookmarkStart w:id="16" w:name="_Toc27727"/>
      <w:bookmarkStart w:id="17" w:name="_Toc886"/>
      <w:r>
        <w:rPr>
          <w:rFonts w:hint="eastAsia" w:ascii="黑体" w:hAnsi="黑体" w:eastAsia="黑体" w:cs="黑体"/>
          <w:b/>
          <w:bCs/>
          <w:sz w:val="30"/>
          <w:szCs w:val="30"/>
        </w:rPr>
        <w:t>1</w:t>
      </w:r>
      <w:r>
        <w:rPr>
          <w:rFonts w:hint="eastAsia" w:ascii="黑体" w:hAnsi="黑体" w:eastAsia="黑体" w:cs="黑体"/>
          <w:b/>
          <w:bCs/>
          <w:sz w:val="30"/>
          <w:szCs w:val="30"/>
          <w:lang w:val="en-US" w:eastAsia="zh-CN"/>
        </w:rPr>
        <w:t>.1</w:t>
      </w:r>
      <w:r>
        <w:rPr>
          <w:rFonts w:hint="eastAsia" w:ascii="黑体" w:hAnsi="黑体" w:eastAsia="黑体" w:cs="黑体"/>
          <w:b/>
          <w:bCs/>
          <w:sz w:val="30"/>
          <w:szCs w:val="30"/>
        </w:rPr>
        <w:t>研究背景与意义</w:t>
      </w:r>
      <w:bookmarkEnd w:id="15"/>
      <w:bookmarkEnd w:id="16"/>
      <w:bookmarkEnd w:id="17"/>
    </w:p>
    <w:p>
      <w:r>
        <w:rPr>
          <w:rFonts w:hint="eastAsia"/>
          <w:lang w:val="en-US" w:eastAsia="zh-CN"/>
        </w:rPr>
        <w:t>改革开放后，每个行业都在迅速地发展，房地产行业也是不例外。就在这10年之内，房地产的发展用“势如破竹”来形容不为过。随着房地产的发展，房地产的附带产品也要跟进，例如房地产的管理系统。在当今的数据社会中，运营支撑系统是企业持续发展的关键性因素。旧时代的那种文档式追踪项目已经不适合现代人的追求了，房产市场的网络化进程和公司销售业务的发展都需要一个能够对投放效果、投放策略以及网友行为进行统计分析的系统来解决这些问题</w:t>
      </w:r>
      <w:r>
        <w:rPr>
          <w:rFonts w:hint="eastAsia"/>
          <w:vertAlign w:val="superscript"/>
          <w:lang w:val="en-US" w:eastAsia="zh-CN"/>
        </w:rPr>
        <w:t>[1]</w:t>
      </w:r>
      <w:r>
        <w:rPr>
          <w:rFonts w:hint="eastAsia"/>
          <w:lang w:val="en-US" w:eastAsia="zh-CN"/>
        </w:rPr>
        <w:t>。随着数据信息的发展，大数据的运用。房地产销售管理信息系统不但为潜在的购房者提供了详细多样的楼盘信息，而且也为企业的管理者提供详细的顾客信息和社会需求信息，这样可以提升楼房的销售速度。房地产销售管理信息系统的使用，在网上企业决策者不但可以直接进行数据分析和统计，而且可以与客户的在线交流，这可以有效地提高房产销售的信息化管理水平，为企业提供了准确而详细的辅助决策信息</w:t>
      </w:r>
      <w:r>
        <w:rPr>
          <w:rFonts w:hint="eastAsia"/>
          <w:vertAlign w:val="superscript"/>
          <w:lang w:val="en-US" w:eastAsia="zh-CN"/>
        </w:rPr>
        <w:t>[2]</w:t>
      </w:r>
      <w:r>
        <w:rPr>
          <w:rFonts w:hint="eastAsia"/>
          <w:lang w:val="en-US" w:eastAsia="zh-CN"/>
        </w:rPr>
        <w:t>。如今的数据模式已变为数据可视化才能满足现在人们对对于房地产行业来说，采用先进的管理运营模式非常紧迫，运营支撑系统重在公司的运营管理，运用数据可靠的手段对公司项目的进度管理和监督。根据客户的价值对客户进行管理，通过跟踪客户需求，提升客户的满意度和服务体验度，以谋求企业的持续发展和利益的最大化。</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sz w:val="30"/>
          <w:szCs w:val="30"/>
        </w:rPr>
      </w:pPr>
      <w:bookmarkStart w:id="18" w:name="_Toc14697"/>
      <w:bookmarkStart w:id="19" w:name="_Toc1558"/>
      <w:bookmarkStart w:id="20" w:name="_Toc20567"/>
      <w:r>
        <w:rPr>
          <w:rFonts w:hint="eastAsia" w:ascii="黑体" w:hAnsi="黑体" w:eastAsia="黑体" w:cs="黑体"/>
          <w:b/>
          <w:bCs/>
          <w:sz w:val="30"/>
          <w:szCs w:val="30"/>
          <w:lang w:val="en-US" w:eastAsia="zh-CN"/>
        </w:rPr>
        <w:t>1.2研究现状</w:t>
      </w:r>
      <w:bookmarkEnd w:id="18"/>
      <w:bookmarkEnd w:id="19"/>
      <w:bookmarkEnd w:id="20"/>
    </w:p>
    <w:p>
      <w:pPr>
        <w:ind w:left="0" w:leftChars="0" w:firstLine="480" w:firstLineChars="200"/>
        <w:rPr>
          <w:rFonts w:hint="eastAsia"/>
        </w:rPr>
      </w:pPr>
      <w:r>
        <w:rPr>
          <w:rFonts w:hint="eastAsia" w:ascii="宋体" w:hAnsi="宋体"/>
        </w:rPr>
        <w:t>随着互联网的发展,传统的数据处理技术已经不能满足人们的需求。在计算机以及有线、无线网络飞速发展的今天,一方面人们对于信息能够及时传输、方便携带等方面的要求越来越突出；另一方面对于数字化进程中的人类社会来说,日益突出的海量数据存储问题逐渐被人们所意识到</w:t>
      </w:r>
      <w:r>
        <w:rPr>
          <w:rFonts w:hint="eastAsia" w:ascii="宋体" w:hAnsi="宋体"/>
          <w:vertAlign w:val="superscript"/>
          <w:lang w:val="en-US" w:eastAsia="zh-CN"/>
        </w:rPr>
        <w:t>[3]</w:t>
      </w:r>
      <w:r>
        <w:rPr>
          <w:rFonts w:hint="eastAsia" w:ascii="宋体" w:hAnsi="宋体"/>
        </w:rPr>
        <w:t>。如今的中小型房地产企业对于业务的管理都是十分离散的，部门之间的项目都是各自记录、管理、和跟进。没有一个汇总的运营，同类项目之间也没有对比，相互激进</w:t>
      </w:r>
      <w:r>
        <w:rPr>
          <w:rFonts w:hint="eastAsia" w:ascii="宋体" w:hAnsi="宋体"/>
          <w:lang w:eastAsia="zh-CN"/>
        </w:rPr>
        <w:t>。为了帮助房地产企业降低建设成本,增加资金的把控能力,及时获取相关条例执行和项目的进展情况,从而设计出房地产动态成本管理模型,同时开发与之配套的系统,即为房地产动态成本管理系统</w:t>
      </w:r>
      <w:r>
        <w:rPr>
          <w:rFonts w:hint="eastAsia" w:ascii="宋体" w:hAnsi="宋体"/>
          <w:vertAlign w:val="superscript"/>
          <w:lang w:val="en-US" w:eastAsia="zh-CN"/>
        </w:rPr>
        <w:t>[4]</w:t>
      </w:r>
      <w:r>
        <w:rPr>
          <w:rFonts w:hint="eastAsia" w:ascii="宋体" w:hAnsi="宋体"/>
          <w:lang w:eastAsia="zh-CN"/>
        </w:rPr>
        <w:t>。</w:t>
      </w:r>
      <w:r>
        <w:rPr>
          <w:rFonts w:hint="eastAsia"/>
        </w:rPr>
        <w:t>之前的房地产的管理侧重点在于销售模块，而忽视了公司的运营方面。</w:t>
      </w:r>
      <w:r>
        <w:rPr>
          <w:rFonts w:hint="eastAsia" w:ascii="宋体" w:hAnsi="宋体"/>
        </w:rPr>
        <w:t>公司的高层也无法总览全局，根据公司的运营情况做出进一步有效的指示。这无疑是公司运营效率低的体现。</w:t>
      </w:r>
      <w:r>
        <w:rPr>
          <w:rFonts w:hint="eastAsia" w:ascii="宋体" w:hAnsi="宋体"/>
          <w:lang w:eastAsia="zh-CN"/>
        </w:rPr>
        <w:t>还有</w:t>
      </w:r>
      <w:r>
        <w:rPr>
          <w:rFonts w:hint="eastAsia"/>
        </w:rPr>
        <w:t>客户资料的浪费，在销售的过程中会手动登记有很多的客户信息，楼盘销售结束之后大部分的数据都会流失。</w:t>
      </w:r>
      <w:r>
        <w:rPr>
          <w:rFonts w:hint="eastAsia" w:ascii="宋体" w:hAnsi="宋体"/>
        </w:rPr>
        <w:t>而房地产支撑系统是</w:t>
      </w:r>
      <w:r>
        <w:rPr>
          <w:rFonts w:hint="eastAsia" w:ascii="宋体" w:hAnsi="宋体"/>
          <w:lang w:eastAsia="zh-CN"/>
        </w:rPr>
        <w:t>可以</w:t>
      </w:r>
      <w:r>
        <w:rPr>
          <w:rFonts w:hint="eastAsia" w:ascii="宋体" w:hAnsi="宋体"/>
        </w:rPr>
        <w:t>管理和记录案场的销售进度，客户的信息、购房意愿度。公司高层的决策者可以监控所有的案场的各个环节，及时了解各个环节的实际情况，可根据销售进度做出相对的销售决策，亦可以相比较不同的案场，对效率低的案场进行调整</w:t>
      </w:r>
      <w:r>
        <w:rPr>
          <w:rFonts w:hint="eastAsia" w:ascii="宋体" w:hAnsi="宋体"/>
          <w:lang w:eastAsia="zh-CN"/>
        </w:rPr>
        <w:t>。</w:t>
      </w:r>
      <w:r>
        <w:rPr>
          <w:rFonts w:hint="eastAsia"/>
        </w:rPr>
        <w:t>随着竞争环境的变化，企业的运营管理作为一种经营战略越来越受到房地产行业的重视。</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1.3系统创新思路</w:t>
      </w:r>
    </w:p>
    <w:p>
      <w:pPr>
        <w:ind w:left="0" w:leftChars="0" w:firstLine="480" w:firstLineChars="200"/>
        <w:rPr>
          <w:rFonts w:hint="eastAsia"/>
          <w:lang w:val="en-US" w:eastAsia="zh-CN"/>
        </w:rPr>
      </w:pPr>
      <w:r>
        <w:rPr>
          <w:rFonts w:hint="eastAsia"/>
          <w:lang w:val="en-US" w:eastAsia="zh-CN"/>
        </w:rPr>
        <w:t>本系统采用shiro框架进行权限的管理控制，根据不同的角色分配不同的功能权限和控制权限，用户的级别越高，看到的数据量也就越大，保护了系统数据的安全性。运用Nginx服务器实现负载均衡</w:t>
      </w:r>
      <w:r>
        <w:rPr>
          <w:rFonts w:hint="eastAsia"/>
          <w:vertAlign w:val="superscript"/>
          <w:lang w:val="en-US" w:eastAsia="zh-CN"/>
        </w:rPr>
        <w:t>[5]</w:t>
      </w:r>
      <w:r>
        <w:rPr>
          <w:rFonts w:hint="eastAsia"/>
          <w:lang w:val="en-US" w:eastAsia="zh-CN"/>
        </w:rPr>
        <w:t>，保证了用户的并发量。运用系统的数据描述公司的运营情况，根据数据决定运营上的方案和策略，使得公司的运营更加的准确和合理。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21" w:name="_Toc24036"/>
      <w:bookmarkStart w:id="22" w:name="_Toc30109"/>
      <w:bookmarkStart w:id="23" w:name="_Toc279"/>
      <w:r>
        <w:rPr>
          <w:rFonts w:hint="eastAsia" w:ascii="黑体" w:hAnsi="黑体" w:eastAsia="黑体" w:cs="黑体"/>
          <w:sz w:val="32"/>
          <w:szCs w:val="32"/>
        </w:rPr>
        <w:t>2系统框架技术</w:t>
      </w:r>
      <w:bookmarkEnd w:id="21"/>
      <w:bookmarkEnd w:id="22"/>
      <w:bookmarkEnd w:id="23"/>
    </w:p>
    <w:p>
      <w:pPr>
        <w:ind w:firstLine="480"/>
        <w:rPr>
          <w:rFonts w:hint="eastAsia"/>
        </w:rPr>
      </w:pPr>
      <w:r>
        <w:rPr>
          <w:rFonts w:hint="eastAsia"/>
        </w:rPr>
        <w:t>本系统主要是由SSM（springMVC+spring+mybatis）+shiro框架构建整合框架，并整合前端框架bootstrap实现视图渲染</w:t>
      </w:r>
      <w:r>
        <w:rPr>
          <w:rFonts w:hint="eastAsia"/>
          <w:lang w:eastAsia="zh-CN"/>
        </w:rPr>
        <w:t>的</w:t>
      </w:r>
      <w:r>
        <w:rPr>
          <w:rFonts w:hint="eastAsia"/>
          <w:lang w:val="en-US" w:eastAsia="zh-CN"/>
        </w:rPr>
        <w:t>web系统</w:t>
      </w:r>
      <w:r>
        <w:rPr>
          <w:rFonts w:hint="eastAsia"/>
        </w:rPr>
        <w:t>。在Web应用的开发过程中,开发框架的选择非常重要。一个好的开发框架能够加速Web应用的开发速度,降低开发成本,减少开发人员的工作量</w:t>
      </w:r>
      <w:r>
        <w:rPr>
          <w:rFonts w:hint="eastAsia" w:ascii="宋体" w:hAnsi="宋体" w:eastAsia="宋体" w:cs="宋体"/>
          <w:vertAlign w:val="superscript"/>
          <w:lang w:val="en-US" w:eastAsia="zh-CN"/>
        </w:rPr>
        <w:t>[</w:t>
      </w:r>
      <w:r>
        <w:rPr>
          <w:rFonts w:hint="eastAsia" w:ascii="宋体" w:hAnsi="宋体" w:cs="宋体"/>
          <w:vertAlign w:val="superscript"/>
          <w:lang w:val="en-US" w:eastAsia="zh-CN"/>
        </w:rPr>
        <w:t>6</w:t>
      </w:r>
      <w:r>
        <w:rPr>
          <w:rFonts w:hint="eastAsia" w:ascii="宋体" w:hAnsi="宋体" w:eastAsia="宋体" w:cs="宋体"/>
          <w:vertAlign w:val="superscript"/>
          <w:lang w:val="en-US" w:eastAsia="zh-CN"/>
        </w:rPr>
        <w:t>]</w:t>
      </w:r>
      <w:r>
        <w:rPr>
          <w:rFonts w:hint="eastAsia"/>
          <w:lang w:eastAsia="zh-CN"/>
        </w:rPr>
        <w: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240" w:lineRule="auto"/>
        <w:ind w:left="0" w:leftChars="0" w:right="0" w:rightChars="0" w:firstLine="0" w:firstLineChars="0"/>
        <w:jc w:val="both"/>
        <w:textAlignment w:val="auto"/>
        <w:outlineLvl w:val="1"/>
      </w:pPr>
      <w:bookmarkStart w:id="24" w:name="_Toc15565"/>
      <w:bookmarkStart w:id="25" w:name="_Toc27967"/>
      <w:bookmarkStart w:id="26" w:name="_Toc8712"/>
      <w:r>
        <w:rPr>
          <w:rFonts w:hint="eastAsia"/>
          <w:sz w:val="30"/>
          <w:szCs w:val="30"/>
        </w:rPr>
        <w:t>2.1</w:t>
      </w:r>
      <w:r>
        <w:rPr>
          <w:rFonts w:hint="eastAsia"/>
        </w:rPr>
        <w:t xml:space="preserve"> </w:t>
      </w:r>
      <w:r>
        <w:rPr>
          <w:rFonts w:hint="eastAsia" w:ascii="黑体" w:hAnsi="黑体" w:eastAsia="黑体" w:cs="黑体"/>
          <w:sz w:val="30"/>
          <w:szCs w:val="30"/>
        </w:rPr>
        <w:t>springMVC框架</w:t>
      </w:r>
      <w:bookmarkEnd w:id="24"/>
      <w:bookmarkEnd w:id="25"/>
      <w:bookmarkEnd w:id="26"/>
    </w:p>
    <w:p>
      <w:pPr>
        <w:pStyle w:val="22"/>
        <w:numPr>
          <w:ilvl w:val="0"/>
          <w:numId w:val="0"/>
        </w:numPr>
        <w:autoSpaceDE w:val="0"/>
        <w:autoSpaceDN w:val="0"/>
        <w:adjustRightInd w:val="0"/>
        <w:ind w:leftChars="0" w:firstLine="480" w:firstLineChars="200"/>
        <w:jc w:val="left"/>
        <w:rPr>
          <w:rFonts w:hint="eastAsia"/>
        </w:rPr>
      </w:pPr>
      <w:r>
        <w:rPr>
          <w:rFonts w:hint="eastAsia"/>
        </w:rPr>
        <w:t>SpringMVC其中的MVC （Model-View-Control）模型-视图-控制；</w:t>
      </w:r>
      <w:r>
        <w:rPr>
          <w:rFonts w:hint="eastAsia"/>
          <w:lang w:eastAsia="zh-CN"/>
        </w:rPr>
        <w:t>如图</w:t>
      </w:r>
      <w:r>
        <w:rPr>
          <w:rFonts w:hint="eastAsia"/>
          <w:lang w:val="en-US" w:eastAsia="zh-CN"/>
        </w:rPr>
        <w:t>2.1所示。用户发送请求到控制器DispatcherServlet，DispatcherServlet收到请求之后并调用HandlerMapping处理器映射器。DispatcherServlet通过HandlerAdapter</w:t>
      </w:r>
      <w:bookmarkStart w:id="27" w:name="OLE_LINK29"/>
      <w:bookmarkStart w:id="28" w:name="OLE_LINK30"/>
      <w:bookmarkStart w:id="29" w:name="OLE_LINK28"/>
      <w:r>
        <w:rPr>
          <w:rFonts w:hint="eastAsia"/>
          <w:lang w:val="en-US" w:eastAsia="zh-CN"/>
        </w:rPr>
        <w:t>调用处理器</w:t>
      </w:r>
      <w:bookmarkEnd w:id="27"/>
      <w:bookmarkEnd w:id="28"/>
      <w:bookmarkEnd w:id="29"/>
      <w:r>
        <w:rPr>
          <w:rFonts w:hint="eastAsia"/>
          <w:lang w:val="en-US" w:eastAsia="zh-CN"/>
        </w:rPr>
        <w:t>执行处理器。Controller执行完成返回ModelAndView，HandlerAdapter将controller的ModelAndView返回给DispatcherServlet。DispatcherServlet对View进行渲染视图并响应用户。</w:t>
      </w:r>
    </w:p>
    <w:p>
      <w:pPr>
        <w:ind w:firstLine="480"/>
      </w:pPr>
      <w:r>
        <w:drawing>
          <wp:inline distT="0" distB="0" distL="0" distR="0">
            <wp:extent cx="5274310" cy="2185035"/>
            <wp:effectExtent l="0" t="0" r="1397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2185420"/>
                    </a:xfrm>
                    <a:prstGeom prst="rect">
                      <a:avLst/>
                    </a:prstGeom>
                  </pic:spPr>
                </pic:pic>
              </a:graphicData>
            </a:graphic>
          </wp:inline>
        </w:drawing>
      </w:r>
    </w:p>
    <w:p>
      <w:pPr>
        <w:ind w:firstLine="480"/>
        <w:jc w:val="center"/>
        <w:rPr>
          <w:rFonts w:hint="eastAsia"/>
          <w:sz w:val="21"/>
          <w:szCs w:val="21"/>
        </w:rPr>
      </w:pPr>
      <w:r>
        <w:rPr>
          <w:rFonts w:hint="eastAsia" w:ascii="宋体" w:hAnsi="宋体" w:eastAsia="宋体" w:cs="宋体"/>
          <w:sz w:val="21"/>
          <w:szCs w:val="21"/>
        </w:rPr>
        <w:t>图2.1</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SpringMVC架构图</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sz w:val="30"/>
          <w:szCs w:val="30"/>
        </w:rPr>
      </w:pPr>
      <w:bookmarkStart w:id="30" w:name="_Toc2165"/>
      <w:bookmarkStart w:id="31" w:name="_Toc28266"/>
      <w:bookmarkStart w:id="32" w:name="_Toc14279"/>
      <w:r>
        <w:rPr>
          <w:rFonts w:hint="eastAsia" w:ascii="黑体" w:hAnsi="黑体" w:eastAsia="黑体" w:cs="黑体"/>
          <w:sz w:val="30"/>
          <w:szCs w:val="30"/>
        </w:rPr>
        <w:t>2.2 spring框架</w:t>
      </w:r>
      <w:bookmarkEnd w:id="30"/>
      <w:bookmarkEnd w:id="31"/>
      <w:bookmarkEnd w:id="32"/>
    </w:p>
    <w:p>
      <w:bookmarkStart w:id="33" w:name="_Toc9694"/>
      <w:r>
        <w:rPr>
          <w:rFonts w:hint="eastAsia"/>
        </w:rPr>
        <w:t>Spring框架一个开源的轻量级框架，它不仅可以解决许多J2EE开发中一些常见的问题，同时也可替代EJB技术，Spring的产生很大部分是企业开发应用的复杂性促使的。Spring作为一种面向切面（AOP）的容器以及轻量级的控制反转（IOC）框架，可以很方便快捷地实现简单的组合或者一些复杂的应用以及组件的配置等，对于开发人员来说，这可以帮助他们编写出方便管理并且易于测试的代码。</w:t>
      </w:r>
      <w:bookmarkEnd w:id="33"/>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34" w:name="_Toc24483"/>
      <w:bookmarkStart w:id="35" w:name="_Toc5702"/>
      <w:bookmarkStart w:id="36" w:name="_Toc5989"/>
      <w:r>
        <w:rPr>
          <w:rFonts w:hint="eastAsia" w:ascii="黑体" w:hAnsi="黑体" w:eastAsia="黑体" w:cs="黑体"/>
        </w:rPr>
        <w:t>2.3 mybatis框架</w:t>
      </w:r>
      <w:bookmarkEnd w:id="34"/>
      <w:bookmarkEnd w:id="35"/>
      <w:bookmarkEnd w:id="36"/>
    </w:p>
    <w:p>
      <w:pPr>
        <w:autoSpaceDE w:val="0"/>
        <w:autoSpaceDN w:val="0"/>
        <w:adjustRightInd w:val="0"/>
        <w:ind w:firstLine="480"/>
        <w:jc w:val="left"/>
      </w:pPr>
      <w:r>
        <w:rPr>
          <w:rFonts w:hint="eastAsia"/>
        </w:rPr>
        <w:t>MyBatis 本是</w:t>
      </w:r>
      <w:r>
        <w:fldChar w:fldCharType="begin"/>
      </w:r>
      <w:r>
        <w:instrText xml:space="preserve"> HYPERLINK "http://baike.baidu.com/view/28283.htm" </w:instrText>
      </w:r>
      <w:r>
        <w:fldChar w:fldCharType="separate"/>
      </w:r>
      <w:r>
        <w:rPr>
          <w:rFonts w:hint="eastAsia"/>
        </w:rPr>
        <w:t>apache</w:t>
      </w:r>
      <w:r>
        <w:rPr>
          <w:rFonts w:hint="eastAsia"/>
        </w:rPr>
        <w:fldChar w:fldCharType="end"/>
      </w:r>
      <w:r>
        <w:rPr>
          <w:rFonts w:hint="eastAsia"/>
        </w:rPr>
        <w:t>的一个开源项目</w:t>
      </w:r>
      <w:r>
        <w:fldChar w:fldCharType="begin"/>
      </w:r>
      <w:r>
        <w:instrText xml:space="preserve"> HYPERLINK "http://baike.baidu.com/view/628102.htm" </w:instrText>
      </w:r>
      <w:r>
        <w:fldChar w:fldCharType="separate"/>
      </w:r>
      <w:r>
        <w:rPr>
          <w:rFonts w:hint="eastAsia"/>
        </w:rPr>
        <w:t>iBatis</w:t>
      </w:r>
      <w:r>
        <w:rPr>
          <w:rFonts w:hint="eastAsia"/>
        </w:rPr>
        <w:fldChar w:fldCharType="end"/>
      </w:r>
      <w:r>
        <w:rPr>
          <w:rFonts w:hint="eastAsia"/>
        </w:rPr>
        <w:t>, 2010年这个项目由apache software foundation 迁移到了google code，并且改名为MyBatis，实质上Mybatis对ibatis进行一些改进。MyBatis是一个优秀的持久层框架，它对jdbc的操作数据库的过程进行封装，使开发者只需要关注 SQL 本身，而不需要花费精力去处理</w:t>
      </w:r>
      <w:r>
        <w:rPr>
          <w:rFonts w:hint="eastAsia"/>
          <w:lang w:eastAsia="zh-CN"/>
        </w:rPr>
        <w:t>。</w:t>
      </w:r>
      <w:r>
        <w:rPr>
          <w:rFonts w:hint="eastAsia"/>
        </w:rPr>
        <w:t>Mybatis通过xml或注解的方式将要执行的各种statement配置起来，并通过java对象和statement中的sql进行映射生成最终执行的sql语句，最后由mybatis框架执行sql并将结果映射成java对象并返回。</w:t>
      </w:r>
      <w:r>
        <w:rPr>
          <w:rFonts w:hint="eastAsia"/>
          <w:lang w:eastAsia="zh-CN"/>
        </w:rPr>
        <w:t>系统</w:t>
      </w:r>
      <w:r>
        <w:rPr>
          <w:rFonts w:hint="eastAsia"/>
        </w:rPr>
        <w:t>通过Spring与MyBatis 的集成，探讨如何有效地构建符合数据持久层的系统架构，实现持久层之间的松散耦合，使整个系统具备了良好的稳定性、可伸缩性和可扩展性</w:t>
      </w:r>
      <w:r>
        <w:rPr>
          <w:rFonts w:hint="eastAsia" w:ascii="宋体" w:hAnsi="宋体" w:eastAsia="宋体" w:cs="宋体"/>
          <w:vertAlign w:val="superscript"/>
          <w:lang w:val="en-US" w:eastAsia="zh-CN"/>
        </w:rPr>
        <w:t>[</w:t>
      </w:r>
      <w:r>
        <w:rPr>
          <w:rFonts w:hint="eastAsia" w:ascii="宋体" w:hAnsi="宋体" w:cs="宋体"/>
          <w:vertAlign w:val="superscript"/>
          <w:lang w:val="en-US" w:eastAsia="zh-CN"/>
        </w:rPr>
        <w:t>7</w:t>
      </w:r>
      <w:r>
        <w:rPr>
          <w:rFonts w:hint="eastAsia" w:ascii="宋体" w:hAnsi="宋体" w:eastAsia="宋体" w:cs="宋体"/>
          <w:vertAlign w:val="superscript"/>
          <w:lang w:val="en-US" w:eastAsia="zh-CN"/>
        </w:rPr>
        <w:t>]</w:t>
      </w:r>
      <w:r>
        <w:rPr>
          <w:rFonts w:hint="eastAsia"/>
        </w:rPr>
        <w: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37" w:name="_Toc10482"/>
      <w:bookmarkStart w:id="38" w:name="_Toc292"/>
      <w:bookmarkStart w:id="39" w:name="_Toc31508"/>
      <w:r>
        <w:rPr>
          <w:rFonts w:hint="eastAsia" w:ascii="黑体" w:hAnsi="黑体" w:eastAsia="黑体" w:cs="黑体"/>
        </w:rPr>
        <w:t>2.4 shiro框架</w:t>
      </w:r>
      <w:bookmarkEnd w:id="37"/>
      <w:bookmarkEnd w:id="38"/>
      <w:bookmarkEnd w:id="39"/>
    </w:p>
    <w:p>
      <w:pPr>
        <w:autoSpaceDE w:val="0"/>
        <w:autoSpaceDN w:val="0"/>
        <w:adjustRightInd w:val="0"/>
        <w:ind w:firstLine="480"/>
        <w:jc w:val="left"/>
      </w:pPr>
      <w:r>
        <w:rPr>
          <w:rFonts w:hint="eastAsia"/>
        </w:rPr>
        <w:t>权限管理系统是现代软件项目中必不可少的子系统,用户通常要求权限管理系统是细粒度和松耦合,尽量减少在权限系统开发中花费更多的精力</w:t>
      </w:r>
      <w:r>
        <w:rPr>
          <w:rFonts w:hint="eastAsia" w:ascii="宋体" w:hAnsi="宋体" w:eastAsia="宋体" w:cs="宋体"/>
          <w:vertAlign w:val="superscript"/>
          <w:lang w:val="en-US" w:eastAsia="zh-CN"/>
        </w:rPr>
        <w:t>[8]</w:t>
      </w:r>
      <w:r>
        <w:rPr>
          <w:rFonts w:hint="eastAsia"/>
        </w:rPr>
        <w:t xml:space="preserve">。apache shiro 是一个安全认证框架，和 spring security 相比，在于他使用了比较简洁易懂的认证和授权方式。其提供的 native-session（即把用户认证后的授权信息保存在其自身提供Session 中）机制，这样就可以和 HttpSession、EJB Session Bean 的基于容器的 Session脱耦，到和客户端应用、Flex 应用、远程方法调用等都可以使用它来配置权限认证。 </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0" w:name="_Toc22788"/>
      <w:bookmarkStart w:id="41" w:name="_Toc16151"/>
      <w:bookmarkStart w:id="42" w:name="_Toc15049"/>
      <w:r>
        <w:rPr>
          <w:rFonts w:hint="eastAsia" w:ascii="黑体" w:hAnsi="黑体" w:eastAsia="黑体" w:cs="黑体"/>
        </w:rPr>
        <w:t>2.5 SSM整合</w:t>
      </w:r>
      <w:bookmarkEnd w:id="40"/>
      <w:bookmarkEnd w:id="41"/>
      <w:bookmarkEnd w:id="42"/>
    </w:p>
    <w:p>
      <w:pPr>
        <w:ind w:firstLine="480"/>
        <w:rPr>
          <w:rFonts w:hint="default"/>
          <w:lang w:val="en-US" w:eastAsia="zh-CN"/>
        </w:rPr>
      </w:pPr>
      <w:r>
        <w:rPr>
          <w:rFonts w:hint="eastAsia"/>
        </w:rPr>
        <w:t>SSM（Spring+SpringMVC+MyBatis）框架集由Spring、SpringMVC、MyBatis三个开源框架整合而成</w:t>
      </w:r>
      <w:r>
        <w:rPr>
          <w:rFonts w:hint="eastAsia"/>
          <w:lang w:eastAsia="zh-CN"/>
        </w:rPr>
        <w:t>。由</w:t>
      </w:r>
      <w:r>
        <w:rPr>
          <w:rFonts w:hint="eastAsia"/>
          <w:lang w:val="en-US" w:eastAsia="zh-CN"/>
        </w:rPr>
        <w:t>SpringMVC中的Controller接收解析用户请求URL交给service，service再调用由Mybatis框架写的DAO层调用数据库，返回数据到controller层并返回数据给前端。</w:t>
      </w: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lang w:val="en-US" w:eastAsia="zh-CN"/>
        </w:rPr>
      </w:pPr>
      <w:bookmarkStart w:id="43" w:name="_Toc18687"/>
      <w:bookmarkStart w:id="44" w:name="_Toc16578"/>
      <w:bookmarkStart w:id="45" w:name="_Toc15378"/>
      <w:r>
        <w:rPr>
          <w:rFonts w:hint="eastAsia" w:ascii="黑体" w:hAnsi="黑体" w:eastAsia="黑体" w:cs="黑体"/>
          <w:sz w:val="32"/>
          <w:szCs w:val="32"/>
        </w:rPr>
        <w:t>3</w:t>
      </w:r>
      <w:r>
        <w:rPr>
          <w:rFonts w:hint="eastAsia" w:ascii="黑体" w:hAnsi="黑体" w:eastAsia="黑体" w:cs="黑体"/>
          <w:sz w:val="32"/>
          <w:szCs w:val="32"/>
          <w:lang w:val="en-US" w:eastAsia="zh-CN"/>
        </w:rPr>
        <w:t>系统需求分析与设计</w:t>
      </w:r>
      <w:bookmarkEnd w:id="43"/>
      <w:bookmarkEnd w:id="44"/>
      <w:bookmarkEnd w:id="45"/>
    </w:p>
    <w:p>
      <w:pPr>
        <w:ind w:firstLine="480"/>
        <w:rPr>
          <w:rFonts w:hint="eastAsia"/>
          <w:lang w:val="en-US" w:eastAsia="zh-CN"/>
        </w:rPr>
      </w:pPr>
      <w:r>
        <w:rPr>
          <w:rFonts w:hint="eastAsia"/>
          <w:lang w:val="en-US" w:eastAsia="zh-CN"/>
        </w:rPr>
        <w:t>系统需求设计包括系统设计和数据库设计。</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6" w:name="_Toc28989"/>
      <w:bookmarkStart w:id="47" w:name="_Toc3887"/>
      <w:bookmarkStart w:id="48" w:name="_Toc5326"/>
      <w:r>
        <w:rPr>
          <w:rFonts w:hint="eastAsia" w:ascii="黑体" w:hAnsi="黑体" w:eastAsia="黑体" w:cs="黑体"/>
        </w:rPr>
        <w:t>3.1 系统需求</w:t>
      </w:r>
      <w:bookmarkEnd w:id="46"/>
      <w:bookmarkEnd w:id="47"/>
      <w:bookmarkEnd w:id="48"/>
    </w:p>
    <w:p>
      <w:pPr>
        <w:ind w:firstLine="480"/>
      </w:pPr>
      <w:r>
        <w:rPr>
          <w:rFonts w:hint="eastAsia"/>
        </w:rPr>
        <w:t>系统实现应该具备以下功能：</w:t>
      </w:r>
    </w:p>
    <w:p>
      <w:pPr>
        <w:ind w:firstLine="480"/>
        <w:rPr>
          <w:rFonts w:hint="eastAsia"/>
        </w:rPr>
      </w:pPr>
      <w:r>
        <w:rPr>
          <w:rFonts w:hint="eastAsia"/>
          <w:lang w:val="en-US" w:eastAsia="zh-CN"/>
        </w:rPr>
        <w:t>1</w:t>
      </w:r>
      <w:r>
        <w:rPr>
          <w:rFonts w:hint="eastAsia"/>
        </w:rPr>
        <w:t>、客户管理：客户管理包含客户信息、合作伙伴。</w:t>
      </w:r>
    </w:p>
    <w:p>
      <w:pPr>
        <w:ind w:firstLine="480"/>
        <w:rPr>
          <w:rFonts w:hint="eastAsia"/>
        </w:rPr>
      </w:pPr>
      <w:r>
        <w:rPr>
          <w:rFonts w:hint="eastAsia"/>
          <w:lang w:val="en-US" w:eastAsia="zh-CN"/>
        </w:rPr>
        <w:t>(1)</w:t>
      </w:r>
      <w:r>
        <w:rPr>
          <w:rFonts w:hint="eastAsia"/>
        </w:rPr>
        <w:t>、客户信息，客户信息模块应关联楼盘的目标户型，楼盘的改变会改变客户的目标户型，还要关联置业顾问；客户信息基本的增删改查功能；客户信息的导入、导出（Excel）功能。</w:t>
      </w:r>
    </w:p>
    <w:p>
      <w:pPr>
        <w:ind w:firstLine="480"/>
      </w:pPr>
      <w:r>
        <w:rPr>
          <w:rFonts w:hint="eastAsia"/>
          <w:lang w:val="en-US" w:eastAsia="zh-CN"/>
        </w:rPr>
        <w:t>(2)</w:t>
      </w:r>
      <w:r>
        <w:rPr>
          <w:rFonts w:hint="eastAsia"/>
        </w:rPr>
        <w:t>、合作伙伴，应具备查看合作伙伴、添加合作伙伴、修改合作伙伴、删除合作伙伴功能。</w:t>
      </w:r>
    </w:p>
    <w:p>
      <w:pPr>
        <w:ind w:firstLine="480"/>
      </w:pPr>
      <w:r>
        <w:rPr>
          <w:rFonts w:hint="eastAsia"/>
          <w:lang w:val="en-US" w:eastAsia="zh-CN"/>
        </w:rPr>
        <w:t>2</w:t>
      </w:r>
      <w:r>
        <w:rPr>
          <w:rFonts w:hint="eastAsia"/>
        </w:rPr>
        <w:t>、商机管理</w:t>
      </w:r>
      <w:r>
        <w:rPr>
          <w:rFonts w:hint="eastAsia"/>
          <w:lang w:eastAsia="zh-CN"/>
        </w:rPr>
        <w:t>，查看案场投标和竞标的状况。</w:t>
      </w:r>
    </w:p>
    <w:p>
      <w:pPr>
        <w:ind w:firstLine="480"/>
        <w:rPr>
          <w:rFonts w:hint="eastAsia"/>
        </w:rPr>
      </w:pPr>
      <w:r>
        <w:rPr>
          <w:rFonts w:hint="eastAsia"/>
          <w:lang w:val="en-US" w:eastAsia="zh-CN"/>
        </w:rPr>
        <w:t>3</w:t>
      </w:r>
      <w:r>
        <w:rPr>
          <w:rFonts w:hint="eastAsia"/>
        </w:rPr>
        <w:t>、案场管理：案场管理包含案场看板、案场信息、房型信息、销售看板。</w:t>
      </w:r>
    </w:p>
    <w:p>
      <w:pPr>
        <w:ind w:firstLine="480"/>
        <w:rPr>
          <w:rFonts w:hint="eastAsia"/>
        </w:rPr>
      </w:pPr>
      <w:r>
        <w:rPr>
          <w:rFonts w:hint="eastAsia"/>
        </w:rPr>
        <w:tab/>
      </w:r>
      <w:r>
        <w:rPr>
          <w:rFonts w:hint="eastAsia"/>
          <w:lang w:val="en-US" w:eastAsia="zh-CN"/>
        </w:rPr>
        <w:t>(1)</w:t>
      </w:r>
      <w:r>
        <w:rPr>
          <w:rFonts w:hint="eastAsia"/>
        </w:rPr>
        <w:t>、案场信息，应具备基本增删改查功能，并关联系统内部人员。</w:t>
      </w:r>
    </w:p>
    <w:p>
      <w:pPr>
        <w:ind w:firstLine="480"/>
        <w:rPr>
          <w:rFonts w:hint="eastAsia"/>
        </w:rPr>
      </w:pPr>
      <w:r>
        <w:rPr>
          <w:rFonts w:hint="eastAsia"/>
        </w:rPr>
        <w:tab/>
      </w:r>
      <w:r>
        <w:rPr>
          <w:rFonts w:hint="eastAsia"/>
          <w:lang w:val="en-US" w:eastAsia="zh-CN"/>
        </w:rPr>
        <w:t>(2)</w:t>
      </w:r>
      <w:r>
        <w:rPr>
          <w:rFonts w:hint="eastAsia"/>
        </w:rPr>
        <w:t>、案场看板，具有查看本月楼盘销售量，剩余数量，销售额。</w:t>
      </w:r>
    </w:p>
    <w:p>
      <w:pPr>
        <w:ind w:firstLine="480"/>
        <w:rPr>
          <w:rFonts w:hint="eastAsia"/>
        </w:rPr>
      </w:pPr>
      <w:r>
        <w:rPr>
          <w:rFonts w:hint="eastAsia"/>
        </w:rPr>
        <w:tab/>
      </w:r>
      <w:r>
        <w:rPr>
          <w:rFonts w:hint="eastAsia"/>
          <w:lang w:val="en-US" w:eastAsia="zh-CN"/>
        </w:rPr>
        <w:t>(3)</w:t>
      </w:r>
      <w:r>
        <w:rPr>
          <w:rFonts w:hint="eastAsia"/>
        </w:rPr>
        <w:t>、房型信息，具备基本增删改查功能，并关联上案场维度。</w:t>
      </w:r>
    </w:p>
    <w:p>
      <w:pPr>
        <w:ind w:firstLine="480"/>
      </w:pPr>
      <w:r>
        <w:rPr>
          <w:rFonts w:hint="eastAsia"/>
        </w:rPr>
        <w:tab/>
      </w:r>
      <w:r>
        <w:rPr>
          <w:rFonts w:hint="eastAsia"/>
          <w:lang w:val="en-US" w:eastAsia="zh-CN"/>
        </w:rPr>
        <w:t>(4)</w:t>
      </w:r>
      <w:r>
        <w:rPr>
          <w:rFonts w:hint="eastAsia"/>
        </w:rPr>
        <w:t>、销售看板，应有查看置业顾问的月销售额，签单数，完成指标率。</w:t>
      </w:r>
    </w:p>
    <w:p>
      <w:pPr>
        <w:ind w:firstLine="480"/>
        <w:rPr>
          <w:rFonts w:hint="eastAsia"/>
        </w:rPr>
      </w:pPr>
      <w:r>
        <w:rPr>
          <w:rFonts w:hint="eastAsia"/>
          <w:lang w:val="en-US" w:eastAsia="zh-CN"/>
        </w:rPr>
        <w:t>4</w:t>
      </w:r>
      <w:r>
        <w:rPr>
          <w:rFonts w:hint="eastAsia"/>
        </w:rPr>
        <w:t>、我的面板：包含个人信息、个人来往信箱、会议纪要。</w:t>
      </w:r>
    </w:p>
    <w:p>
      <w:pPr>
        <w:ind w:firstLine="480"/>
        <w:rPr>
          <w:rFonts w:hint="eastAsia"/>
        </w:rPr>
      </w:pPr>
      <w:r>
        <w:rPr>
          <w:rFonts w:hint="eastAsia"/>
        </w:rPr>
        <w:tab/>
      </w:r>
      <w:r>
        <w:rPr>
          <w:rFonts w:hint="eastAsia"/>
          <w:lang w:val="en-US" w:eastAsia="zh-CN"/>
        </w:rPr>
        <w:t>(1)</w:t>
      </w:r>
      <w:r>
        <w:rPr>
          <w:rFonts w:hint="eastAsia"/>
        </w:rPr>
        <w:t>、个人信息可以查看自己的电话、邮箱、职位、所属部门等基本信息。</w:t>
      </w:r>
    </w:p>
    <w:p>
      <w:pPr>
        <w:ind w:firstLine="480"/>
        <w:rPr>
          <w:rFonts w:hint="eastAsia"/>
        </w:rPr>
      </w:pPr>
      <w:r>
        <w:rPr>
          <w:rFonts w:hint="eastAsia"/>
        </w:rPr>
        <w:tab/>
      </w:r>
      <w:r>
        <w:rPr>
          <w:rFonts w:hint="eastAsia"/>
          <w:lang w:val="en-US" w:eastAsia="zh-CN"/>
        </w:rPr>
        <w:t>(2)</w:t>
      </w:r>
      <w:r>
        <w:rPr>
          <w:rFonts w:hint="eastAsia"/>
        </w:rPr>
        <w:t>、信箱具有同公司人员发送邮箱功能，可以发送工作汇报、请假事宜。</w:t>
      </w:r>
    </w:p>
    <w:p>
      <w:pPr>
        <w:ind w:firstLine="480"/>
      </w:pPr>
      <w:r>
        <w:rPr>
          <w:rFonts w:hint="eastAsia"/>
        </w:rPr>
        <w:tab/>
      </w:r>
      <w:r>
        <w:rPr>
          <w:rFonts w:hint="eastAsia"/>
          <w:lang w:val="en-US" w:eastAsia="zh-CN"/>
        </w:rPr>
        <w:t>(3)</w:t>
      </w:r>
      <w:r>
        <w:rPr>
          <w:rFonts w:hint="eastAsia"/>
        </w:rPr>
        <w:t>、会议纪要，可以记录会议主题，会议内容，解决的问题。应具有在会议纪要中发送邮箱到公司其他人员。</w:t>
      </w:r>
    </w:p>
    <w:p>
      <w:pPr>
        <w:ind w:firstLine="480"/>
        <w:rPr>
          <w:rFonts w:hint="eastAsia"/>
        </w:rPr>
      </w:pPr>
      <w:r>
        <w:rPr>
          <w:rFonts w:hint="eastAsia"/>
          <w:lang w:val="en-US" w:eastAsia="zh-CN"/>
        </w:rPr>
        <w:t>5</w:t>
      </w:r>
      <w:r>
        <w:rPr>
          <w:rFonts w:hint="eastAsia"/>
        </w:rPr>
        <w:t>、系统管理：应包含用户管理、机构管理、角色管理</w:t>
      </w:r>
    </w:p>
    <w:p>
      <w:pPr>
        <w:ind w:firstLine="480"/>
        <w:rPr>
          <w:rFonts w:hint="eastAsia"/>
        </w:rPr>
      </w:pPr>
      <w:r>
        <w:rPr>
          <w:rFonts w:hint="eastAsia"/>
        </w:rPr>
        <w:tab/>
      </w:r>
      <w:r>
        <w:rPr>
          <w:rFonts w:hint="eastAsia"/>
          <w:lang w:val="en-US" w:eastAsia="zh-CN"/>
        </w:rPr>
        <w:t>(1)</w:t>
      </w:r>
      <w:r>
        <w:rPr>
          <w:rFonts w:hint="eastAsia"/>
        </w:rPr>
        <w:t>、用户管理，应具有增删改查功能，记录用户的基本信息。</w:t>
      </w:r>
    </w:p>
    <w:p>
      <w:pPr>
        <w:ind w:firstLine="480"/>
        <w:rPr>
          <w:rFonts w:hint="eastAsia"/>
        </w:rPr>
      </w:pPr>
      <w:r>
        <w:rPr>
          <w:rFonts w:hint="eastAsia"/>
        </w:rPr>
        <w:tab/>
      </w:r>
      <w:r>
        <w:rPr>
          <w:rFonts w:hint="eastAsia"/>
          <w:lang w:val="en-US" w:eastAsia="zh-CN"/>
        </w:rPr>
        <w:t>(2)</w:t>
      </w:r>
      <w:r>
        <w:rPr>
          <w:rFonts w:hint="eastAsia"/>
        </w:rPr>
        <w:t>、机构管理，应拥有增删改查功能，用树状图展示机构的层级关系。</w:t>
      </w:r>
    </w:p>
    <w:p>
      <w:pPr>
        <w:ind w:firstLine="480"/>
        <w:rPr>
          <w:rFonts w:hint="eastAsia"/>
        </w:rPr>
      </w:pPr>
      <w:r>
        <w:rPr>
          <w:rFonts w:hint="eastAsia"/>
        </w:rPr>
        <w:tab/>
      </w:r>
      <w:r>
        <w:rPr>
          <w:rFonts w:hint="eastAsia"/>
          <w:lang w:val="en-US" w:eastAsia="zh-CN"/>
        </w:rPr>
        <w:t>(3)</w:t>
      </w:r>
      <w:r>
        <w:rPr>
          <w:rFonts w:hint="eastAsia"/>
        </w:rPr>
        <w:t>、角色管理，应具有增删改查功能，具有分配权限和分配用户功能。</w:t>
      </w:r>
    </w:p>
    <w:p>
      <w:pPr>
        <w:ind w:firstLine="480"/>
        <w:rPr>
          <w:rFonts w:hint="eastAsia"/>
          <w:lang w:val="en-US" w:eastAsia="zh-CN"/>
        </w:rPr>
      </w:pPr>
      <w:r>
        <w:rPr>
          <w:rFonts w:hint="eastAsia"/>
          <w:lang w:val="en-US" w:eastAsia="zh-CN"/>
        </w:rPr>
        <w:t>6</w:t>
      </w:r>
      <w:r>
        <w:rPr>
          <w:rFonts w:hint="eastAsia"/>
          <w:lang w:eastAsia="zh-CN"/>
        </w:rPr>
        <w:t>、系统监控：</w:t>
      </w:r>
      <w:r>
        <w:rPr>
          <w:rFonts w:hint="eastAsia"/>
        </w:rPr>
        <w:t>应包含</w:t>
      </w:r>
      <w:r>
        <w:rPr>
          <w:rFonts w:hint="eastAsia"/>
          <w:lang w:eastAsia="zh-CN"/>
        </w:rPr>
        <w:t>首页（</w:t>
      </w:r>
      <w:r>
        <w:rPr>
          <w:rFonts w:hint="eastAsia"/>
          <w:lang w:val="en-US" w:eastAsia="zh-CN"/>
        </w:rPr>
        <w:t>mysql驱动信息</w:t>
      </w:r>
      <w:r>
        <w:rPr>
          <w:rFonts w:hint="eastAsia"/>
          <w:lang w:eastAsia="zh-CN"/>
        </w:rPr>
        <w:t>）、</w:t>
      </w:r>
      <w:r>
        <w:rPr>
          <w:rFonts w:hint="eastAsia"/>
          <w:lang w:val="en-US" w:eastAsia="zh-CN"/>
        </w:rPr>
        <w:t>SQL监控</w:t>
      </w:r>
    </w:p>
    <w:p>
      <w:pPr>
        <w:ind w:firstLine="897" w:firstLineChars="374"/>
        <w:rPr>
          <w:rFonts w:hint="eastAsia"/>
          <w:lang w:val="en-US" w:eastAsia="zh-CN"/>
        </w:rPr>
      </w:pPr>
      <w:r>
        <w:rPr>
          <w:rFonts w:hint="eastAsia"/>
          <w:lang w:val="en-US" w:eastAsia="zh-CN"/>
        </w:rPr>
        <w:t>(1)、首页应展示mysql驱动信息。</w:t>
      </w:r>
    </w:p>
    <w:p>
      <w:pPr>
        <w:ind w:firstLine="897" w:firstLineChars="374"/>
        <w:rPr>
          <w:rFonts w:hint="eastAsia"/>
          <w:lang w:val="en-US" w:eastAsia="zh-CN"/>
        </w:rPr>
      </w:pPr>
      <w:r>
        <w:rPr>
          <w:rFonts w:hint="eastAsia"/>
          <w:lang w:val="en-US" w:eastAsia="zh-CN"/>
        </w:rPr>
        <w:t>(2)、记录系统运作中的sql运行次数、返回的结果等信息。</w:t>
      </w:r>
    </w:p>
    <w:p>
      <w:pPr>
        <w:ind w:firstLine="480"/>
        <w:rPr>
          <w:rFonts w:hint="eastAsia"/>
        </w:rPr>
      </w:pPr>
      <w:r>
        <w:rPr>
          <w:rFonts w:hint="eastAsia"/>
          <w:lang w:val="en-US" w:eastAsia="zh-CN"/>
        </w:rPr>
        <w:t>7</w:t>
      </w:r>
      <w:r>
        <w:rPr>
          <w:rFonts w:hint="eastAsia"/>
        </w:rPr>
        <w:t>、数据权限和功能权限</w:t>
      </w:r>
    </w:p>
    <w:p>
      <w:pPr>
        <w:ind w:firstLine="480"/>
        <w:rPr>
          <w:rFonts w:hint="eastAsia"/>
        </w:rPr>
      </w:pPr>
      <w:r>
        <w:rPr>
          <w:rFonts w:hint="eastAsia"/>
        </w:rPr>
        <w:tab/>
      </w:r>
      <w:r>
        <w:rPr>
          <w:rFonts w:hint="eastAsia"/>
          <w:lang w:val="en-US" w:eastAsia="zh-CN"/>
        </w:rPr>
        <w:t>(1)</w:t>
      </w:r>
      <w:r>
        <w:rPr>
          <w:rFonts w:hint="eastAsia"/>
        </w:rPr>
        <w:t>、数据权限，系统用户应具有职级，职级不同看到的数据不同。职级越高查看的数据就越多。</w:t>
      </w:r>
    </w:p>
    <w:p>
      <w:pPr>
        <w:ind w:firstLine="480"/>
        <w:rPr>
          <w:rFonts w:hint="eastAsia"/>
        </w:rPr>
      </w:pPr>
      <w:r>
        <w:rPr>
          <w:rFonts w:hint="eastAsia"/>
        </w:rPr>
        <w:tab/>
      </w:r>
      <w:r>
        <w:rPr>
          <w:rFonts w:hint="eastAsia"/>
          <w:lang w:val="en-US" w:eastAsia="zh-CN"/>
        </w:rPr>
        <w:t>(2)</w:t>
      </w:r>
      <w:r>
        <w:rPr>
          <w:rFonts w:hint="eastAsia"/>
        </w:rPr>
        <w:t>、功能权限，职级的等级越高界面的功能就越多。</w:t>
      </w:r>
    </w:p>
    <w:p>
      <w:pPr>
        <w:ind w:firstLine="480"/>
        <w:rPr>
          <w:rFonts w:hint="eastAsia"/>
          <w:lang w:eastAsia="zh-CN"/>
        </w:rPr>
      </w:pPr>
      <w:r>
        <w:rPr>
          <w:rFonts w:hint="eastAsia"/>
          <w:lang w:val="en-US" w:eastAsia="zh-CN"/>
        </w:rPr>
        <w:t>8</w:t>
      </w:r>
      <w:r>
        <w:rPr>
          <w:rFonts w:hint="eastAsia"/>
          <w:lang w:eastAsia="zh-CN"/>
        </w:rPr>
        <w:t>、负载均衡</w:t>
      </w:r>
    </w:p>
    <w:p>
      <w:pPr>
        <w:ind w:firstLine="897" w:firstLineChars="374"/>
        <w:rPr>
          <w:rFonts w:hint="eastAsia"/>
          <w:lang w:val="en-US" w:eastAsia="zh-CN"/>
        </w:rPr>
      </w:pPr>
      <w:r>
        <w:rPr>
          <w:rFonts w:hint="eastAsia"/>
          <w:lang w:val="en-US" w:eastAsia="zh-CN"/>
        </w:rPr>
        <w:t>系统使用Nginx代理，实现负载均衡处理高并发，并发量可达3000访问量。需在虚拟机用Nginx代理两个不同端口的服务器（Tomcat）。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9" w:name="_Toc12757"/>
      <w:bookmarkStart w:id="50" w:name="_Toc483396511"/>
      <w:bookmarkStart w:id="51" w:name="_Toc9098"/>
      <w:bookmarkStart w:id="52" w:name="_Toc17235"/>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各功能需求分析</w:t>
      </w:r>
      <w:bookmarkEnd w:id="49"/>
      <w:bookmarkEnd w:id="50"/>
      <w:bookmarkEnd w:id="51"/>
      <w:bookmarkEnd w:id="52"/>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sz w:val="28"/>
          <w:szCs w:val="28"/>
        </w:rPr>
      </w:pPr>
      <w:bookmarkStart w:id="53" w:name="_Toc483396512"/>
      <w:bookmarkStart w:id="54" w:name="_Toc15231"/>
      <w:bookmarkStart w:id="55" w:name="_Toc7740"/>
      <w:bookmarkStart w:id="56" w:name="_Toc2472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.1</w:t>
      </w:r>
      <w:r>
        <w:rPr>
          <w:rFonts w:hint="eastAsia" w:ascii="黑体" w:hAnsi="黑体" w:eastAsia="黑体" w:cs="黑体"/>
          <w:sz w:val="28"/>
          <w:szCs w:val="28"/>
        </w:rPr>
        <w:t>用户权限控制</w:t>
      </w:r>
      <w:bookmarkEnd w:id="53"/>
      <w:bookmarkEnd w:id="54"/>
      <w:bookmarkEnd w:id="55"/>
      <w:bookmarkEnd w:id="56"/>
    </w:p>
    <w:p>
      <w:pPr>
        <w:ind w:firstLine="480"/>
        <w:rPr>
          <w:rFonts w:hint="eastAsia"/>
        </w:rPr>
      </w:pPr>
      <w:r>
        <w:rPr>
          <w:rFonts w:hint="eastAsia"/>
        </w:rPr>
        <w:t>用户可分为三种，普通置业顾问、案场负责人（项目负责人）、总主管（admin）。</w:t>
      </w:r>
    </w:p>
    <w:p>
      <w:pPr>
        <w:ind w:firstLine="0" w:firstLineChars="0"/>
        <w:rPr>
          <w:rFonts w:hint="eastAsia"/>
        </w:rPr>
      </w:pPr>
      <w:r>
        <w:rPr>
          <w:rFonts w:hint="eastAsia"/>
        </w:rPr>
        <w:t>普通的置业顾问只能操作所属自己的客户数据，案场负责人可以操作所属案场的所有数据，admin可以操作所有数据。一个用户可以具有多角色，角色与用户之间的关系是多对多。权限的控制包括数据权限和功能权限，根据角色的不同查看的数据数目不同，职级越高查看的数据就越多，职级的等级越高界面的功能就越多。权限可由admin管理员配置。</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57" w:name="_Toc23330"/>
      <w:bookmarkStart w:id="58" w:name="_Toc4093"/>
      <w:bookmarkStart w:id="59" w:name="_Toc896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.2客户管理模块</w:t>
      </w:r>
      <w:bookmarkEnd w:id="57"/>
      <w:bookmarkEnd w:id="58"/>
      <w:bookmarkEnd w:id="59"/>
    </w:p>
    <w:p>
      <w:pPr>
        <w:ind w:firstLine="480"/>
        <w:rPr>
          <w:rFonts w:hint="eastAsia"/>
        </w:rPr>
      </w:pPr>
      <w:r>
        <w:rPr>
          <w:rFonts w:hint="eastAsia"/>
        </w:rPr>
        <w:t>客户管理分为客户信息和合作伙伴两部分，其中客户信息具有增删改查功能、导入导出功能。</w:t>
      </w:r>
      <w:r>
        <w:rPr>
          <w:rFonts w:hint="eastAsia"/>
          <w:lang w:eastAsia="zh-CN"/>
        </w:rPr>
        <w:t>客户模块功能图</w:t>
      </w:r>
      <w:r>
        <w:rPr>
          <w:rFonts w:hint="eastAsia"/>
        </w:rPr>
        <w:t>如图3.</w:t>
      </w:r>
      <w:r>
        <w:rPr>
          <w:rFonts w:hint="eastAsia"/>
          <w:lang w:val="en-US" w:eastAsia="zh-CN"/>
        </w:rPr>
        <w:t>1</w:t>
      </w:r>
      <w:r>
        <w:rPr>
          <w:rFonts w:hint="eastAsia"/>
        </w:rPr>
        <w:t>所示</w:t>
      </w:r>
      <w:r>
        <w:rPr>
          <w:rFonts w:hint="eastAsia"/>
          <w:lang w:eastAsia="zh-CN"/>
        </w:rPr>
        <w:t>。</w:t>
      </w:r>
    </w:p>
    <w:p>
      <w:pPr>
        <w:ind w:firstLine="480"/>
        <w:rPr>
          <w:rFonts w:hint="eastAsia"/>
        </w:rPr>
      </w:pPr>
      <w:r>
        <w:rPr>
          <w:rFonts w:hint="eastAsia"/>
        </w:rPr>
        <w:drawing>
          <wp:inline distT="0" distB="0" distL="0" distR="0">
            <wp:extent cx="5274310" cy="1548765"/>
            <wp:effectExtent l="0" t="0" r="139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a:srcRect/>
                    <a:stretch>
                      <a:fillRect/>
                    </a:stretch>
                  </pic:blipFill>
                  <pic:spPr>
                    <a:xfrm>
                      <a:off x="0" y="0"/>
                      <a:ext cx="5274310" cy="154887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ascii="宋体" w:hAnsi="宋体" w:eastAsia="宋体" w:cs="宋体"/>
          <w:sz w:val="21"/>
          <w:szCs w:val="21"/>
        </w:rPr>
        <w:t>图3.</w:t>
      </w:r>
      <w:r>
        <w:rPr>
          <w:rFonts w:hint="eastAsia" w:ascii="宋体" w:hAnsi="宋体" w:eastAsia="宋体" w:cs="宋体"/>
          <w:sz w:val="21"/>
          <w:szCs w:val="21"/>
          <w:lang w:val="en-US" w:eastAsia="zh-CN"/>
        </w:rPr>
        <w:t>1</w:t>
      </w:r>
      <w:r>
        <w:rPr>
          <w:rFonts w:hint="eastAsia" w:ascii="宋体" w:hAnsi="宋体" w:cs="宋体"/>
          <w:sz w:val="21"/>
          <w:szCs w:val="21"/>
          <w:lang w:val="en-US" w:eastAsia="zh-CN"/>
        </w:rPr>
        <w:t xml:space="preserve"> </w:t>
      </w:r>
      <w:r>
        <w:rPr>
          <w:rFonts w:hint="eastAsia" w:ascii="宋体" w:hAnsi="宋体" w:eastAsia="宋体" w:cs="宋体"/>
          <w:sz w:val="21"/>
          <w:szCs w:val="21"/>
        </w:rPr>
        <w:t>客户管理</w:t>
      </w:r>
    </w:p>
    <w:p>
      <w:pPr>
        <w:ind w:firstLine="480"/>
        <w:jc w:val="left"/>
        <w:rPr>
          <w:rFonts w:hint="eastAsia" w:ascii="宋体" w:hAnsi="宋体" w:eastAsia="宋体" w:cs="宋体"/>
          <w:lang w:val="en-US" w:eastAsia="zh-CN"/>
        </w:rPr>
      </w:pPr>
      <w:r>
        <w:rPr>
          <w:rFonts w:hint="eastAsia" w:ascii="宋体" w:hAnsi="宋体" w:eastAsia="宋体" w:cs="宋体"/>
          <w:lang w:val="en-US" w:eastAsia="zh-CN"/>
        </w:rPr>
        <w:t>1、客户信息</w:t>
      </w:r>
    </w:p>
    <w:p>
      <w:pPr>
        <w:ind w:firstLine="480"/>
        <w:jc w:val="left"/>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添加新客户</w:t>
      </w:r>
    </w:p>
    <w:p>
      <w:pPr>
        <w:ind w:firstLine="480"/>
        <w:jc w:val="left"/>
        <w:rPr>
          <w:rFonts w:hint="eastAsia"/>
        </w:rPr>
      </w:pPr>
      <w:r>
        <w:rPr>
          <w:rFonts w:hint="eastAsia"/>
        </w:rPr>
        <w:t>添加客户个人信息，客户姓名、联系电话、客户状态、购房用途、认知途径、关联案场、意向户型、案场负责人。</w:t>
      </w:r>
    </w:p>
    <w:p>
      <w:pPr>
        <w:ind w:firstLine="480"/>
        <w:jc w:val="left"/>
        <w:rPr>
          <w:rFonts w:hint="eastAsia"/>
        </w:rPr>
      </w:pPr>
      <w:r>
        <w:rPr>
          <w:rFonts w:hint="eastAsia" w:ascii="宋体" w:hAnsi="宋体" w:cs="宋体"/>
          <w:lang w:val="en-US" w:eastAsia="zh-CN"/>
        </w:rPr>
        <w:t>（2）</w:t>
      </w:r>
      <w:r>
        <w:rPr>
          <w:rFonts w:hint="eastAsia" w:ascii="宋体" w:hAnsi="宋体" w:eastAsia="宋体" w:cs="宋体"/>
          <w:lang w:val="en-US" w:eastAsia="zh-CN"/>
        </w:rPr>
        <w:t>修改客户</w:t>
      </w:r>
    </w:p>
    <w:p>
      <w:pPr>
        <w:ind w:firstLine="480"/>
        <w:jc w:val="left"/>
        <w:rPr>
          <w:rFonts w:hint="eastAsia"/>
        </w:rPr>
      </w:pPr>
      <w:r>
        <w:rPr>
          <w:rFonts w:hint="eastAsia"/>
        </w:rPr>
        <w:t>修改客户信息。客户的有三种状态：潜在客户、正在跟进客户、已交易客户。潜在客户：经过大数据的匹配的有意图卖房的客户；正在跟进客户：来案场咨询或是来电咨询客户；已交易客户：已进行金钱交易，有合同保障客户。一旦客户的状态改变为已交易客户，该客户的置业顾问的销售额会添加对应客户选中的案场房型的金额值，案场的房型数量也会减少1，本季度的案场销售额亦添加相应的金额。客户信息中包含的楼盘属性与房型和案场联系人有关联，若是楼盘的变更，其目标户型和案场负责人也会随之变化。</w:t>
      </w:r>
    </w:p>
    <w:p>
      <w:pPr>
        <w:ind w:firstLine="480"/>
        <w:jc w:val="left"/>
        <w:rPr>
          <w:rFonts w:hint="eastAsia"/>
        </w:rPr>
      </w:pPr>
      <w:r>
        <w:rPr>
          <w:rFonts w:hint="eastAsia"/>
          <w:lang w:val="en-US" w:eastAsia="zh-CN"/>
        </w:rPr>
        <w:t>（3）</w:t>
      </w:r>
      <w:r>
        <w:rPr>
          <w:rFonts w:hint="eastAsia"/>
        </w:rPr>
        <w:t>查询客户信息</w:t>
      </w:r>
    </w:p>
    <w:p>
      <w:pPr>
        <w:ind w:firstLine="480"/>
        <w:jc w:val="left"/>
        <w:rPr>
          <w:rFonts w:hint="eastAsia"/>
        </w:rPr>
      </w:pPr>
      <w:r>
        <w:rPr>
          <w:rFonts w:hint="eastAsia"/>
        </w:rPr>
        <w:t>具有客户名称检索、客户状态查询。</w:t>
      </w:r>
    </w:p>
    <w:p>
      <w:pPr>
        <w:ind w:firstLine="480"/>
        <w:jc w:val="left"/>
        <w:rPr>
          <w:rFonts w:hint="eastAsia"/>
        </w:rPr>
      </w:pPr>
      <w:r>
        <w:rPr>
          <w:rFonts w:hint="eastAsia"/>
          <w:lang w:eastAsia="zh-CN"/>
        </w:rPr>
        <w:t>（</w:t>
      </w:r>
      <w:r>
        <w:rPr>
          <w:rFonts w:hint="eastAsia"/>
          <w:lang w:val="en-US" w:eastAsia="zh-CN"/>
        </w:rPr>
        <w:t>4</w:t>
      </w:r>
      <w:r>
        <w:rPr>
          <w:rFonts w:hint="eastAsia"/>
          <w:lang w:eastAsia="zh-CN"/>
        </w:rPr>
        <w:t>）</w:t>
      </w:r>
      <w:r>
        <w:rPr>
          <w:rFonts w:hint="eastAsia"/>
        </w:rPr>
        <w:t>删除客户</w:t>
      </w:r>
    </w:p>
    <w:p>
      <w:pPr>
        <w:ind w:firstLine="480"/>
        <w:jc w:val="left"/>
        <w:rPr>
          <w:rFonts w:hint="eastAsia"/>
        </w:rPr>
      </w:pPr>
      <w:r>
        <w:rPr>
          <w:rFonts w:hint="eastAsia"/>
          <w:lang w:eastAsia="zh-CN"/>
        </w:rPr>
        <w:t>根据</w:t>
      </w:r>
      <w:r>
        <w:rPr>
          <w:rFonts w:hint="eastAsia"/>
          <w:lang w:val="en-US" w:eastAsia="zh-CN"/>
        </w:rPr>
        <w:t>id</w:t>
      </w:r>
      <w:r>
        <w:rPr>
          <w:rFonts w:hint="eastAsia"/>
        </w:rPr>
        <w:t>删除客户信息</w:t>
      </w:r>
      <w:r>
        <w:rPr>
          <w:rFonts w:hint="eastAsia"/>
          <w:lang w:eastAsia="zh-CN"/>
        </w:rPr>
        <w:t>，支持批量删除。</w:t>
      </w:r>
    </w:p>
    <w:p>
      <w:pPr>
        <w:ind w:firstLine="480"/>
        <w:jc w:val="left"/>
        <w:rPr>
          <w:rFonts w:hint="eastAsia"/>
        </w:rPr>
      </w:pPr>
      <w:r>
        <w:rPr>
          <w:rFonts w:hint="eastAsia"/>
          <w:lang w:val="en-US" w:eastAsia="zh-CN"/>
        </w:rPr>
        <w:t>（5）</w:t>
      </w:r>
      <w:r>
        <w:rPr>
          <w:rFonts w:hint="eastAsia"/>
        </w:rPr>
        <w:t>导入导出</w:t>
      </w:r>
    </w:p>
    <w:p>
      <w:pPr>
        <w:ind w:firstLine="480"/>
        <w:jc w:val="left"/>
        <w:rPr>
          <w:rFonts w:hint="eastAsia"/>
        </w:rPr>
      </w:pPr>
      <w:r>
        <w:rPr>
          <w:rFonts w:hint="eastAsia"/>
        </w:rPr>
        <w:t>客户信息可通过Excel文件导入导出。</w:t>
      </w:r>
    </w:p>
    <w:p>
      <w:pPr>
        <w:ind w:firstLine="480"/>
        <w:jc w:val="left"/>
        <w:rPr>
          <w:rFonts w:hint="eastAsia"/>
          <w:lang w:val="en-US" w:eastAsia="zh-CN"/>
        </w:rPr>
      </w:pPr>
      <w:r>
        <w:rPr>
          <w:rFonts w:hint="eastAsia"/>
          <w:lang w:val="en-US" w:eastAsia="zh-CN"/>
        </w:rPr>
        <w:t>2、合作伙伴</w:t>
      </w:r>
    </w:p>
    <w:p>
      <w:pPr>
        <w:ind w:firstLine="480"/>
        <w:jc w:val="left"/>
        <w:rPr>
          <w:rFonts w:hint="eastAsia" w:asciiTheme="minorEastAsia" w:hAnsiTheme="minorEastAsia" w:eastAsiaTheme="minorEastAsia"/>
        </w:rPr>
      </w:pPr>
      <w:r>
        <w:rPr>
          <w:rFonts w:hint="eastAsia"/>
        </w:rPr>
        <w:t>合作伙伴具有增删改查功能</w:t>
      </w:r>
      <w:r>
        <w:rPr>
          <w:rFonts w:hint="eastAsia"/>
          <w:lang w:eastAsia="zh-CN"/>
        </w:rPr>
        <w:t>，</w:t>
      </w:r>
      <w:r>
        <w:rPr>
          <w:rFonts w:hint="eastAsia"/>
        </w:rPr>
        <w:t>如图3.</w:t>
      </w:r>
      <w:r>
        <w:rPr>
          <w:rFonts w:hint="eastAsia"/>
          <w:lang w:val="en-US" w:eastAsia="zh-CN"/>
        </w:rPr>
        <w:t>2</w:t>
      </w:r>
      <w:r>
        <w:rPr>
          <w:rFonts w:hint="eastAsia"/>
        </w:rPr>
        <w:t>所示</w:t>
      </w:r>
      <w:r>
        <w:rPr>
          <w:rFonts w:hint="eastAsia"/>
          <w:lang w:eastAsia="zh-CN"/>
        </w:rPr>
        <w:t>。</w:t>
      </w:r>
      <w:r>
        <w:rPr>
          <w:rFonts w:hint="eastAsia"/>
        </w:rPr>
        <w:t>只有admin管理员才能对其进行增删改功能，其他用户只能查看。</w:t>
      </w:r>
    </w:p>
    <w:p>
      <w:pPr>
        <w:ind w:firstLine="480"/>
        <w:jc w:val="center"/>
        <w:rPr>
          <w:rFonts w:hint="eastAsia" w:asciiTheme="minorEastAsia" w:hAnsiTheme="minorEastAsia" w:eastAsiaTheme="minorEastAsia"/>
        </w:rPr>
      </w:pPr>
      <w:r>
        <w:rPr>
          <w:rFonts w:asciiTheme="minorEastAsia" w:hAnsiTheme="minorEastAsia" w:eastAsiaTheme="minorEastAsia"/>
        </w:rPr>
        <w:drawing>
          <wp:inline distT="0" distB="0" distL="0" distR="0">
            <wp:extent cx="3752850" cy="1676400"/>
            <wp:effectExtent l="0" t="0" r="1143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a:srcRect/>
                    <a:stretch>
                      <a:fillRect/>
                    </a:stretch>
                  </pic:blipFill>
                  <pic:spPr>
                    <a:xfrm>
                      <a:off x="0" y="0"/>
                      <a:ext cx="3752850" cy="1676400"/>
                    </a:xfrm>
                    <a:prstGeom prst="rect">
                      <a:avLst/>
                    </a:prstGeom>
                    <a:noFill/>
                    <a:ln w="9525">
                      <a:noFill/>
                      <a:miter lim="800000"/>
                      <a:headEnd/>
                      <a:tailEnd/>
                    </a:ln>
                  </pic:spPr>
                </pic:pic>
              </a:graphicData>
            </a:graphic>
          </wp:inline>
        </w:drawing>
      </w:r>
    </w:p>
    <w:p>
      <w:pPr>
        <w:ind w:firstLine="480"/>
        <w:jc w:val="center"/>
        <w:rPr>
          <w:rFonts w:hint="eastAsia" w:ascii="宋体" w:hAnsi="宋体" w:eastAsia="宋体" w:cs="宋体"/>
          <w:sz w:val="21"/>
          <w:szCs w:val="21"/>
        </w:rPr>
      </w:pPr>
      <w:r>
        <w:rPr>
          <w:rFonts w:hint="eastAsia" w:ascii="宋体" w:hAnsi="宋体" w:eastAsia="宋体" w:cs="宋体"/>
          <w:sz w:val="21"/>
          <w:szCs w:val="21"/>
        </w:rPr>
        <w:t>图3.</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 xml:space="preserve"> </w:t>
      </w:r>
      <w:r>
        <w:rPr>
          <w:rFonts w:hint="eastAsia" w:ascii="宋体" w:hAnsi="宋体" w:eastAsia="宋体" w:cs="宋体"/>
          <w:sz w:val="21"/>
          <w:szCs w:val="21"/>
        </w:rPr>
        <w:t>合作伙伴</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60" w:name="_Toc20982"/>
      <w:bookmarkStart w:id="61" w:name="_Toc14672"/>
      <w:bookmarkStart w:id="62" w:name="_Toc26321"/>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3案场管理</w:t>
      </w:r>
      <w:bookmarkEnd w:id="60"/>
      <w:bookmarkEnd w:id="61"/>
      <w:bookmarkEnd w:id="62"/>
    </w:p>
    <w:p>
      <w:pPr>
        <w:ind w:firstLine="480"/>
        <w:rPr>
          <w:rFonts w:hint="eastAsia"/>
        </w:rPr>
      </w:pPr>
      <w:r>
        <w:rPr>
          <w:rFonts w:hint="eastAsia"/>
        </w:rPr>
        <w:t>案场管理包含案场看板、案场信息、房型信息、销售看板四个节点。结构图如图3.</w:t>
      </w:r>
      <w:r>
        <w:rPr>
          <w:rFonts w:hint="eastAsia"/>
          <w:lang w:val="en-US" w:eastAsia="zh-CN"/>
        </w:rPr>
        <w:t>3</w:t>
      </w:r>
      <w:r>
        <w:rPr>
          <w:rFonts w:hint="eastAsia"/>
        </w:rPr>
        <w:t>所示</w:t>
      </w:r>
    </w:p>
    <w:p>
      <w:pPr>
        <w:ind w:firstLine="480"/>
        <w:rPr>
          <w:rFonts w:hint="eastAsia"/>
        </w:rPr>
      </w:pPr>
      <w:r>
        <w:rPr>
          <w:rFonts w:hint="eastAsia"/>
        </w:rPr>
        <w:drawing>
          <wp:inline distT="0" distB="0" distL="0" distR="0">
            <wp:extent cx="5274310" cy="3132455"/>
            <wp:effectExtent l="0" t="0" r="1397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1"/>
                    <a:srcRect/>
                    <a:stretch>
                      <a:fillRect/>
                    </a:stretch>
                  </pic:blipFill>
                  <pic:spPr>
                    <a:xfrm>
                      <a:off x="0" y="0"/>
                      <a:ext cx="5274310" cy="3133070"/>
                    </a:xfrm>
                    <a:prstGeom prst="rect">
                      <a:avLst/>
                    </a:prstGeom>
                    <a:noFill/>
                    <a:ln w="9525">
                      <a:noFill/>
                      <a:miter lim="800000"/>
                      <a:headEnd/>
                      <a:tailEnd/>
                    </a:ln>
                  </pic:spPr>
                </pic:pic>
              </a:graphicData>
            </a:graphic>
          </wp:inline>
        </w:drawing>
      </w:r>
    </w:p>
    <w:p>
      <w:pPr>
        <w:ind w:firstLine="480"/>
        <w:jc w:val="center"/>
        <w:rPr>
          <w:rFonts w:hint="eastAsia"/>
          <w:sz w:val="21"/>
          <w:szCs w:val="21"/>
        </w:rPr>
      </w:pPr>
      <w:r>
        <w:rPr>
          <w:rFonts w:hint="eastAsia" w:ascii="宋体" w:hAnsi="宋体" w:eastAsia="宋体" w:cs="宋体"/>
          <w:sz w:val="21"/>
          <w:szCs w:val="21"/>
        </w:rPr>
        <w:t>图3.</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 xml:space="preserve"> </w:t>
      </w:r>
      <w:r>
        <w:rPr>
          <w:rFonts w:hint="eastAsia" w:ascii="宋体" w:hAnsi="宋体" w:eastAsia="宋体" w:cs="宋体"/>
          <w:sz w:val="21"/>
          <w:szCs w:val="21"/>
        </w:rPr>
        <w:t>案场管理</w:t>
      </w:r>
    </w:p>
    <w:p>
      <w:pPr>
        <w:ind w:firstLine="480"/>
        <w:rPr>
          <w:rFonts w:hint="eastAsia"/>
          <w:lang w:eastAsia="zh-CN"/>
        </w:rPr>
      </w:pPr>
      <w:r>
        <w:rPr>
          <w:rFonts w:hint="eastAsia"/>
          <w:lang w:val="en-US" w:eastAsia="zh-CN"/>
        </w:rPr>
        <w:t>1</w:t>
      </w:r>
      <w:r>
        <w:rPr>
          <w:rFonts w:hint="eastAsia"/>
          <w:lang w:eastAsia="zh-CN"/>
        </w:rPr>
        <w:t>、案场信息</w:t>
      </w:r>
    </w:p>
    <w:p>
      <w:pPr>
        <w:ind w:firstLine="480"/>
        <w:rPr>
          <w:rFonts w:hint="eastAsia"/>
        </w:rPr>
      </w:pPr>
      <w:r>
        <w:rPr>
          <w:rFonts w:hint="eastAsia"/>
          <w:lang w:val="en-US" w:eastAsia="zh-CN"/>
        </w:rPr>
        <w:t>（1）</w:t>
      </w:r>
      <w:r>
        <w:rPr>
          <w:rFonts w:hint="eastAsia"/>
        </w:rPr>
        <w:t>添加案场信息</w:t>
      </w:r>
    </w:p>
    <w:p>
      <w:pPr>
        <w:ind w:firstLine="480"/>
        <w:rPr>
          <w:rFonts w:hint="eastAsia"/>
        </w:rPr>
      </w:pPr>
      <w:r>
        <w:rPr>
          <w:rFonts w:hint="eastAsia"/>
        </w:rPr>
        <w:t>添加案场信息，其中维度有案场名称、案场地址、所属集团、案场负责人、负责人电话、规定月销售额、开盘时间、结束时间、关联团队成员、备注信息</w:t>
      </w:r>
      <w:r>
        <w:rPr>
          <w:rFonts w:hint="eastAsia"/>
          <w:lang w:eastAsia="zh-CN"/>
        </w:rPr>
        <w:t>。</w:t>
      </w:r>
      <w:r>
        <w:rPr>
          <w:rFonts w:hint="eastAsia"/>
        </w:rPr>
        <w:t>其中案场负责人、团队成员关联用户，案场信息一般由案场负责人添加。</w:t>
      </w:r>
    </w:p>
    <w:p>
      <w:pPr>
        <w:ind w:firstLine="480"/>
        <w:rPr>
          <w:rFonts w:hint="eastAsia"/>
        </w:rPr>
      </w:pPr>
      <w:r>
        <w:rPr>
          <w:rFonts w:hint="eastAsia"/>
          <w:lang w:val="en-US" w:eastAsia="zh-CN"/>
        </w:rPr>
        <w:t>（2）</w:t>
      </w:r>
      <w:r>
        <w:rPr>
          <w:rFonts w:hint="eastAsia"/>
        </w:rPr>
        <w:t>查询案场信息</w:t>
      </w:r>
    </w:p>
    <w:p>
      <w:pPr>
        <w:ind w:firstLine="480"/>
        <w:rPr>
          <w:rFonts w:hint="eastAsia"/>
        </w:rPr>
      </w:pPr>
      <w:r>
        <w:rPr>
          <w:rFonts w:hint="eastAsia"/>
        </w:rPr>
        <w:t>查询案场信息有三种检索方式，案场负责人、开盘时间、所属集团的搜索。其中案场负责人和所属集团运用的是模糊查询。</w:t>
      </w:r>
    </w:p>
    <w:p>
      <w:pPr>
        <w:ind w:firstLine="480"/>
        <w:rPr>
          <w:rFonts w:hint="eastAsia"/>
        </w:rPr>
      </w:pPr>
      <w:r>
        <w:rPr>
          <w:rFonts w:hint="eastAsia"/>
          <w:lang w:eastAsia="zh-CN"/>
        </w:rPr>
        <w:t>（</w:t>
      </w:r>
      <w:r>
        <w:rPr>
          <w:rFonts w:hint="eastAsia"/>
          <w:lang w:val="en-US" w:eastAsia="zh-CN"/>
        </w:rPr>
        <w:t>3</w:t>
      </w:r>
      <w:r>
        <w:rPr>
          <w:rFonts w:hint="eastAsia"/>
          <w:lang w:eastAsia="zh-CN"/>
        </w:rPr>
        <w:t>）</w:t>
      </w:r>
      <w:r>
        <w:rPr>
          <w:rFonts w:hint="eastAsia"/>
        </w:rPr>
        <w:t>删除案场信息</w:t>
      </w:r>
    </w:p>
    <w:p>
      <w:pPr>
        <w:ind w:firstLine="480"/>
        <w:rPr>
          <w:rFonts w:hint="eastAsia"/>
        </w:rPr>
      </w:pPr>
      <w:r>
        <w:rPr>
          <w:rFonts w:hint="eastAsia"/>
        </w:rPr>
        <w:t>根据案场id删除案场信息。</w:t>
      </w:r>
    </w:p>
    <w:p>
      <w:pPr>
        <w:ind w:firstLine="480"/>
        <w:rPr>
          <w:rFonts w:hint="eastAsia"/>
        </w:rPr>
      </w:pPr>
      <w:r>
        <w:rPr>
          <w:rFonts w:hint="eastAsia"/>
          <w:lang w:val="en-US" w:eastAsia="zh-CN"/>
        </w:rPr>
        <w:t>（4）</w:t>
      </w:r>
      <w:r>
        <w:rPr>
          <w:rFonts w:hint="eastAsia"/>
        </w:rPr>
        <w:t>修改案场信息</w:t>
      </w:r>
    </w:p>
    <w:p>
      <w:pPr>
        <w:ind w:firstLine="480"/>
        <w:rPr>
          <w:rFonts w:hint="eastAsia"/>
        </w:rPr>
      </w:pPr>
      <w:r>
        <w:rPr>
          <w:rFonts w:hint="eastAsia"/>
        </w:rPr>
        <w:t>案场信息的修改由案场负责人修改。</w:t>
      </w:r>
    </w:p>
    <w:p>
      <w:pPr>
        <w:ind w:firstLine="480"/>
        <w:rPr>
          <w:rFonts w:hint="eastAsia"/>
        </w:rPr>
      </w:pPr>
    </w:p>
    <w:p>
      <w:pPr>
        <w:ind w:firstLine="480"/>
        <w:rPr>
          <w:rFonts w:hint="eastAsia"/>
          <w:lang w:eastAsia="zh-CN"/>
        </w:rPr>
      </w:pPr>
      <w:r>
        <w:rPr>
          <w:rFonts w:hint="eastAsia"/>
          <w:lang w:val="en-US" w:eastAsia="zh-CN"/>
        </w:rPr>
        <w:t>2</w:t>
      </w:r>
      <w:r>
        <w:rPr>
          <w:rFonts w:hint="eastAsia"/>
          <w:lang w:eastAsia="zh-CN"/>
        </w:rPr>
        <w:t>、案场看板</w:t>
      </w:r>
    </w:p>
    <w:p>
      <w:pPr>
        <w:ind w:firstLine="480"/>
        <w:rPr>
          <w:rFonts w:hint="eastAsia"/>
        </w:rPr>
      </w:pPr>
      <w:r>
        <w:rPr>
          <w:rFonts w:hint="eastAsia"/>
        </w:rPr>
        <w:t>案场看板包含了案场名称、已售楼房数量、剩余楼房数量、本月销售额、本月出售楼房数量。看板的统计来自于客户的成交量。当客户信息中的客户状态为已交易状态，那么客户对应的目标户型关联的楼盘（案场）的已售楼房数量会加1，从而剩余楼房数量会减1，本月销售额会增加目标户型对应的价格数目，本月出售数量也是会加1。</w:t>
      </w:r>
    </w:p>
    <w:p>
      <w:pPr>
        <w:ind w:firstLine="480"/>
        <w:rPr>
          <w:rFonts w:hint="eastAsia"/>
          <w:lang w:eastAsia="zh-CN"/>
        </w:rPr>
      </w:pPr>
      <w:r>
        <w:rPr>
          <w:rFonts w:hint="eastAsia"/>
          <w:lang w:val="en-US" w:eastAsia="zh-CN"/>
        </w:rPr>
        <w:t>3</w:t>
      </w:r>
      <w:r>
        <w:rPr>
          <w:rFonts w:hint="eastAsia"/>
          <w:lang w:eastAsia="zh-CN"/>
        </w:rPr>
        <w:t>、房型信息</w:t>
      </w:r>
    </w:p>
    <w:p>
      <w:pPr>
        <w:ind w:firstLine="480"/>
        <w:rPr>
          <w:rFonts w:hint="eastAsia"/>
        </w:rPr>
      </w:pPr>
      <w:r>
        <w:rPr>
          <w:rFonts w:hint="eastAsia"/>
          <w:lang w:val="en-US" w:eastAsia="zh-CN"/>
        </w:rPr>
        <w:t>（1）</w:t>
      </w:r>
      <w:r>
        <w:rPr>
          <w:rFonts w:hint="eastAsia"/>
        </w:rPr>
        <w:t>添加房型信息</w:t>
      </w:r>
    </w:p>
    <w:p>
      <w:pPr>
        <w:ind w:firstLine="480"/>
        <w:rPr>
          <w:rFonts w:hint="eastAsia"/>
        </w:rPr>
      </w:pPr>
      <w:r>
        <w:rPr>
          <w:rFonts w:hint="eastAsia"/>
        </w:rPr>
        <w:t>添加房型信息，其中维度有房子数目、房总价格、房型、面积、剩余数量、所属楼盘、备注。剩余数量=房数目-已售数目。所属楼盘关联案场，房型信息一般由案场负责人添加。</w:t>
      </w:r>
    </w:p>
    <w:p>
      <w:pPr>
        <w:ind w:firstLine="480"/>
        <w:rPr>
          <w:rFonts w:hint="eastAsia"/>
        </w:rPr>
      </w:pPr>
      <w:r>
        <w:rPr>
          <w:rFonts w:hint="eastAsia"/>
          <w:lang w:val="en-US" w:eastAsia="zh-CN"/>
        </w:rPr>
        <w:t>（2）</w:t>
      </w:r>
      <w:r>
        <w:rPr>
          <w:rFonts w:hint="eastAsia"/>
        </w:rPr>
        <w:t>查询房型信息</w:t>
      </w:r>
    </w:p>
    <w:p>
      <w:pPr>
        <w:ind w:firstLine="480"/>
        <w:rPr>
          <w:rFonts w:hint="eastAsia"/>
        </w:rPr>
      </w:pPr>
      <w:r>
        <w:rPr>
          <w:rFonts w:hint="eastAsia"/>
        </w:rPr>
        <w:t>查询房型有两种索方式，房子总价格、套房面积，都是运用模糊查询。</w:t>
      </w:r>
    </w:p>
    <w:p>
      <w:pPr>
        <w:ind w:firstLine="480"/>
        <w:rPr>
          <w:rFonts w:hint="eastAsia"/>
        </w:rPr>
      </w:pPr>
      <w:r>
        <w:rPr>
          <w:rFonts w:hint="eastAsia"/>
          <w:lang w:val="en-US" w:eastAsia="zh-CN"/>
        </w:rPr>
        <w:t>（3）</w:t>
      </w:r>
      <w:r>
        <w:rPr>
          <w:rFonts w:hint="eastAsia"/>
        </w:rPr>
        <w:t>删除房型信息</w:t>
      </w:r>
    </w:p>
    <w:p>
      <w:pPr>
        <w:ind w:firstLine="480"/>
        <w:rPr>
          <w:rFonts w:hint="eastAsia"/>
        </w:rPr>
      </w:pPr>
      <w:r>
        <w:rPr>
          <w:rFonts w:hint="eastAsia"/>
        </w:rPr>
        <w:t>根据案场id删除房型信息。</w:t>
      </w:r>
    </w:p>
    <w:p>
      <w:pPr>
        <w:ind w:firstLine="480"/>
        <w:rPr>
          <w:rFonts w:hint="eastAsia"/>
        </w:rPr>
      </w:pPr>
      <w:r>
        <w:rPr>
          <w:rFonts w:hint="eastAsia"/>
          <w:lang w:val="en-US" w:eastAsia="zh-CN"/>
        </w:rPr>
        <w:t>（4）</w:t>
      </w:r>
      <w:r>
        <w:rPr>
          <w:rFonts w:hint="eastAsia"/>
        </w:rPr>
        <w:t>修改房型信息</w:t>
      </w:r>
    </w:p>
    <w:p>
      <w:pPr>
        <w:ind w:firstLine="480"/>
        <w:rPr>
          <w:rFonts w:hint="eastAsia"/>
        </w:rPr>
      </w:pPr>
      <w:r>
        <w:rPr>
          <w:rFonts w:hint="eastAsia"/>
        </w:rPr>
        <w:t>房型信息的修改由案场负责人修改，套房的数目的改变会改变案场套房总数目。</w:t>
      </w:r>
    </w:p>
    <w:p>
      <w:pPr>
        <w:ind w:firstLine="480"/>
        <w:rPr>
          <w:rFonts w:hint="eastAsia"/>
          <w:lang w:val="en-US" w:eastAsia="zh-CN"/>
        </w:rPr>
      </w:pPr>
      <w:r>
        <w:rPr>
          <w:rFonts w:hint="eastAsia"/>
          <w:lang w:val="en-US" w:eastAsia="zh-CN"/>
        </w:rPr>
        <w:t>4、销售信息</w:t>
      </w:r>
    </w:p>
    <w:p>
      <w:pPr>
        <w:ind w:firstLine="480"/>
        <w:rPr>
          <w:rFonts w:hint="eastAsia"/>
        </w:rPr>
      </w:pPr>
      <w:r>
        <w:rPr>
          <w:rFonts w:hint="eastAsia"/>
        </w:rPr>
        <w:t>销售看板包含了销售负责人（置业顾问）、楼房的销售指标、个人的签单数、本月的销售额、完成率。销售指标是由案场负责人定义的，每个案场的销售指标可能不同；个人签单数就是销售套房的数量；完成率就是本月有没有达到指标数，完成率的公式：完成率=指标数*100%。销售额前三名的职业顾问会作为公司的榜样在首页展示。</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63" w:name="_Toc25008"/>
      <w:bookmarkStart w:id="64" w:name="_Toc10552"/>
      <w:bookmarkStart w:id="65" w:name="_Toc16480"/>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2.4</w:t>
      </w:r>
      <w:r>
        <w:rPr>
          <w:rFonts w:hint="eastAsia" w:ascii="黑体" w:hAnsi="黑体" w:eastAsia="黑体" w:cs="黑体"/>
          <w:b/>
          <w:bCs/>
          <w:sz w:val="28"/>
          <w:szCs w:val="28"/>
        </w:rPr>
        <w:t>我的面板</w:t>
      </w:r>
      <w:bookmarkEnd w:id="63"/>
      <w:bookmarkEnd w:id="64"/>
      <w:bookmarkEnd w:id="65"/>
    </w:p>
    <w:p>
      <w:pPr>
        <w:ind w:firstLine="480"/>
        <w:rPr>
          <w:rFonts w:hint="eastAsia"/>
        </w:rPr>
      </w:pPr>
      <w:r>
        <w:rPr>
          <w:rFonts w:hint="eastAsia"/>
        </w:rPr>
        <w:t>我的面板包括三个节点，个人信息、邮箱、会议纪要。结构图如图3.</w:t>
      </w:r>
      <w:r>
        <w:rPr>
          <w:rFonts w:hint="eastAsia"/>
          <w:lang w:val="en-US" w:eastAsia="zh-CN"/>
        </w:rPr>
        <w:t>4</w:t>
      </w:r>
      <w:r>
        <w:rPr>
          <w:rFonts w:hint="eastAsia"/>
        </w:rPr>
        <w:t>所示</w:t>
      </w:r>
    </w:p>
    <w:p>
      <w:pPr>
        <w:ind w:firstLine="480"/>
        <w:rPr>
          <w:rFonts w:hint="eastAsia"/>
        </w:rPr>
      </w:pPr>
      <w:r>
        <w:rPr>
          <w:rFonts w:hint="eastAsia"/>
        </w:rPr>
        <w:drawing>
          <wp:inline distT="0" distB="0" distL="0" distR="0">
            <wp:extent cx="4305300" cy="3486150"/>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2"/>
                    <a:srcRect/>
                    <a:stretch>
                      <a:fillRect/>
                    </a:stretch>
                  </pic:blipFill>
                  <pic:spPr>
                    <a:xfrm>
                      <a:off x="0" y="0"/>
                      <a:ext cx="4305300" cy="348615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ascii="宋体" w:hAnsi="宋体" w:eastAsia="宋体" w:cs="宋体"/>
          <w:sz w:val="21"/>
          <w:szCs w:val="21"/>
        </w:rPr>
        <w:t>图3.</w:t>
      </w:r>
      <w:r>
        <w:rPr>
          <w:rFonts w:hint="eastAsia" w:ascii="宋体" w:hAnsi="宋体" w:eastAsia="宋体" w:cs="宋体"/>
          <w:sz w:val="21"/>
          <w:szCs w:val="21"/>
          <w:lang w:val="en-US" w:eastAsia="zh-CN"/>
        </w:rPr>
        <w:t>4</w:t>
      </w:r>
      <w:r>
        <w:rPr>
          <w:rFonts w:hint="eastAsia" w:ascii="宋体" w:hAnsi="宋体" w:cs="宋体"/>
          <w:sz w:val="21"/>
          <w:szCs w:val="21"/>
          <w:lang w:val="en-US" w:eastAsia="zh-CN"/>
        </w:rPr>
        <w:t xml:space="preserve"> </w:t>
      </w:r>
      <w:r>
        <w:rPr>
          <w:rFonts w:hint="eastAsia" w:ascii="宋体" w:hAnsi="宋体" w:eastAsia="宋体" w:cs="宋体"/>
          <w:sz w:val="21"/>
          <w:szCs w:val="21"/>
        </w:rPr>
        <w:t>我的面板</w:t>
      </w:r>
    </w:p>
    <w:p>
      <w:pPr>
        <w:ind w:firstLine="480"/>
        <w:rPr>
          <w:rFonts w:hint="eastAsia"/>
          <w:lang w:eastAsia="zh-CN"/>
        </w:rPr>
      </w:pPr>
      <w:r>
        <w:rPr>
          <w:rFonts w:hint="eastAsia"/>
          <w:lang w:val="en-US" w:eastAsia="zh-CN"/>
        </w:rPr>
        <w:t>1</w:t>
      </w:r>
      <w:r>
        <w:rPr>
          <w:rFonts w:hint="eastAsia"/>
          <w:lang w:eastAsia="zh-CN"/>
        </w:rPr>
        <w:t>、个人信息</w:t>
      </w:r>
    </w:p>
    <w:p>
      <w:pPr>
        <w:ind w:firstLine="480"/>
        <w:rPr>
          <w:rFonts w:hint="eastAsia"/>
        </w:rPr>
      </w:pPr>
      <w:r>
        <w:rPr>
          <w:rFonts w:hint="eastAsia"/>
        </w:rPr>
        <w:t>个人信息，可以查看个人的手机号、邮箱、所属部门、公司、所属角色等。</w:t>
      </w:r>
    </w:p>
    <w:p>
      <w:pPr>
        <w:ind w:firstLine="480"/>
        <w:rPr>
          <w:rFonts w:hint="eastAsia"/>
          <w:lang w:eastAsia="zh-CN"/>
        </w:rPr>
      </w:pPr>
      <w:r>
        <w:rPr>
          <w:rFonts w:hint="eastAsia"/>
          <w:lang w:val="en-US" w:eastAsia="zh-CN"/>
        </w:rPr>
        <w:t>2</w:t>
      </w:r>
      <w:r>
        <w:rPr>
          <w:rFonts w:hint="eastAsia"/>
          <w:lang w:eastAsia="zh-CN"/>
        </w:rPr>
        <w:t>、邮箱</w:t>
      </w:r>
    </w:p>
    <w:p>
      <w:pPr>
        <w:ind w:firstLine="480"/>
        <w:rPr>
          <w:rFonts w:hint="eastAsia"/>
        </w:rPr>
      </w:pPr>
      <w:r>
        <w:rPr>
          <w:rFonts w:hint="eastAsia"/>
          <w:lang w:val="en-US" w:eastAsia="zh-CN"/>
        </w:rPr>
        <w:t>（1）</w:t>
      </w:r>
      <w:r>
        <w:rPr>
          <w:rFonts w:hint="eastAsia"/>
        </w:rPr>
        <w:t>收件箱</w:t>
      </w:r>
    </w:p>
    <w:p>
      <w:pPr>
        <w:ind w:firstLine="480"/>
        <w:rPr>
          <w:rFonts w:hint="eastAsia"/>
        </w:rPr>
      </w:pPr>
      <w:r>
        <w:rPr>
          <w:rFonts w:hint="eastAsia"/>
        </w:rPr>
        <w:t>接收别人发送过来的邮件。邮件有增删查功能，可以对邮件的正文或是标题进行模糊查询；删除可以批量删除或是删除单条数据；发送邮件，可以发送到公司内部人员。</w:t>
      </w:r>
    </w:p>
    <w:p>
      <w:pPr>
        <w:ind w:firstLine="480"/>
        <w:rPr>
          <w:rFonts w:hint="eastAsia"/>
        </w:rPr>
      </w:pPr>
      <w:r>
        <w:rPr>
          <w:rFonts w:hint="eastAsia"/>
          <w:lang w:eastAsia="zh-CN"/>
        </w:rPr>
        <w:t>（</w:t>
      </w:r>
      <w:r>
        <w:rPr>
          <w:rFonts w:hint="eastAsia"/>
          <w:lang w:val="en-US" w:eastAsia="zh-CN"/>
        </w:rPr>
        <w:t>2</w:t>
      </w:r>
      <w:r>
        <w:rPr>
          <w:rFonts w:hint="eastAsia"/>
          <w:lang w:eastAsia="zh-CN"/>
        </w:rPr>
        <w:t>）</w:t>
      </w:r>
      <w:r>
        <w:rPr>
          <w:rFonts w:hint="eastAsia"/>
        </w:rPr>
        <w:t>已发送</w:t>
      </w:r>
    </w:p>
    <w:p>
      <w:pPr>
        <w:ind w:firstLine="480"/>
        <w:rPr>
          <w:rFonts w:hint="eastAsia"/>
        </w:rPr>
      </w:pPr>
      <w:r>
        <w:rPr>
          <w:rFonts w:hint="eastAsia"/>
        </w:rPr>
        <w:t>查看已发送的邮件。一是在邮箱发送的邮件，二是在会议纪要发送邮件。</w:t>
      </w:r>
    </w:p>
    <w:p>
      <w:pPr>
        <w:ind w:firstLine="480"/>
        <w:rPr>
          <w:rFonts w:hint="eastAsia"/>
        </w:rPr>
      </w:pPr>
      <w:r>
        <w:rPr>
          <w:rFonts w:hint="eastAsia"/>
          <w:lang w:val="en-US" w:eastAsia="zh-CN"/>
        </w:rPr>
        <w:t>（3）</w:t>
      </w:r>
      <w:r>
        <w:rPr>
          <w:rFonts w:hint="eastAsia"/>
        </w:rPr>
        <w:t>草稿箱</w:t>
      </w:r>
    </w:p>
    <w:p>
      <w:pPr>
        <w:ind w:firstLine="480"/>
        <w:rPr>
          <w:rFonts w:hint="eastAsia"/>
          <w:lang w:eastAsia="zh-CN"/>
        </w:rPr>
      </w:pPr>
      <w:r>
        <w:rPr>
          <w:rFonts w:hint="eastAsia"/>
        </w:rPr>
        <w:t>一是信箱里编辑的信件草稿，二是会议纪要中保存的草稿。</w:t>
      </w:r>
    </w:p>
    <w:p>
      <w:pPr>
        <w:ind w:firstLine="480"/>
        <w:rPr>
          <w:rFonts w:hint="eastAsia"/>
          <w:lang w:eastAsia="zh-CN"/>
        </w:rPr>
      </w:pPr>
      <w:r>
        <w:rPr>
          <w:rFonts w:hint="eastAsia"/>
          <w:lang w:val="en-US" w:eastAsia="zh-CN"/>
        </w:rPr>
        <w:t>3</w:t>
      </w:r>
      <w:r>
        <w:rPr>
          <w:rFonts w:hint="eastAsia"/>
          <w:lang w:eastAsia="zh-CN"/>
        </w:rPr>
        <w:t>、会议纪要</w:t>
      </w:r>
    </w:p>
    <w:p>
      <w:pPr>
        <w:ind w:firstLine="480"/>
        <w:rPr>
          <w:rFonts w:hint="eastAsia"/>
        </w:rPr>
      </w:pPr>
      <w:r>
        <w:rPr>
          <w:rFonts w:hint="eastAsia"/>
        </w:rPr>
        <w:t>记录会议的主题、出席会议的人员、会议内容、会议地点、会议时间。可以以邮件的方式发送给内部人员。</w:t>
      </w:r>
      <w:bookmarkStart w:id="66" w:name="_Toc27535"/>
      <w:bookmarkStart w:id="67" w:name="_Toc13716"/>
      <w:bookmarkStart w:id="68" w:name="_Toc26022"/>
    </w:p>
    <w:p>
      <w:pPr>
        <w:pStyle w:val="4"/>
        <w:rPr>
          <w:rFonts w:hint="eastAsia"/>
        </w:rPr>
      </w:pPr>
      <w:r>
        <w:rPr>
          <w:rFonts w:hint="eastAsia"/>
        </w:rPr>
        <w:t>3.</w:t>
      </w:r>
      <w:r>
        <w:rPr>
          <w:rFonts w:hint="eastAsia"/>
          <w:lang w:val="en-US" w:eastAsia="zh-CN"/>
        </w:rPr>
        <w:t>2.5</w:t>
      </w:r>
      <w:r>
        <w:rPr>
          <w:rFonts w:hint="eastAsia"/>
        </w:rPr>
        <w:t>系统设置</w:t>
      </w:r>
      <w:bookmarkEnd w:id="66"/>
      <w:bookmarkEnd w:id="67"/>
      <w:bookmarkEnd w:id="68"/>
    </w:p>
    <w:p>
      <w:pPr>
        <w:ind w:firstLine="720" w:firstLineChars="300"/>
        <w:rPr>
          <w:rFonts w:hint="eastAsia"/>
        </w:rPr>
      </w:pPr>
      <w:r>
        <w:rPr>
          <w:rFonts w:hint="eastAsia"/>
        </w:rPr>
        <w:t>系统设置包含了用户管理、机构管理、角色管理。结构图如图3.6所示</w:t>
      </w:r>
    </w:p>
    <w:p>
      <w:pPr>
        <w:ind w:firstLine="480"/>
        <w:rPr>
          <w:rFonts w:hint="eastAsia"/>
        </w:rPr>
      </w:pPr>
      <w:r>
        <w:rPr>
          <w:rFonts w:hint="eastAsia"/>
        </w:rPr>
        <w:drawing>
          <wp:inline distT="0" distB="0" distL="0" distR="0">
            <wp:extent cx="5274310" cy="2856230"/>
            <wp:effectExtent l="0" t="0" r="1397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3"/>
                    <a:srcRect/>
                    <a:stretch>
                      <a:fillRect/>
                    </a:stretch>
                  </pic:blipFill>
                  <pic:spPr>
                    <a:xfrm>
                      <a:off x="0" y="0"/>
                      <a:ext cx="5274310" cy="2856618"/>
                    </a:xfrm>
                    <a:prstGeom prst="rect">
                      <a:avLst/>
                    </a:prstGeom>
                    <a:noFill/>
                    <a:ln w="9525">
                      <a:noFill/>
                      <a:miter lim="800000"/>
                      <a:headEnd/>
                      <a:tailEnd/>
                    </a:ln>
                  </pic:spPr>
                </pic:pic>
              </a:graphicData>
            </a:graphic>
          </wp:inline>
        </w:drawing>
      </w:r>
    </w:p>
    <w:p>
      <w:pPr>
        <w:ind w:firstLine="480"/>
        <w:jc w:val="center"/>
        <w:rPr>
          <w:rFonts w:hint="eastAsia"/>
        </w:rPr>
      </w:pPr>
      <w:r>
        <w:rPr>
          <w:rFonts w:hint="eastAsia" w:ascii="宋体" w:hAnsi="宋体" w:eastAsia="宋体" w:cs="宋体"/>
          <w:sz w:val="21"/>
          <w:szCs w:val="21"/>
        </w:rPr>
        <w:t>图3.6</w:t>
      </w:r>
      <w:r>
        <w:rPr>
          <w:rFonts w:hint="eastAsia" w:ascii="宋体" w:hAnsi="宋体" w:cs="宋体"/>
          <w:sz w:val="21"/>
          <w:szCs w:val="21"/>
          <w:lang w:val="en-US" w:eastAsia="zh-CN"/>
        </w:rPr>
        <w:t xml:space="preserve"> </w:t>
      </w:r>
      <w:r>
        <w:rPr>
          <w:rFonts w:hint="eastAsia" w:ascii="宋体" w:hAnsi="宋体" w:eastAsia="宋体" w:cs="宋体"/>
          <w:sz w:val="21"/>
          <w:szCs w:val="21"/>
        </w:rPr>
        <w:t>系统设置</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1、用户管理</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（1）添加用户</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用户的维度有用户名称、登陆名、邮箱、手机号、工号、用户类型、密码、关联机构、角色。添加用户一般由管理员添加。</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（2）修改用户</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可以修改用户名称、角色、登陆名、邮箱、手机号、工号、用户类型、密码；一般由管理员修改。</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（3）查询用户</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可以根据登陆名、姓名进行模糊查询，也可以根据用户所属的机构进行检索。</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（4）删除用户</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支持批量删除和根据id删除。</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2、角色管理</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（1）添加角色</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用户角色的维度有角色名称（中英文）、是否系统数据（是”代表此数据只有超级管理员能进行修改，“否”则表示拥有角色修改人员的权限都能进行修改）、数据范围（数据范围有所有数据，部门数据，仅本人数据，按明细设置，特殊情况下，设置为“按明细设置”，可进行跨机构授权）、备注</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（2）修改角色</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可以修改角色名称，数据范围。一般由管理员修改。</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（3）查询角色</w:t>
      </w:r>
      <w:r>
        <w:rPr>
          <w:rFonts w:hint="eastAsia" w:ascii="宋体" w:hAnsi="宋体" w:cs="宋体"/>
          <w:lang w:val="en-US" w:eastAsia="zh-CN"/>
        </w:rPr>
        <w:tab/>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可以根据角色名称（中英文）进行模糊查询。</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（4）删除角色</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支持批量删除和根据id删除。删除角色之后，属于其的用户就会解除与之的关联。</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（5）权限的设置</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根据角色的不同，给角色分配可见的菜单，该角色的用户登陆系统只能看到这里只有勾选的菜单。</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（6）分配用户</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将角色分配给用户，一个用户可以有多个角色。用户登陆可以看到其所属角色的所有菜单，并拥有其角色中的最高数据权限的权限。</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3、机构管理</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（1）添加机构</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用户的维度有上级机构（若是没有上级可以不填）、机构名称、机构编码、机构类型（例如 部门，小组）、机构级别、主要负责人、联系地址、电话。添加用户一般由管理员添加。</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（2）修改机构</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修改机构名称、机构编码、机构类型（例如 部门，小组）、机构级别、主要负责人、联系地址、电话。</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（3）删除机构</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删除机构，其下的下级机构也会被删除。</w:t>
      </w:r>
    </w:p>
    <w:p>
      <w:pPr>
        <w:numPr>
          <w:ilvl w:val="0"/>
          <w:numId w:val="0"/>
        </w:num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eastAsia="zh-CN"/>
        </w:rPr>
      </w:pPr>
      <w:bookmarkStart w:id="69" w:name="_Toc15841"/>
      <w:bookmarkStart w:id="70" w:name="_Toc20893"/>
      <w:bookmarkStart w:id="71" w:name="_Toc1160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2.6</w:t>
      </w:r>
      <w:r>
        <w:rPr>
          <w:rFonts w:hint="eastAsia" w:ascii="黑体" w:hAnsi="黑体" w:eastAsia="黑体" w:cs="黑体"/>
          <w:b/>
          <w:bCs/>
          <w:sz w:val="28"/>
          <w:szCs w:val="28"/>
        </w:rPr>
        <w:t>系统</w:t>
      </w:r>
      <w:r>
        <w:rPr>
          <w:rFonts w:hint="eastAsia" w:ascii="黑体" w:hAnsi="黑体" w:eastAsia="黑体" w:cs="黑体"/>
          <w:b/>
          <w:bCs/>
          <w:sz w:val="28"/>
          <w:szCs w:val="28"/>
          <w:lang w:eastAsia="zh-CN"/>
        </w:rPr>
        <w:t>监控</w:t>
      </w:r>
      <w:bookmarkEnd w:id="69"/>
      <w:bookmarkEnd w:id="70"/>
      <w:bookmarkEnd w:id="71"/>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1、日志查询</w:t>
      </w:r>
    </w:p>
    <w:p>
      <w:pPr>
        <w:numPr>
          <w:ilvl w:val="0"/>
          <w:numId w:val="0"/>
        </w:numPr>
        <w:ind w:firstLine="420" w:firstLineChars="0"/>
        <w:rPr>
          <w:rFonts w:hint="eastAsia"/>
          <w:lang w:val="en-US" w:eastAsia="zh-CN"/>
        </w:rPr>
      </w:pPr>
      <w:r>
        <w:rPr>
          <w:rFonts w:hint="eastAsia"/>
          <w:lang w:val="en-US" w:eastAsia="zh-CN"/>
        </w:rPr>
        <w:t>日志查询，是将用户的登陆信息记录起来。记录的信息包括了操作菜单、操作用户、所在公司或是部门、请求的url、提交方式、操作ip、操作时间。日志查询提供了操作菜单、用户ID、URL和时间段的检索。日志列表中还有根据日志删除（支持批量删除）和清除的功能。</w:t>
      </w:r>
    </w:p>
    <w:p>
      <w:pPr>
        <w:numPr>
          <w:ilvl w:val="0"/>
          <w:numId w:val="0"/>
        </w:numPr>
        <w:ind w:left="420" w:leftChars="0"/>
        <w:rPr>
          <w:rFonts w:hint="eastAsia" w:ascii="黑体" w:hAnsi="黑体" w:eastAsia="黑体" w:cs="黑体"/>
          <w:lang w:val="en-US" w:eastAsia="zh-CN"/>
        </w:rPr>
      </w:pPr>
      <w:r>
        <w:rPr>
          <w:rFonts w:hint="eastAsia" w:ascii="宋体" w:hAnsi="宋体" w:cs="宋体"/>
          <w:lang w:val="en-US" w:eastAsia="zh-CN"/>
        </w:rPr>
        <w:t>2、</w:t>
      </w:r>
      <w:r>
        <w:rPr>
          <w:rFonts w:hint="eastAsia" w:ascii="宋体" w:hAnsi="宋体" w:eastAsia="宋体" w:cs="宋体"/>
          <w:lang w:val="en-US" w:eastAsia="zh-CN"/>
        </w:rPr>
        <w:t>连接池监控</w:t>
      </w:r>
    </w:p>
    <w:p>
      <w:pPr>
        <w:numPr>
          <w:ilvl w:val="0"/>
          <w:numId w:val="0"/>
        </w:numPr>
        <w:ind w:firstLine="420" w:firstLineChars="0"/>
        <w:rPr>
          <w:rFonts w:hint="eastAsia"/>
          <w:lang w:val="en-US" w:eastAsia="zh-CN"/>
        </w:rPr>
      </w:pPr>
      <w:r>
        <w:rPr>
          <w:rFonts w:hint="eastAsia"/>
          <w:lang w:val="en-US" w:eastAsia="zh-CN"/>
        </w:rPr>
        <w:t>连接池的监控有两部分组成，首页和SQL监控组成。首页可看到的信息有程序的版本、mysql的驱动、java版本、jvm虚拟机的版本、classpath路径、启动时间。SQL监控记录了sql语句、执行次数、执行时间、最大并发量、sql执行后更新的行数、读取的行数等。</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72" w:name="_Toc7485"/>
      <w:bookmarkStart w:id="73" w:name="_Toc5012"/>
      <w:bookmarkStart w:id="74" w:name="_Toc14016"/>
      <w:r>
        <w:rPr>
          <w:rFonts w:hint="eastAsia" w:ascii="黑体" w:hAnsi="黑体" w:eastAsia="黑体" w:cs="黑体"/>
        </w:rPr>
        <w:t>3.</w:t>
      </w:r>
      <w:r>
        <w:rPr>
          <w:rFonts w:hint="eastAsia" w:ascii="黑体" w:hAnsi="黑体" w:eastAsia="黑体" w:cs="黑体"/>
          <w:lang w:val="en-US" w:eastAsia="zh-CN"/>
        </w:rPr>
        <w:t>3数</w:t>
      </w:r>
      <w:r>
        <w:rPr>
          <w:rFonts w:hint="eastAsia" w:ascii="黑体" w:hAnsi="黑体" w:eastAsia="黑体" w:cs="黑体"/>
        </w:rPr>
        <w:t>据库表设计</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75" w:name="_Toc31329"/>
      <w:bookmarkStart w:id="76" w:name="_Toc483396516"/>
      <w:bookmarkStart w:id="77" w:name="_Toc32448"/>
      <w:bookmarkStart w:id="78" w:name="_Toc13297"/>
      <w:r>
        <w:rPr>
          <w:rFonts w:hint="eastAsia" w:ascii="黑体" w:hAnsi="黑体" w:eastAsia="黑体" w:cs="黑体"/>
          <w:b/>
          <w:bCs/>
          <w:sz w:val="28"/>
          <w:szCs w:val="28"/>
        </w:rPr>
        <w:t>3.</w: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.1数据库的需求分析</w:t>
      </w:r>
      <w:bookmarkEnd w:id="75"/>
      <w:bookmarkEnd w:id="76"/>
      <w:bookmarkEnd w:id="77"/>
      <w:bookmarkEnd w:id="78"/>
    </w:p>
    <w:p>
      <w:pPr>
        <w:rPr>
          <w:rFonts w:hint="eastAsia"/>
          <w:lang w:val="en-US" w:eastAsia="zh-CN"/>
        </w:rPr>
      </w:pPr>
      <w:r>
        <w:rPr>
          <w:rFonts w:hint="eastAsia"/>
          <w:lang w:eastAsia="zh-CN"/>
        </w:rPr>
        <w:t>本系统以My Sql数据库为存储的在线评卷系统</w:t>
      </w:r>
      <w:r>
        <w:rPr>
          <w:rFonts w:hint="eastAsia"/>
          <w:vertAlign w:val="superscript"/>
          <w:lang w:val="en-US" w:eastAsia="zh-CN"/>
        </w:rPr>
        <w:t>[9]</w:t>
      </w:r>
      <w:r>
        <w:rPr>
          <w:rFonts w:hint="eastAsia"/>
          <w:lang w:eastAsia="zh-CN"/>
        </w:rPr>
        <w:t>。数据库系统是整个管理信息系统的基础与核心,其作用是将大量数据按照一定的规则组织在一起,方便准确,及时提供给用户使用</w:t>
      </w:r>
      <w:r>
        <w:rPr>
          <w:rFonts w:hint="eastAsia"/>
          <w:vertAlign w:val="superscript"/>
          <w:lang w:val="en-US" w:eastAsia="zh-CN"/>
        </w:rPr>
        <w:t>[10]</w:t>
      </w:r>
      <w:r>
        <w:rPr>
          <w:rFonts w:hint="eastAsia"/>
          <w:lang w:eastAsia="zh-CN"/>
        </w:rPr>
        <w:t>。根据系统的需求，数据库表也是分为四个模块。分别是客户管理、案场管理、我的面板、系统管理。其中客户管理模块包括客户信息表（</w:t>
      </w:r>
      <w:r>
        <w:rPr>
          <w:rFonts w:hint="eastAsia"/>
          <w:lang w:val="en-US" w:eastAsia="zh-CN"/>
        </w:rPr>
        <w:t>fdc_c_customer</w:t>
      </w:r>
      <w:r>
        <w:rPr>
          <w:rFonts w:hint="eastAsia"/>
          <w:lang w:eastAsia="zh-CN"/>
        </w:rPr>
        <w:t>）和合作伙伴表（</w:t>
      </w:r>
      <w:r>
        <w:rPr>
          <w:rFonts w:hint="eastAsia"/>
          <w:lang w:val="en-US" w:eastAsia="zh-CN"/>
        </w:rPr>
        <w:t>fdc_c_partner</w:t>
      </w:r>
      <w:r>
        <w:rPr>
          <w:rFonts w:hint="eastAsia"/>
          <w:lang w:eastAsia="zh-CN"/>
        </w:rPr>
        <w:t>）；案场管理有案场信息表</w:t>
      </w:r>
      <w:r>
        <w:rPr>
          <w:rFonts w:hint="eastAsia"/>
          <w:lang w:val="en-US" w:eastAsia="zh-CN"/>
        </w:rPr>
        <w:t>(fdc_b_building)，房型信息表和销售记录表；我的面板包含信箱表、会议纪要表；系统管理包括用户信息表、机构信息表、角色信息表。</w:t>
      </w:r>
    </w:p>
    <w:p>
      <w:pPr>
        <w:rPr>
          <w:rFonts w:hint="eastAsia"/>
          <w:lang w:val="en-US" w:eastAsia="zh-CN"/>
        </w:rPr>
      </w:pPr>
      <w:r>
        <w:rPr>
          <w:rFonts w:hint="eastAsia"/>
          <w:lang w:val="en-US" w:eastAsia="zh-CN"/>
        </w:rPr>
        <w:t>客户表与房型信息表、案场信息表是一对一关系，一个客户只能买一套房；案场表与房型信息表是多对多关系，一个案场包含多种房型，一种房型也能对应多个案场；用户表与机构表是多对一的关系，一个员工能属于一个部门，一个部门有多个员工；用户表与角色表是多对多关系，一个用户有多个角色，一个角色也具有多个用户。</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79" w:name="_Toc26308"/>
      <w:bookmarkStart w:id="80" w:name="_Toc19437"/>
      <w:bookmarkStart w:id="81" w:name="_Toc483396517"/>
      <w:bookmarkStart w:id="82" w:name="_Toc5073"/>
      <w:r>
        <w:rPr>
          <w:rFonts w:hint="eastAsia" w:ascii="黑体" w:hAnsi="黑体" w:eastAsia="黑体" w:cs="黑体"/>
          <w:b/>
          <w:bCs/>
          <w:sz w:val="28"/>
          <w:szCs w:val="28"/>
        </w:rPr>
        <w:t>3.</w: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.2数据库的概念结构设计</w:t>
      </w:r>
      <w:bookmarkEnd w:id="79"/>
      <w:bookmarkEnd w:id="80"/>
      <w:bookmarkEnd w:id="81"/>
      <w:bookmarkEnd w:id="82"/>
    </w:p>
    <w:p>
      <w:pPr>
        <w:widowControl/>
        <w:shd w:val="clear" w:color="auto" w:fill="FFFFFF"/>
        <w:ind w:firstLine="480"/>
        <w:jc w:val="left"/>
        <w:rPr>
          <w:rFonts w:hint="eastAsia" w:ascii="宋体" w:hAnsi="宋体" w:cs="宋体"/>
          <w:color w:val="000000"/>
          <w:kern w:val="0"/>
        </w:rPr>
      </w:pPr>
      <w:r>
        <w:rPr>
          <w:rFonts w:hint="eastAsia" w:ascii="宋体" w:hAnsi="宋体" w:cs="宋体"/>
          <w:color w:val="000000"/>
          <w:kern w:val="0"/>
        </w:rPr>
        <w:t>以下是数据表的逻辑结构设计，如下表3.1-3.</w:t>
      </w:r>
      <w:r>
        <w:rPr>
          <w:rFonts w:hint="eastAsia" w:ascii="宋体" w:hAnsi="宋体" w:cs="宋体"/>
          <w:color w:val="000000"/>
          <w:kern w:val="0"/>
          <w:lang w:val="en-US" w:eastAsia="zh-CN"/>
        </w:rPr>
        <w:t>11</w:t>
      </w:r>
      <w:r>
        <w:rPr>
          <w:rFonts w:hint="eastAsia" w:ascii="宋体" w:hAnsi="宋体" w:cs="宋体"/>
          <w:color w:val="000000"/>
          <w:kern w:val="0"/>
        </w:rPr>
        <w:t>所示。</w:t>
      </w:r>
    </w:p>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 xml:space="preserve"> </w:t>
      </w:r>
      <w:r>
        <w:rPr>
          <w:rFonts w:hint="eastAsia" w:ascii="黑体" w:hAnsi="黑体" w:eastAsia="黑体" w:cs="宋体"/>
          <w:b/>
          <w:color w:val="000000"/>
          <w:kern w:val="0"/>
          <w:sz w:val="21"/>
          <w:szCs w:val="21"/>
          <w:lang w:eastAsia="zh-CN"/>
        </w:rPr>
        <w:t>客户信息</w:t>
      </w:r>
      <w:r>
        <w:rPr>
          <w:rFonts w:hint="eastAsia" w:ascii="黑体" w:hAnsi="黑体" w:eastAsia="黑体" w:cs="宋体"/>
          <w:b/>
          <w:color w:val="000000"/>
          <w:kern w:val="0"/>
          <w:sz w:val="21"/>
          <w:szCs w:val="21"/>
        </w:rPr>
        <w:t>信息表</w:t>
      </w:r>
    </w:p>
    <w:tbl>
      <w:tblPr>
        <w:tblStyle w:val="19"/>
        <w:tblpPr w:leftFromText="180" w:rightFromText="180" w:vertAnchor="text" w:tblpX="1"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way</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认知途径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置业顾问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target</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目标户型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houses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status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2</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合作伙伴</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合作伙伴名称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signing_time</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签约时间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project</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phone</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宋体" w:hAnsi="宋体" w:cs="宋体"/>
          <w:color w:val="000000"/>
          <w:kern w:val="0"/>
          <w:sz w:val="21"/>
          <w:szCs w:val="21"/>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3</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1</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title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overview</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内容概要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500</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信件内容</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黑体" w:hAnsi="黑体" w:eastAsia="黑体" w:cs="宋体"/>
          <w:b/>
          <w:color w:val="000000"/>
          <w:kern w:val="0"/>
          <w:sz w:val="21"/>
          <w:szCs w:val="21"/>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4</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2</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mailid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邮件外键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senderId</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发件人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receiverId</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收件人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sendtime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datatime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发送时间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readstatus</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状态 0 未读 1 已读</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黑体" w:hAnsi="黑体" w:eastAsia="黑体" w:cs="宋体"/>
          <w:b/>
          <w:color w:val="000000"/>
          <w:kern w:val="0"/>
          <w:sz w:val="21"/>
          <w:szCs w:val="21"/>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5</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会议</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theme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caller</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召集人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recorder</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记录人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purpose</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会议目的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a</w:t>
            </w:r>
            <w:r>
              <w:rPr>
                <w:rFonts w:hint="eastAsia" w:ascii="宋体" w:hAnsi="宋体" w:cs="宋体"/>
                <w:b w:val="0"/>
                <w:bCs w:val="0"/>
                <w:color w:val="000000"/>
                <w:kern w:val="0"/>
                <w:sz w:val="21"/>
                <w:szCs w:val="21"/>
              </w:rPr>
              <w:t>ttender</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absentee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500</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会议内容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beginTime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mainEmail</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主送人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addEmail</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抄送人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status</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 xml:space="preserve">64 </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邮件状态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meet_time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会议消耗时间</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宋体" w:hAnsi="宋体" w:cs="宋体"/>
          <w:color w:val="000000"/>
          <w:kern w:val="0"/>
          <w:sz w:val="21"/>
          <w:szCs w:val="21"/>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6</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用户</w:t>
      </w:r>
      <w:r>
        <w:rPr>
          <w:rFonts w:hint="eastAsia" w:ascii="黑体" w:hAnsi="黑体" w:eastAsia="黑体" w:cs="宋体"/>
          <w:b/>
          <w:color w:val="000000"/>
          <w:kern w:val="0"/>
          <w:sz w:val="21"/>
          <w:szCs w:val="21"/>
        </w:rPr>
        <w:t>信息表</w:t>
      </w:r>
    </w:p>
    <w:tbl>
      <w:tblPr>
        <w:tblStyle w:val="19"/>
        <w:tblpPr w:leftFromText="180" w:rightFromText="180" w:vertAnchor="text" w:tblpY="1"/>
        <w:tblW w:w="858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2210"/>
        <w:gridCol w:w="2073"/>
        <w:gridCol w:w="207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10"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073"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072"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10"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073"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072"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office_id</w:t>
            </w:r>
          </w:p>
        </w:tc>
        <w:tc>
          <w:tcPr>
            <w:tcW w:w="2210"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所属部门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login_name</w:t>
            </w:r>
          </w:p>
        </w:tc>
        <w:tc>
          <w:tcPr>
            <w:tcW w:w="2210"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登陆名称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password</w:t>
            </w:r>
          </w:p>
        </w:tc>
        <w:tc>
          <w:tcPr>
            <w:tcW w:w="2210"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no</w:t>
            </w:r>
          </w:p>
        </w:tc>
        <w:tc>
          <w:tcPr>
            <w:tcW w:w="2210"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工号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eastAsia="zh-CN"/>
              </w:rPr>
            </w:pPr>
            <w:r>
              <w:rPr>
                <w:rFonts w:hint="eastAsia" w:ascii="宋体" w:hAnsi="宋体" w:cs="宋体"/>
                <w:b w:val="0"/>
                <w:bCs w:val="0"/>
                <w:color w:val="000000"/>
                <w:kern w:val="0"/>
                <w:sz w:val="21"/>
                <w:szCs w:val="21"/>
                <w:lang w:val="en-US" w:eastAsia="zh-CN"/>
              </w:rPr>
              <w:t>name</w:t>
            </w:r>
          </w:p>
        </w:tc>
        <w:tc>
          <w:tcPr>
            <w:tcW w:w="2210"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10"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072"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email</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邮箱号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user_type</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072"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用户类型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login_ip</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072"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最后登陆ip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225"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login_date</w:t>
            </w:r>
          </w:p>
        </w:tc>
        <w:tc>
          <w:tcPr>
            <w:tcW w:w="2210"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登陆时间</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黑体" w:hAnsi="黑体" w:eastAsia="黑体" w:cs="宋体"/>
          <w:b/>
          <w:color w:val="000000"/>
          <w:kern w:val="0"/>
          <w:sz w:val="21"/>
          <w:szCs w:val="21"/>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9</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菜单</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parent_ids</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所有父级编号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sort</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href</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连接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permission</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权限</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黑体" w:hAnsi="黑体" w:eastAsia="黑体" w:cs="宋体"/>
          <w:b/>
          <w:color w:val="000000"/>
          <w:kern w:val="0"/>
          <w:sz w:val="21"/>
          <w:szCs w:val="21"/>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0</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案场</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company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所属集团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charge</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案场负责人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begin_time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开盘时间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end_time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预计结束时间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team</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销售团队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套房总数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sale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126" w:type="dxa"/>
            <w:tcBorders>
              <w:tl2br w:val="nil"/>
              <w:tr2bl w:val="nil"/>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个人规定月销售额</w:t>
            </w:r>
          </w:p>
        </w:tc>
      </w:tr>
    </w:tbl>
    <w:p>
      <w:pPr>
        <w:keepNext w:val="0"/>
        <w:keepLines w:val="0"/>
        <w:pageBreakBefore w:val="0"/>
        <w:widowControl/>
        <w:shd w:val="clear" w:color="auto" w:fill="FFFFFF"/>
        <w:kinsoku/>
        <w:wordWrap/>
        <w:overflowPunct/>
        <w:topLinePunct w:val="0"/>
        <w:autoSpaceDE/>
        <w:autoSpaceDN/>
        <w:bidi w:val="0"/>
        <w:adjustRightInd/>
        <w:snapToGrid/>
        <w:spacing w:before="327" w:beforeLines="100" w:line="360" w:lineRule="auto"/>
        <w:ind w:left="1202" w:leftChars="0" w:right="0" w:rightChars="0" w:firstLine="1897" w:firstLineChars="900"/>
        <w:jc w:val="both"/>
        <w:textAlignment w:val="auto"/>
        <w:outlineLvl w:val="9"/>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1</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房型</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bookmarkStart w:id="130" w:name="_GoBack"/>
            <w:r>
              <w:rPr>
                <w:rFonts w:hint="eastAsia" w:ascii="宋体" w:hAnsi="宋体" w:cs="宋体"/>
                <w:b w:val="0"/>
                <w:bCs w:val="0"/>
                <w:color w:val="000000"/>
                <w:kern w:val="0"/>
                <w:sz w:val="21"/>
                <w:szCs w:val="21"/>
              </w:rPr>
              <w:t>字段名称</w:t>
            </w:r>
          </w:p>
        </w:tc>
        <w:tc>
          <w:tcPr>
            <w:tcW w:w="2268"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tl2br w:val="nil"/>
              <w:tr2bl w:val="nil"/>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tl2br w:val="nil"/>
              <w:tr2bl w:val="nil"/>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price</w:t>
            </w:r>
          </w:p>
        </w:tc>
        <w:tc>
          <w:tcPr>
            <w:tcW w:w="2268"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type</w:t>
            </w:r>
          </w:p>
        </w:tc>
        <w:tc>
          <w:tcPr>
            <w:tcW w:w="2268"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area</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面积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tl2br w:val="nil"/>
              <w:tr2bl w:val="nil"/>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cases</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所属楼盘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tl2br w:val="nil"/>
              <w:tr2bl w:val="nil"/>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spare</w:t>
            </w:r>
          </w:p>
        </w:tc>
        <w:tc>
          <w:tcPr>
            <w:tcW w:w="2268"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Borders>
              <w:tl2br w:val="nil"/>
              <w:tr2bl w:val="nil"/>
            </w:tcBorders>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tl2br w:val="nil"/>
              <w:tr2bl w:val="nil"/>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剩余数量</w:t>
            </w:r>
          </w:p>
        </w:tc>
      </w:tr>
      <w:bookmarkEnd w:id="130"/>
    </w:tbl>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83" w:name="_Toc19562"/>
      <w:bookmarkStart w:id="84" w:name="_Toc32380"/>
      <w:bookmarkStart w:id="85" w:name="_Toc61"/>
      <w:r>
        <w:rPr>
          <w:rFonts w:hint="eastAsia" w:ascii="黑体" w:hAnsi="黑体" w:eastAsia="黑体" w:cs="黑体"/>
          <w:sz w:val="32"/>
          <w:szCs w:val="32"/>
        </w:rPr>
        <w:t>4系统功能实现</w:t>
      </w:r>
      <w:bookmarkEnd w:id="83"/>
      <w:bookmarkEnd w:id="84"/>
      <w:bookmarkEnd w:id="85"/>
    </w:p>
    <w:p>
      <w:pPr>
        <w:rPr>
          <w:rFonts w:hint="eastAsia"/>
          <w:lang w:val="en-US" w:eastAsia="zh-CN"/>
        </w:rPr>
      </w:pPr>
      <w:r>
        <w:rPr>
          <w:rFonts w:hint="eastAsia"/>
          <w:lang w:val="en-US" w:eastAsia="zh-CN"/>
        </w:rPr>
        <w:t>系统功能实现主要有权限控制，客户模块，案场信息，我的面板。</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86" w:name="_Toc28367"/>
      <w:bookmarkStart w:id="87" w:name="_Toc19524"/>
      <w:bookmarkStart w:id="88" w:name="_Toc8942"/>
      <w:r>
        <w:rPr>
          <w:rFonts w:hint="eastAsia" w:ascii="黑体" w:hAnsi="黑体" w:eastAsia="黑体" w:cs="黑体"/>
          <w:lang w:val="en-US" w:eastAsia="zh-CN"/>
        </w:rPr>
        <w:t>4.1权限控制</w:t>
      </w:r>
      <w:bookmarkEnd w:id="86"/>
      <w:bookmarkEnd w:id="87"/>
      <w:bookmarkEnd w:id="88"/>
    </w:p>
    <w:p>
      <w:pPr>
        <w:rPr>
          <w:rFonts w:hint="eastAsia"/>
          <w:lang w:val="en-US" w:eastAsia="zh-CN"/>
        </w:rPr>
      </w:pPr>
      <w:r>
        <w:rPr>
          <w:rFonts w:hint="eastAsia"/>
          <w:lang w:val="en-US" w:eastAsia="zh-CN"/>
        </w:rPr>
        <w:t>目前,国内信息化程度较高的行业纷纷启动并实施了统一权限管理系统的建设</w:t>
      </w:r>
      <w:r>
        <w:rPr>
          <w:rFonts w:hint="eastAsia"/>
          <w:vertAlign w:val="superscript"/>
          <w:lang w:val="en-US" w:eastAsia="zh-CN"/>
        </w:rPr>
        <w:t>[11]</w:t>
      </w:r>
      <w:r>
        <w:rPr>
          <w:rFonts w:hint="eastAsia"/>
          <w:lang w:val="en-US" w:eastAsia="zh-CN"/>
        </w:rPr>
        <w:t>。该系统具有数据权限和功能权限，功能权限在用户登录的时候，继承由shiro框架提供的AuthorizingRealm类进行授权和验证。不同的角色的功能权限和数据权限不同，admin（管理员）的权限是最大的，可以访问各个模块的所有权限控制的功能。而普通的角色只能访问客户模块、案场模块、我的面板，系统设置模块是不可见。</w:t>
      </w:r>
    </w:p>
    <w:p>
      <w:pPr>
        <w:rPr>
          <w:rFonts w:hint="eastAsia"/>
          <w:lang w:eastAsia="zh-CN"/>
        </w:rPr>
      </w:pPr>
      <w:r>
        <w:rPr>
          <w:rFonts w:hint="eastAsia"/>
        </w:rPr>
        <w:t>主要代码实现</w:t>
      </w:r>
      <w:r>
        <w:rPr>
          <w:rFonts w:hint="eastAsia"/>
          <w:lang w:eastAsia="zh-CN"/>
        </w:rPr>
        <w:t>如图</w:t>
      </w:r>
      <w:r>
        <w:rPr>
          <w:rFonts w:hint="eastAsia"/>
          <w:lang w:val="en-US" w:eastAsia="zh-CN"/>
        </w:rPr>
        <w:t>4.1所示</w:t>
      </w:r>
      <w:r>
        <w:rPr>
          <w:rFonts w:hint="eastAsia"/>
          <w:lang w:eastAsia="zh-CN"/>
        </w:rPr>
        <w:t>：</w:t>
      </w:r>
    </w:p>
    <w:p>
      <w:r>
        <w:drawing>
          <wp:inline distT="0" distB="0" distL="114300" distR="114300">
            <wp:extent cx="5266055" cy="2247900"/>
            <wp:effectExtent l="0" t="0" r="6985"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5266055" cy="2247900"/>
                    </a:xfrm>
                    <a:prstGeom prst="rect">
                      <a:avLst/>
                    </a:prstGeom>
                    <a:noFill/>
                    <a:ln w="9525">
                      <a:noFill/>
                    </a:ln>
                  </pic:spPr>
                </pic:pic>
              </a:graphicData>
            </a:graphic>
          </wp:inline>
        </w:drawing>
      </w:r>
    </w:p>
    <w:p>
      <w:pPr>
        <w:jc w:val="center"/>
        <w:rPr>
          <w:rFonts w:hint="eastAsia" w:eastAsia="宋体"/>
          <w:lang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4.1</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权限控制代码</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89" w:name="_Toc26297"/>
      <w:bookmarkStart w:id="90" w:name="_Toc9095"/>
      <w:bookmarkStart w:id="91" w:name="_Toc15923"/>
      <w:r>
        <w:rPr>
          <w:rFonts w:hint="eastAsia" w:ascii="黑体" w:hAnsi="黑体" w:eastAsia="黑体" w:cs="黑体"/>
          <w:lang w:val="en-US" w:eastAsia="zh-CN"/>
        </w:rPr>
        <w:t>4.2客户管理模块</w:t>
      </w:r>
      <w:bookmarkEnd w:id="89"/>
      <w:bookmarkEnd w:id="90"/>
      <w:bookmarkEnd w:id="91"/>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1、客户信息</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由置业顾问或是</w:t>
      </w:r>
      <w:r>
        <w:rPr>
          <w:rFonts w:hint="eastAsia" w:ascii="宋体" w:hAnsi="宋体" w:cs="宋体"/>
          <w:lang w:val="en-US" w:eastAsia="zh-CN"/>
        </w:rPr>
        <w:t>案场管理人员添加自己接待的客户，界面显示客户名称、置业顾问、置业顾问号码、目标户型、客户状态、更新时间；操作栏可以修改和删除客户，修改案场时，目标户型会动态变化。排序是根据更新时间排序的，页面也可以根据各个字段排序。一页可以浏览10条数据，数据支持导入导出功能。客户信息界面如图4.2所示。</w:t>
      </w:r>
    </w:p>
    <w:p>
      <w:pPr>
        <w:numPr>
          <w:ilvl w:val="0"/>
          <w:numId w:val="0"/>
        </w:numPr>
      </w:pPr>
      <w:r>
        <w:drawing>
          <wp:inline distT="0" distB="0" distL="114300" distR="114300">
            <wp:extent cx="5262880" cy="1268730"/>
            <wp:effectExtent l="0" t="0" r="1016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62880" cy="1268730"/>
                    </a:xfrm>
                    <a:prstGeom prst="rect">
                      <a:avLst/>
                    </a:prstGeom>
                    <a:noFill/>
                    <a:ln w="9525">
                      <a:noFill/>
                    </a:ln>
                  </pic:spPr>
                </pic:pic>
              </a:graphicData>
            </a:graphic>
          </wp:inline>
        </w:drawing>
      </w:r>
    </w:p>
    <w:p>
      <w:pPr>
        <w:numPr>
          <w:ilvl w:val="0"/>
          <w:numId w:val="0"/>
        </w:numPr>
        <w:ind w:left="1260" w:leftChars="0" w:firstLine="420" w:firstLineChars="0"/>
        <w:jc w:val="center"/>
        <w:rPr>
          <w:rFonts w:hint="eastAsia" w:ascii="黑体" w:hAnsi="黑体" w:eastAsia="黑体" w:cs="黑体"/>
          <w:b w:val="0"/>
          <w:bCs w:val="0"/>
          <w:sz w:val="21"/>
          <w:szCs w:val="21"/>
          <w:lang w:val="en-US" w:eastAsia="zh-CN"/>
        </w:rPr>
      </w:pPr>
      <w:r>
        <w:rPr>
          <w:rFonts w:hint="eastAsia" w:ascii="宋体" w:hAnsi="宋体" w:eastAsia="宋体" w:cs="宋体"/>
          <w:b w:val="0"/>
          <w:bCs w:val="0"/>
          <w:sz w:val="21"/>
          <w:szCs w:val="21"/>
          <w:lang w:val="en-US" w:eastAsia="zh-CN"/>
        </w:rPr>
        <w:t>图4.2</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客户信息</w:t>
      </w:r>
    </w:p>
    <w:p>
      <w:pPr>
        <w:numPr>
          <w:ilvl w:val="0"/>
          <w:numId w:val="0"/>
        </w:numPr>
        <w:ind w:firstLine="420" w:firstLineChars="0"/>
        <w:rPr>
          <w:rFonts w:hint="eastAsia" w:ascii="宋体" w:hAnsi="宋体" w:cs="宋体"/>
          <w:lang w:val="en-US" w:eastAsia="zh-CN"/>
        </w:rPr>
      </w:pPr>
    </w:p>
    <w:p>
      <w:pPr>
        <w:numPr>
          <w:ilvl w:val="0"/>
          <w:numId w:val="0"/>
        </w:numPr>
        <w:ind w:firstLine="420" w:firstLineChars="0"/>
        <w:rPr>
          <w:rFonts w:hint="eastAsia" w:ascii="黑体" w:hAnsi="黑体" w:eastAsia="黑体" w:cs="黑体"/>
          <w:lang w:val="en-US" w:eastAsia="zh-CN"/>
        </w:rPr>
      </w:pPr>
      <w:r>
        <w:rPr>
          <w:rFonts w:hint="eastAsia" w:ascii="宋体" w:hAnsi="宋体" w:cs="宋体"/>
          <w:lang w:val="en-US" w:eastAsia="zh-CN"/>
        </w:rPr>
        <w:t>2、合作伙伴</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合作伙伴，是公司项目的合作人。信息有置业顾问填写，界面列表显示合作伙伴名称、合作公司简介、签约时间、合作项目、联系人、联系人电话，有合作伙伴名称、公司简介、签约时间进行检索。</w:t>
      </w:r>
      <w:r>
        <w:rPr>
          <w:rFonts w:hint="eastAsia" w:ascii="宋体" w:hAnsi="宋体" w:eastAsia="宋体" w:cs="宋体"/>
          <w:b w:val="0"/>
          <w:bCs w:val="0"/>
          <w:sz w:val="21"/>
          <w:szCs w:val="21"/>
          <w:lang w:val="en-US" w:eastAsia="zh-CN"/>
        </w:rPr>
        <w:t>合作伙伴</w:t>
      </w:r>
      <w:r>
        <w:rPr>
          <w:rFonts w:hint="eastAsia" w:ascii="宋体" w:hAnsi="宋体" w:cs="宋体"/>
          <w:b w:val="0"/>
          <w:bCs w:val="0"/>
          <w:sz w:val="21"/>
          <w:szCs w:val="21"/>
          <w:lang w:val="en-US" w:eastAsia="zh-CN"/>
        </w:rPr>
        <w:t>界面</w:t>
      </w:r>
      <w:r>
        <w:rPr>
          <w:rFonts w:hint="eastAsia" w:ascii="宋体" w:hAnsi="宋体" w:cs="宋体"/>
          <w:lang w:val="en-US" w:eastAsia="zh-CN"/>
        </w:rPr>
        <w:t>如图4.3所示。</w:t>
      </w:r>
    </w:p>
    <w:p>
      <w:pPr>
        <w:numPr>
          <w:ilvl w:val="0"/>
          <w:numId w:val="0"/>
        </w:numPr>
        <w:rPr>
          <w:rFonts w:hint="eastAsia" w:ascii="宋体" w:hAnsi="宋体" w:cs="宋体"/>
          <w:lang w:val="en-US" w:eastAsia="zh-CN"/>
        </w:rPr>
      </w:pPr>
      <w:r>
        <w:rPr>
          <w:rFonts w:hint="eastAsia" w:ascii="宋体" w:hAnsi="宋体" w:cs="宋体"/>
          <w:lang w:val="en-US" w:eastAsia="zh-CN"/>
        </w:rPr>
        <w:drawing>
          <wp:inline distT="0" distB="0" distL="114300" distR="114300">
            <wp:extent cx="5260340" cy="1490980"/>
            <wp:effectExtent l="0" t="0" r="12700" b="2540"/>
            <wp:docPr id="1" name="图片 1" descr="合作伙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合作伙伴"/>
                    <pic:cNvPicPr>
                      <a:picLocks noChangeAspect="1"/>
                    </pic:cNvPicPr>
                  </pic:nvPicPr>
                  <pic:blipFill>
                    <a:blip r:embed="rId26"/>
                    <a:stretch>
                      <a:fillRect/>
                    </a:stretch>
                  </pic:blipFill>
                  <pic:spPr>
                    <a:xfrm>
                      <a:off x="0" y="0"/>
                      <a:ext cx="5260340" cy="1490980"/>
                    </a:xfrm>
                    <a:prstGeom prst="rect">
                      <a:avLst/>
                    </a:prstGeom>
                  </pic:spPr>
                </pic:pic>
              </a:graphicData>
            </a:graphic>
          </wp:inline>
        </w:drawing>
      </w:r>
    </w:p>
    <w:p>
      <w:pPr>
        <w:numPr>
          <w:ilvl w:val="0"/>
          <w:numId w:val="0"/>
        </w:numPr>
        <w:ind w:left="1260" w:leftChars="0" w:firstLine="420" w:firstLine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图4.3</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合作伙伴</w:t>
      </w:r>
    </w:p>
    <w:p>
      <w:pPr>
        <w:numPr>
          <w:ilvl w:val="0"/>
          <w:numId w:val="0"/>
        </w:numPr>
        <w:rPr>
          <w:rFonts w:hint="eastAsia" w:ascii="宋体" w:hAnsi="宋体" w:cs="宋体"/>
          <w:lang w:val="en-US" w:eastAsia="zh-CN"/>
        </w:rPr>
      </w:pPr>
      <w:r>
        <w:rPr>
          <w:rFonts w:hint="eastAsia" w:ascii="宋体" w:hAnsi="宋体" w:cs="宋体"/>
          <w:lang w:val="en-US" w:eastAsia="zh-CN"/>
        </w:rPr>
        <w:t>主要代码实现如图4.4所示：</w:t>
      </w:r>
    </w:p>
    <w:p>
      <w:pPr>
        <w:numPr>
          <w:ilvl w:val="0"/>
          <w:numId w:val="0"/>
        </w:numPr>
      </w:pPr>
      <w:r>
        <w:rPr>
          <w:rFonts w:hint="eastAsia" w:ascii="宋体" w:hAnsi="宋体" w:cs="宋体"/>
          <w:lang w:val="en-US" w:eastAsia="zh-CN"/>
        </w:rPr>
        <w:tab/>
      </w:r>
      <w:r>
        <w:drawing>
          <wp:inline distT="0" distB="0" distL="114300" distR="114300">
            <wp:extent cx="5271135" cy="1478280"/>
            <wp:effectExtent l="0" t="0" r="190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7"/>
                    <a:stretch>
                      <a:fillRect/>
                    </a:stretch>
                  </pic:blipFill>
                  <pic:spPr>
                    <a:xfrm>
                      <a:off x="0" y="0"/>
                      <a:ext cx="5271135" cy="147828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ascii="宋体" w:hAnsi="宋体" w:eastAsia="宋体" w:cs="宋体"/>
          <w:b w:val="0"/>
          <w:bCs w:val="0"/>
          <w:sz w:val="21"/>
          <w:szCs w:val="21"/>
          <w:lang w:val="en-US" w:eastAsia="zh-CN"/>
        </w:rPr>
        <w:t>图4.4</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客户信息代码</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92" w:name="_Toc17598"/>
      <w:bookmarkStart w:id="93" w:name="_Toc6705"/>
      <w:bookmarkStart w:id="94" w:name="_Toc13680"/>
      <w:r>
        <w:rPr>
          <w:rFonts w:hint="eastAsia" w:ascii="黑体" w:hAnsi="黑体" w:eastAsia="黑体" w:cs="黑体"/>
          <w:lang w:val="en-US" w:eastAsia="zh-CN"/>
        </w:rPr>
        <w:t>4.3案场管理模块</w:t>
      </w:r>
      <w:bookmarkEnd w:id="92"/>
      <w:bookmarkEnd w:id="93"/>
      <w:bookmarkEnd w:id="94"/>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95" w:name="_Toc24328"/>
      <w:bookmarkStart w:id="96" w:name="_Toc8898"/>
      <w:bookmarkStart w:id="97" w:name="_Toc25825"/>
      <w:r>
        <w:rPr>
          <w:rFonts w:hint="eastAsia" w:ascii="黑体" w:hAnsi="黑体" w:eastAsia="黑体" w:cs="黑体"/>
          <w:b/>
          <w:bCs/>
          <w:sz w:val="28"/>
          <w:szCs w:val="28"/>
          <w:lang w:val="en-US" w:eastAsia="zh-CN"/>
        </w:rPr>
        <w:t>4.3.1案场信息</w:t>
      </w:r>
      <w:bookmarkEnd w:id="95"/>
      <w:bookmarkEnd w:id="96"/>
      <w:bookmarkEnd w:id="97"/>
    </w:p>
    <w:p>
      <w:pPr>
        <w:numPr>
          <w:ilvl w:val="0"/>
          <w:numId w:val="1"/>
        </w:numPr>
        <w:rPr>
          <w:rFonts w:hint="eastAsia"/>
          <w:lang w:val="en-US" w:eastAsia="zh-CN"/>
        </w:rPr>
      </w:pPr>
      <w:r>
        <w:rPr>
          <w:rFonts w:hint="eastAsia"/>
          <w:lang w:val="en-US" w:eastAsia="zh-CN"/>
        </w:rPr>
        <w:t>案场信息；记录案场的案场名称、案场位置、所属集团、负责人（关联员工），规定月销售额、开盘时间、销售团队成员；</w:t>
      </w:r>
    </w:p>
    <w:p>
      <w:pPr>
        <w:numPr>
          <w:ilvl w:val="0"/>
          <w:numId w:val="1"/>
        </w:numPr>
        <w:rPr>
          <w:rFonts w:hint="eastAsia"/>
          <w:lang w:val="en-US" w:eastAsia="zh-CN"/>
        </w:rPr>
      </w:pPr>
      <w:r>
        <w:rPr>
          <w:rFonts w:hint="eastAsia"/>
          <w:lang w:val="en-US" w:eastAsia="zh-CN"/>
        </w:rPr>
        <w:t>房型信息；关联案场信息、案场房子数量，记录房子类型、价格。一旦所属楼盘改变，房型信息会随之改变。</w:t>
      </w:r>
      <w:r>
        <w:rPr>
          <w:rFonts w:hint="eastAsia" w:ascii="宋体" w:hAnsi="宋体" w:eastAsia="宋体" w:cs="宋体"/>
          <w:b w:val="0"/>
          <w:bCs w:val="0"/>
          <w:sz w:val="21"/>
          <w:szCs w:val="21"/>
          <w:lang w:val="en-US" w:eastAsia="zh-CN"/>
        </w:rPr>
        <w:t>房型信息</w:t>
      </w:r>
      <w:r>
        <w:rPr>
          <w:rFonts w:hint="eastAsia" w:ascii="宋体" w:hAnsi="宋体" w:cs="宋体"/>
          <w:b w:val="0"/>
          <w:bCs w:val="0"/>
          <w:sz w:val="21"/>
          <w:szCs w:val="21"/>
          <w:lang w:val="en-US" w:eastAsia="zh-CN"/>
        </w:rPr>
        <w:t>界面</w:t>
      </w:r>
      <w:r>
        <w:rPr>
          <w:rFonts w:hint="eastAsia"/>
          <w:lang w:val="en-US" w:eastAsia="zh-CN"/>
        </w:rPr>
        <w:t>如图4.5所示</w:t>
      </w:r>
    </w:p>
    <w:p>
      <w:pPr>
        <w:numPr>
          <w:ilvl w:val="0"/>
          <w:numId w:val="0"/>
        </w:numPr>
      </w:pPr>
      <w:r>
        <w:drawing>
          <wp:inline distT="0" distB="0" distL="114300" distR="114300">
            <wp:extent cx="5271770" cy="285940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1770" cy="285940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ascii="宋体" w:hAnsi="宋体" w:eastAsia="宋体" w:cs="宋体"/>
          <w:b w:val="0"/>
          <w:bCs w:val="0"/>
          <w:sz w:val="21"/>
          <w:szCs w:val="21"/>
          <w:lang w:val="en-US" w:eastAsia="zh-CN"/>
        </w:rPr>
        <w:t>图4.5</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房型信息</w:t>
      </w:r>
    </w:p>
    <w:p>
      <w:pPr>
        <w:numPr>
          <w:ilvl w:val="0"/>
          <w:numId w:val="0"/>
        </w:numPr>
        <w:rPr>
          <w:rFonts w:hint="eastAsia"/>
          <w:lang w:eastAsia="zh-CN"/>
        </w:rPr>
      </w:pPr>
      <w:r>
        <w:rPr>
          <w:rFonts w:hint="eastAsia"/>
          <w:lang w:eastAsia="zh-CN"/>
        </w:rPr>
        <w:t>主要代码实现如图</w:t>
      </w:r>
      <w:r>
        <w:rPr>
          <w:rFonts w:hint="eastAsia"/>
          <w:lang w:val="en-US" w:eastAsia="zh-CN"/>
        </w:rPr>
        <w:t>4.6所示</w:t>
      </w:r>
      <w:r>
        <w:rPr>
          <w:rFonts w:hint="eastAsia"/>
          <w:lang w:eastAsia="zh-CN"/>
        </w:rPr>
        <w:t>：</w:t>
      </w:r>
    </w:p>
    <w:p>
      <w:pPr>
        <w:numPr>
          <w:ilvl w:val="0"/>
          <w:numId w:val="0"/>
        </w:numPr>
      </w:pPr>
      <w:r>
        <w:drawing>
          <wp:inline distT="0" distB="0" distL="114300" distR="114300">
            <wp:extent cx="5268595" cy="1082040"/>
            <wp:effectExtent l="0" t="0" r="444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9"/>
                    <a:stretch>
                      <a:fillRect/>
                    </a:stretch>
                  </pic:blipFill>
                  <pic:spPr>
                    <a:xfrm>
                      <a:off x="0" y="0"/>
                      <a:ext cx="5268595" cy="1082040"/>
                    </a:xfrm>
                    <a:prstGeom prst="rect">
                      <a:avLst/>
                    </a:prstGeom>
                    <a:noFill/>
                    <a:ln w="9525">
                      <a:noFill/>
                    </a:ln>
                  </pic:spPr>
                </pic:pic>
              </a:graphicData>
            </a:graphic>
          </wp:inline>
        </w:drawing>
      </w:r>
    </w:p>
    <w:p>
      <w:pPr>
        <w:numPr>
          <w:ilvl w:val="0"/>
          <w:numId w:val="0"/>
        </w:numPr>
        <w:jc w:val="center"/>
        <w:rPr>
          <w:rFonts w:hint="eastAsia"/>
          <w:lang w:eastAsia="zh-CN"/>
        </w:rPr>
      </w:pPr>
      <w:r>
        <w:rPr>
          <w:rFonts w:hint="eastAsia" w:ascii="宋体" w:hAnsi="宋体" w:eastAsia="宋体" w:cs="宋体"/>
          <w:b w:val="0"/>
          <w:bCs w:val="0"/>
          <w:sz w:val="21"/>
          <w:szCs w:val="21"/>
          <w:lang w:val="en-US" w:eastAsia="zh-CN"/>
        </w:rPr>
        <w:t>图4.6</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房型信息代码</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98" w:name="_Toc10242"/>
      <w:bookmarkStart w:id="99" w:name="_Toc718"/>
      <w:bookmarkStart w:id="100" w:name="_Toc5442"/>
      <w:r>
        <w:rPr>
          <w:rFonts w:hint="eastAsia" w:ascii="黑体" w:hAnsi="黑体" w:eastAsia="黑体" w:cs="黑体"/>
          <w:b/>
          <w:bCs/>
          <w:sz w:val="28"/>
          <w:szCs w:val="28"/>
          <w:lang w:val="en-US" w:eastAsia="zh-CN"/>
        </w:rPr>
        <w:t>4.3.2 销售信息</w:t>
      </w:r>
      <w:bookmarkEnd w:id="98"/>
      <w:bookmarkEnd w:id="99"/>
      <w:bookmarkEnd w:id="100"/>
    </w:p>
    <w:p>
      <w:pPr>
        <w:rPr>
          <w:rFonts w:hint="eastAsia" w:ascii="宋体" w:hAnsi="宋体" w:eastAsia="宋体" w:cs="宋体"/>
          <w:lang w:val="en-US" w:eastAsia="zh-CN"/>
        </w:rPr>
      </w:pPr>
      <w:r>
        <w:rPr>
          <w:rFonts w:hint="eastAsia" w:ascii="宋体" w:hAnsi="宋体" w:eastAsia="宋体" w:cs="宋体"/>
          <w:lang w:val="en-US" w:eastAsia="zh-CN"/>
        </w:rPr>
        <w:t>1、案场看板；记录本月的案场销售信息，当客户信息的购买状态变为已完成购买状态。其购买的套房所属的楼盘就会添加一条购买记录，楼盘套房数量会减少1，本月出售楼房会加1，相应的案场销售额会添加相应的金额。</w:t>
      </w:r>
    </w:p>
    <w:p>
      <w:pPr>
        <w:rPr>
          <w:rFonts w:hint="eastAsia"/>
          <w:lang w:val="en-US" w:eastAsia="zh-CN"/>
        </w:rPr>
      </w:pPr>
      <w:r>
        <w:rPr>
          <w:rFonts w:hint="eastAsia"/>
          <w:lang w:val="en-US" w:eastAsia="zh-CN"/>
        </w:rPr>
        <w:t>主要实现代码如图4.7所示：</w:t>
      </w:r>
    </w:p>
    <w:p>
      <w:pPr>
        <w:rPr>
          <w:rFonts w:hint="eastAsia"/>
          <w:lang w:val="en-US" w:eastAsia="zh-CN"/>
        </w:rPr>
      </w:pPr>
      <w:r>
        <w:drawing>
          <wp:inline distT="0" distB="0" distL="114300" distR="114300">
            <wp:extent cx="5262245" cy="2317115"/>
            <wp:effectExtent l="0" t="0" r="10795" b="1460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0"/>
                    <a:stretch>
                      <a:fillRect/>
                    </a:stretch>
                  </pic:blipFill>
                  <pic:spPr>
                    <a:xfrm>
                      <a:off x="0" y="0"/>
                      <a:ext cx="5262245" cy="2317115"/>
                    </a:xfrm>
                    <a:prstGeom prst="rect">
                      <a:avLst/>
                    </a:prstGeom>
                    <a:noFill/>
                    <a:ln w="9525">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b w:val="0"/>
          <w:bCs w:val="0"/>
          <w:sz w:val="21"/>
          <w:szCs w:val="21"/>
          <w:lang w:val="en-US" w:eastAsia="zh-CN"/>
        </w:rPr>
        <w:t>图4.7</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案场看板代码</w:t>
      </w:r>
    </w:p>
    <w:p>
      <w:pPr>
        <w:numPr>
          <w:ilvl w:val="0"/>
          <w:numId w:val="0"/>
        </w:numPr>
        <w:ind w:leftChars="200"/>
        <w:rPr>
          <w:rFonts w:hint="eastAsia"/>
          <w:lang w:val="en-US" w:eastAsia="zh-CN"/>
        </w:rPr>
      </w:pPr>
      <w:r>
        <w:rPr>
          <w:rFonts w:hint="eastAsia"/>
          <w:lang w:val="en-US" w:eastAsia="zh-CN"/>
        </w:rPr>
        <w:t>2、销售看板；记录本月的个人销售信息，当客户信息的购买状态变为已完成购买状态。其购买的套房所属的置业顾问就会添加一条购买记录。置业顾问的签单数会加1，本月销售总额会添加相应的金额。完成率会提高（完成率=本月销售总额/销售指标*100）。</w:t>
      </w:r>
    </w:p>
    <w:p>
      <w:pPr>
        <w:numPr>
          <w:ilvl w:val="0"/>
          <w:numId w:val="0"/>
        </w:numPr>
        <w:ind w:leftChars="200"/>
        <w:rPr>
          <w:rFonts w:hint="eastAsia"/>
          <w:lang w:val="en-US" w:eastAsia="zh-CN"/>
        </w:rPr>
      </w:pPr>
      <w:r>
        <w:rPr>
          <w:rFonts w:hint="eastAsia"/>
          <w:lang w:val="en-US" w:eastAsia="zh-CN"/>
        </w:rPr>
        <w:t>主要代码实现如图4.8所示：</w:t>
      </w:r>
    </w:p>
    <w:p>
      <w:pPr>
        <w:numPr>
          <w:ilvl w:val="0"/>
          <w:numId w:val="0"/>
        </w:numPr>
        <w:ind w:leftChars="200"/>
        <w:rPr>
          <w:rFonts w:hint="eastAsia"/>
          <w:lang w:val="en-US" w:eastAsia="zh-CN"/>
        </w:rPr>
      </w:pPr>
      <w:r>
        <w:drawing>
          <wp:inline distT="0" distB="0" distL="114300" distR="114300">
            <wp:extent cx="5270500" cy="1522095"/>
            <wp:effectExtent l="0" t="0" r="254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1"/>
                    <a:stretch>
                      <a:fillRect/>
                    </a:stretch>
                  </pic:blipFill>
                  <pic:spPr>
                    <a:xfrm>
                      <a:off x="0" y="0"/>
                      <a:ext cx="5270500" cy="1522095"/>
                    </a:xfrm>
                    <a:prstGeom prst="rect">
                      <a:avLst/>
                    </a:prstGeom>
                    <a:noFill/>
                    <a:ln w="9525">
                      <a:noFill/>
                    </a:ln>
                  </pic:spPr>
                </pic:pic>
              </a:graphicData>
            </a:graphic>
          </wp:inline>
        </w:drawing>
      </w:r>
    </w:p>
    <w:p>
      <w:pPr>
        <w:numPr>
          <w:ilvl w:val="0"/>
          <w:numId w:val="0"/>
        </w:numPr>
        <w:ind w:leftChars="200"/>
        <w:jc w:val="center"/>
        <w:rPr>
          <w:rFonts w:hint="eastAsia"/>
          <w:lang w:val="en-US" w:eastAsia="zh-CN"/>
        </w:rPr>
      </w:pPr>
      <w:r>
        <w:rPr>
          <w:rFonts w:hint="eastAsia" w:ascii="宋体" w:hAnsi="宋体" w:eastAsia="宋体" w:cs="宋体"/>
          <w:b w:val="0"/>
          <w:bCs w:val="0"/>
          <w:sz w:val="21"/>
          <w:szCs w:val="21"/>
          <w:lang w:val="en-US" w:eastAsia="zh-CN"/>
        </w:rPr>
        <w:t>图4.8</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销售看板代码</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101" w:name="_Toc32322"/>
      <w:bookmarkStart w:id="102" w:name="_Toc4247"/>
      <w:bookmarkStart w:id="103" w:name="_Toc26935"/>
      <w:r>
        <w:rPr>
          <w:rFonts w:hint="eastAsia" w:ascii="黑体" w:hAnsi="黑体" w:eastAsia="黑体" w:cs="黑体"/>
          <w:lang w:val="en-US" w:eastAsia="zh-CN"/>
        </w:rPr>
        <w:t>4.4我的面板</w:t>
      </w:r>
      <w:bookmarkEnd w:id="101"/>
      <w:bookmarkEnd w:id="102"/>
      <w:bookmarkEnd w:id="103"/>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104" w:name="_Toc29230"/>
      <w:bookmarkStart w:id="105" w:name="_Toc11847"/>
      <w:bookmarkStart w:id="106" w:name="_Toc986"/>
      <w:r>
        <w:rPr>
          <w:rFonts w:hint="eastAsia" w:ascii="黑体" w:hAnsi="黑体" w:eastAsia="黑体" w:cs="黑体"/>
          <w:b/>
          <w:bCs/>
          <w:sz w:val="28"/>
          <w:szCs w:val="28"/>
          <w:lang w:val="en-US" w:eastAsia="zh-CN"/>
        </w:rPr>
        <w:t>4.4.1邮箱</w:t>
      </w:r>
      <w:bookmarkEnd w:id="104"/>
      <w:bookmarkEnd w:id="105"/>
      <w:bookmarkEnd w:id="106"/>
    </w:p>
    <w:p>
      <w:pPr>
        <w:rPr>
          <w:rFonts w:hint="eastAsia"/>
          <w:lang w:val="en-US" w:eastAsia="zh-CN"/>
        </w:rPr>
      </w:pPr>
      <w:r>
        <w:rPr>
          <w:rFonts w:hint="eastAsia"/>
          <w:lang w:val="en-US" w:eastAsia="zh-CN"/>
        </w:rPr>
        <w:t>邮箱是提供系统内部人员使用的，可以群发邮件。可以用来提交周工作任务报告，会议的内容和公司的通告。在公司内部，邮箱是发送重要通知的重要工具之一。公司内部员工每天都要查看是否有任务信件，完成任务之后也要发送邮箱通知上级，这样会大大地提升工作的效率。本系统邮箱整体功能界面如图4.9所示。</w:t>
      </w:r>
    </w:p>
    <w:p>
      <w:pPr>
        <w:rPr>
          <w:rFonts w:hint="eastAsia"/>
          <w:lang w:val="en-US" w:eastAsia="zh-CN"/>
        </w:rPr>
      </w:pPr>
    </w:p>
    <w:p>
      <w:pPr>
        <w:ind w:left="0" w:leftChars="0" w:firstLine="0" w:firstLineChars="0"/>
        <w:jc w:val="center"/>
        <w:rPr>
          <w:rFonts w:hint="eastAsia" w:ascii="宋体" w:hAnsi="宋体" w:eastAsia="宋体" w:cs="宋体"/>
          <w:lang w:val="en-US" w:eastAsia="zh-CN"/>
        </w:rPr>
      </w:pPr>
      <w:r>
        <w:rPr>
          <w:rFonts w:hint="eastAsia"/>
          <w:lang w:val="en-US" w:eastAsia="zh-CN"/>
        </w:rPr>
        <w:drawing>
          <wp:inline distT="0" distB="0" distL="114300" distR="114300">
            <wp:extent cx="5271770" cy="1728470"/>
            <wp:effectExtent l="0" t="0" r="1270" b="8890"/>
            <wp:docPr id="5" name="图片 5" descr="信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箱1"/>
                    <pic:cNvPicPr>
                      <a:picLocks noChangeAspect="1"/>
                    </pic:cNvPicPr>
                  </pic:nvPicPr>
                  <pic:blipFill>
                    <a:blip r:embed="rId32"/>
                    <a:stretch>
                      <a:fillRect/>
                    </a:stretch>
                  </pic:blipFill>
                  <pic:spPr>
                    <a:xfrm>
                      <a:off x="0" y="0"/>
                      <a:ext cx="5271770" cy="1728470"/>
                    </a:xfrm>
                    <a:prstGeom prst="rect">
                      <a:avLst/>
                    </a:prstGeom>
                  </pic:spPr>
                </pic:pic>
              </a:graphicData>
            </a:graphic>
          </wp:inline>
        </w:drawing>
      </w:r>
      <w:r>
        <w:rPr>
          <w:rFonts w:hint="eastAsia" w:ascii="宋体" w:hAnsi="宋体" w:eastAsia="宋体" w:cs="宋体"/>
          <w:b w:val="0"/>
          <w:bCs w:val="0"/>
          <w:sz w:val="21"/>
          <w:szCs w:val="21"/>
          <w:lang w:val="en-US" w:eastAsia="zh-CN"/>
        </w:rPr>
        <w:t>图4.9</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邮箱</w:t>
      </w:r>
    </w:p>
    <w:p>
      <w:pPr>
        <w:rPr>
          <w:rFonts w:hint="eastAsia" w:ascii="宋体" w:hAnsi="宋体" w:eastAsia="宋体" w:cs="宋体"/>
          <w:lang w:val="en-US" w:eastAsia="zh-CN"/>
        </w:rPr>
      </w:pPr>
      <w:r>
        <w:rPr>
          <w:rFonts w:hint="eastAsia" w:ascii="宋体" w:hAnsi="宋体" w:eastAsia="宋体" w:cs="宋体"/>
          <w:lang w:val="en-US" w:eastAsia="zh-CN"/>
        </w:rPr>
        <w:t>主要代码实现如图4.10所示：</w:t>
      </w:r>
    </w:p>
    <w:p>
      <w:r>
        <w:rPr>
          <w:rFonts w:hint="eastAsia"/>
          <w:lang w:val="en-US" w:eastAsia="zh-CN"/>
        </w:rPr>
        <w:tab/>
      </w:r>
      <w:r>
        <w:drawing>
          <wp:inline distT="0" distB="0" distL="114300" distR="114300">
            <wp:extent cx="5268595" cy="2145030"/>
            <wp:effectExtent l="0" t="0" r="4445" b="38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3"/>
                    <a:stretch>
                      <a:fillRect/>
                    </a:stretch>
                  </pic:blipFill>
                  <pic:spPr>
                    <a:xfrm>
                      <a:off x="0" y="0"/>
                      <a:ext cx="5268595" cy="2145030"/>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eastAsia="宋体" w:cs="宋体"/>
          <w:b w:val="0"/>
          <w:bCs w:val="0"/>
          <w:sz w:val="21"/>
          <w:szCs w:val="21"/>
          <w:lang w:val="en-US" w:eastAsia="zh-CN"/>
        </w:rPr>
        <w:t>图4.10</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邮箱代码</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107" w:name="_Toc19864"/>
      <w:bookmarkStart w:id="108" w:name="_Toc21460"/>
      <w:bookmarkStart w:id="109" w:name="_Toc24331"/>
      <w:r>
        <w:rPr>
          <w:rFonts w:hint="eastAsia" w:ascii="黑体" w:hAnsi="黑体" w:eastAsia="黑体" w:cs="黑体"/>
          <w:b/>
          <w:bCs/>
          <w:sz w:val="28"/>
          <w:szCs w:val="28"/>
          <w:lang w:val="en-US" w:eastAsia="zh-CN"/>
        </w:rPr>
        <w:t>4.4.2会议纪要</w:t>
      </w:r>
      <w:bookmarkEnd w:id="107"/>
      <w:bookmarkEnd w:id="108"/>
      <w:bookmarkEnd w:id="109"/>
    </w:p>
    <w:p>
      <w:pPr>
        <w:numPr>
          <w:ilvl w:val="0"/>
          <w:numId w:val="0"/>
        </w:numPr>
        <w:ind w:firstLine="480" w:firstLineChars="200"/>
        <w:rPr>
          <w:rFonts w:hint="eastAsia"/>
          <w:lang w:eastAsia="zh-CN"/>
        </w:rPr>
      </w:pPr>
      <w:r>
        <w:rPr>
          <w:rFonts w:hint="eastAsia"/>
        </w:rPr>
        <w:t>记录会议的主题、出席会议的人员、会议内容、会议地点、会议时间。可以以邮件的方式发送给内部人员</w:t>
      </w:r>
      <w:r>
        <w:rPr>
          <w:rFonts w:hint="eastAsia"/>
          <w:lang w:eastAsia="zh-CN"/>
        </w:rPr>
        <w:t>，会议纪要界面如图</w:t>
      </w:r>
      <w:r>
        <w:rPr>
          <w:rFonts w:hint="eastAsia"/>
          <w:lang w:val="en-US" w:eastAsia="zh-CN"/>
        </w:rPr>
        <w:t>4.11</w:t>
      </w:r>
      <w:r>
        <w:rPr>
          <w:rFonts w:hint="eastAsia"/>
          <w:lang w:eastAsia="zh-CN"/>
        </w:rPr>
        <w:t>所示。</w:t>
      </w:r>
    </w:p>
    <w:p>
      <w:pPr>
        <w:numPr>
          <w:ilvl w:val="0"/>
          <w:numId w:val="0"/>
        </w:numPr>
        <w:rPr>
          <w:rFonts w:hint="eastAsia"/>
          <w:lang w:eastAsia="zh-CN"/>
        </w:rPr>
      </w:pPr>
      <w:r>
        <w:rPr>
          <w:rFonts w:hint="eastAsia"/>
          <w:lang w:eastAsia="zh-CN"/>
        </w:rPr>
        <w:drawing>
          <wp:inline distT="0" distB="0" distL="114300" distR="114300">
            <wp:extent cx="5262880" cy="1674495"/>
            <wp:effectExtent l="0" t="0" r="10160" b="1905"/>
            <wp:docPr id="7" name="图片 7" descr="会议纪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会议纪要"/>
                    <pic:cNvPicPr>
                      <a:picLocks noChangeAspect="1"/>
                    </pic:cNvPicPr>
                  </pic:nvPicPr>
                  <pic:blipFill>
                    <a:blip r:embed="rId34"/>
                    <a:stretch>
                      <a:fillRect/>
                    </a:stretch>
                  </pic:blipFill>
                  <pic:spPr>
                    <a:xfrm>
                      <a:off x="0" y="0"/>
                      <a:ext cx="5262880" cy="1674495"/>
                    </a:xfrm>
                    <a:prstGeom prst="rect">
                      <a:avLst/>
                    </a:prstGeom>
                  </pic:spPr>
                </pic:pic>
              </a:graphicData>
            </a:graphic>
          </wp:inline>
        </w:drawing>
      </w:r>
    </w:p>
    <w:p>
      <w:pPr>
        <w:numPr>
          <w:ilvl w:val="0"/>
          <w:numId w:val="0"/>
        </w:numPr>
        <w:ind w:left="420" w:leftChars="0" w:firstLine="420" w:firstLineChars="0"/>
        <w:jc w:val="center"/>
        <w:rPr>
          <w:rFonts w:hint="eastAsia"/>
          <w:lang w:eastAsia="zh-CN"/>
        </w:rPr>
      </w:pPr>
      <w:r>
        <w:rPr>
          <w:rFonts w:hint="eastAsia" w:ascii="宋体" w:hAnsi="宋体" w:eastAsia="宋体" w:cs="宋体"/>
          <w:b w:val="0"/>
          <w:bCs w:val="0"/>
          <w:sz w:val="21"/>
          <w:szCs w:val="21"/>
          <w:lang w:val="en-US" w:eastAsia="zh-CN"/>
        </w:rPr>
        <w:t>图4.11</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会议纪要</w:t>
      </w:r>
    </w:p>
    <w:p>
      <w:pPr>
        <w:numPr>
          <w:ilvl w:val="0"/>
          <w:numId w:val="0"/>
        </w:numPr>
        <w:rPr>
          <w:rFonts w:hint="eastAsia"/>
          <w:lang w:eastAsia="zh-CN"/>
        </w:rPr>
      </w:pPr>
      <w:r>
        <w:rPr>
          <w:rFonts w:hint="eastAsia"/>
          <w:lang w:eastAsia="zh-CN"/>
        </w:rPr>
        <w:t>主要代码实现如图</w:t>
      </w:r>
      <w:r>
        <w:rPr>
          <w:rFonts w:hint="eastAsia"/>
          <w:lang w:val="en-US" w:eastAsia="zh-CN"/>
        </w:rPr>
        <w:t>4.12所示</w:t>
      </w:r>
      <w:r>
        <w:rPr>
          <w:rFonts w:hint="eastAsia"/>
          <w:lang w:eastAsia="zh-CN"/>
        </w:rPr>
        <w:t>：</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5268595" cy="2278380"/>
            <wp:effectExtent l="0" t="0" r="4445" b="762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5"/>
                    <a:stretch>
                      <a:fillRect/>
                    </a:stretch>
                  </pic:blipFill>
                  <pic:spPr>
                    <a:xfrm>
                      <a:off x="0" y="0"/>
                      <a:ext cx="5268595" cy="2278380"/>
                    </a:xfrm>
                    <a:prstGeom prst="rect">
                      <a:avLst/>
                    </a:prstGeom>
                    <a:noFill/>
                    <a:ln w="9525">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b w:val="0"/>
          <w:bCs w:val="0"/>
          <w:sz w:val="21"/>
          <w:szCs w:val="21"/>
          <w:lang w:val="en-US" w:eastAsia="zh-CN"/>
        </w:rPr>
        <w:t>图4.12</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会议纪要代码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110" w:name="_Toc22548"/>
      <w:bookmarkStart w:id="111" w:name="_Toc19061"/>
      <w:bookmarkStart w:id="112" w:name="_Toc19999"/>
      <w:r>
        <w:rPr>
          <w:rFonts w:hint="eastAsia" w:ascii="黑体" w:hAnsi="黑体" w:eastAsia="黑体" w:cs="黑体"/>
          <w:sz w:val="32"/>
          <w:szCs w:val="32"/>
        </w:rPr>
        <w:t>5系统测试</w:t>
      </w:r>
      <w:bookmarkEnd w:id="110"/>
      <w:bookmarkEnd w:id="111"/>
      <w:bookmarkEnd w:id="112"/>
      <w:bookmarkStart w:id="113" w:name="_Toc483396538"/>
      <w:bookmarkStart w:id="114" w:name="_Toc14617"/>
      <w:bookmarkStart w:id="115" w:name="_Toc14241"/>
      <w:bookmarkStart w:id="116" w:name="_Toc27499"/>
    </w:p>
    <w:p>
      <w:pPr>
        <w:spacing w:line="360" w:lineRule="auto"/>
        <w:rPr>
          <w:rFonts w:hint="eastAsia"/>
          <w:lang w:val="en-US" w:eastAsia="zh-CN"/>
        </w:rPr>
      </w:pPr>
      <w:r>
        <w:rPr>
          <w:rFonts w:hint="eastAsia"/>
          <w:lang w:val="en-US" w:eastAsia="zh-CN"/>
        </w:rPr>
        <w:t>测试环境在Windows的虚拟机进行，运用的工具主要有虚拟机和mysql。</w:t>
      </w:r>
    </w:p>
    <w:p>
      <w:pPr>
        <w:pStyle w:val="3"/>
        <w:ind w:left="0" w:leftChars="0" w:firstLine="0" w:firstLineChars="0"/>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5.1测试环境</w:t>
      </w:r>
      <w:bookmarkEnd w:id="113"/>
      <w:bookmarkEnd w:id="114"/>
      <w:bookmarkEnd w:id="115"/>
      <w:bookmarkEnd w:id="116"/>
    </w:p>
    <w:p>
      <w:pPr>
        <w:spacing w:line="360" w:lineRule="auto"/>
        <w:rPr>
          <w:rFonts w:hint="eastAsia"/>
          <w:lang w:val="en-US" w:eastAsia="zh-CN"/>
        </w:rPr>
      </w:pPr>
      <w:r>
        <w:rPr>
          <w:rFonts w:hint="eastAsia"/>
          <w:lang w:eastAsia="zh-CN"/>
        </w:rPr>
        <w:t>操作系统：</w:t>
      </w:r>
      <w:r>
        <w:rPr>
          <w:rFonts w:hint="eastAsia"/>
          <w:lang w:val="en-US" w:eastAsia="zh-CN"/>
        </w:rPr>
        <w:t>VMware虚拟机+CentISO</w:t>
      </w:r>
    </w:p>
    <w:p>
      <w:pPr>
        <w:rPr>
          <w:rFonts w:hint="eastAsia"/>
          <w:lang w:val="en-US" w:eastAsia="zh-CN"/>
        </w:rPr>
      </w:pPr>
      <w:r>
        <w:rPr>
          <w:rFonts w:hint="eastAsia"/>
          <w:lang w:val="en-US" w:eastAsia="zh-CN"/>
        </w:rPr>
        <w:t>数据库：5.6 Mysql数据库</w:t>
      </w:r>
    </w:p>
    <w:p>
      <w:pPr>
        <w:rPr>
          <w:rFonts w:hint="eastAsia"/>
          <w:lang w:val="en-US" w:eastAsia="zh-CN"/>
        </w:rPr>
      </w:pPr>
      <w:r>
        <w:rPr>
          <w:rFonts w:hint="eastAsia"/>
          <w:lang w:val="en-US" w:eastAsia="zh-CN"/>
        </w:rPr>
        <w:t>服务器：Tomcat7.0+Nginx</w:t>
      </w:r>
    </w:p>
    <w:p>
      <w:pPr>
        <w:rPr>
          <w:rFonts w:hint="eastAsia"/>
          <w:lang w:val="en-US" w:eastAsia="zh-CN"/>
        </w:rPr>
      </w:pPr>
      <w:r>
        <w:rPr>
          <w:rFonts w:hint="eastAsia"/>
          <w:lang w:val="en-US" w:eastAsia="zh-CN"/>
        </w:rPr>
        <w:t>JDK版本：JDK7.0</w:t>
      </w:r>
    </w:p>
    <w:p>
      <w:pPr>
        <w:rPr>
          <w:rFonts w:hint="eastAsia"/>
          <w:lang w:val="en-US" w:eastAsia="zh-CN"/>
        </w:rPr>
      </w:pPr>
      <w:r>
        <w:rPr>
          <w:rFonts w:hint="eastAsia"/>
          <w:lang w:val="en-US" w:eastAsia="zh-CN"/>
        </w:rPr>
        <w:t>开发工具：eclipse</w:t>
      </w:r>
    </w:p>
    <w:p>
      <w:pPr>
        <w:rPr>
          <w:rFonts w:hint="eastAsia"/>
          <w:lang w:val="en-US" w:eastAsia="zh-CN"/>
        </w:rPr>
      </w:pPr>
      <w:r>
        <w:rPr>
          <w:rFonts w:hint="eastAsia"/>
          <w:lang w:val="en-US" w:eastAsia="zh-CN"/>
        </w:rPr>
        <w:t>CPU:CORE i7</w:t>
      </w:r>
    </w:p>
    <w:p>
      <w:pPr>
        <w:rPr>
          <w:rFonts w:hint="eastAsia"/>
          <w:lang w:val="en-US" w:eastAsia="zh-CN"/>
        </w:rPr>
      </w:pPr>
      <w:r>
        <w:rPr>
          <w:rFonts w:hint="eastAsia"/>
          <w:lang w:val="en-US" w:eastAsia="zh-CN"/>
        </w:rPr>
        <w:t>内存：8G</w:t>
      </w:r>
    </w:p>
    <w:p>
      <w:pPr>
        <w:rPr>
          <w:rFonts w:hint="eastAsia"/>
          <w:lang w:val="en-US" w:eastAsia="zh-CN"/>
        </w:rPr>
      </w:pPr>
      <w:r>
        <w:rPr>
          <w:rFonts w:hint="eastAsia"/>
          <w:lang w:val="en-US" w:eastAsia="zh-CN"/>
        </w:rPr>
        <w:t>磁盘空间：20</w:t>
      </w:r>
    </w:p>
    <w:p>
      <w:pPr>
        <w:pStyle w:val="3"/>
        <w:ind w:left="0" w:leftChars="0" w:firstLine="0" w:firstLineChars="0"/>
        <w:rPr>
          <w:rFonts w:hint="eastAsia" w:ascii="黑体" w:hAnsi="黑体" w:eastAsia="黑体" w:cs="黑体"/>
          <w:b/>
          <w:bCs/>
          <w:sz w:val="30"/>
          <w:szCs w:val="30"/>
          <w:lang w:val="en-US" w:eastAsia="zh-CN"/>
        </w:rPr>
      </w:pPr>
      <w:bookmarkStart w:id="117" w:name="_Toc483396539"/>
      <w:bookmarkStart w:id="118" w:name="_Toc24827"/>
      <w:bookmarkStart w:id="119" w:name="_Toc10309"/>
      <w:bookmarkStart w:id="120" w:name="_Toc15890"/>
      <w:r>
        <w:rPr>
          <w:rFonts w:hint="eastAsia" w:ascii="黑体" w:hAnsi="黑体" w:eastAsia="黑体" w:cs="黑体"/>
          <w:b/>
          <w:bCs/>
          <w:sz w:val="30"/>
          <w:szCs w:val="30"/>
          <w:lang w:val="en-US" w:eastAsia="zh-CN"/>
        </w:rPr>
        <w:t>5.2运行步骤</w:t>
      </w:r>
      <w:bookmarkEnd w:id="117"/>
      <w:bookmarkEnd w:id="118"/>
      <w:bookmarkEnd w:id="119"/>
      <w:bookmarkEnd w:id="120"/>
    </w:p>
    <w:p>
      <w:pPr>
        <w:numPr>
          <w:ilvl w:val="0"/>
          <w:numId w:val="2"/>
        </w:numPr>
        <w:rPr>
          <w:rFonts w:hint="eastAsia"/>
          <w:lang w:val="en-US" w:eastAsia="zh-CN"/>
        </w:rPr>
      </w:pPr>
      <w:r>
        <w:rPr>
          <w:rFonts w:hint="eastAsia"/>
          <w:lang w:val="en-US" w:eastAsia="zh-CN"/>
        </w:rPr>
        <w:t>工具准备：VMware虚拟机、CentOS-7-x86_64-Everything-1708.ios、nginx-0.8.55.tar、jdk7u79linuxx64.tar、apache-tomcat-7.0.42.tar、Xshell。</w:t>
      </w:r>
    </w:p>
    <w:p>
      <w:pPr>
        <w:numPr>
          <w:ilvl w:val="0"/>
          <w:numId w:val="2"/>
        </w:numPr>
        <w:rPr>
          <w:rFonts w:hint="eastAsia"/>
          <w:lang w:val="en-US" w:eastAsia="zh-CN"/>
        </w:rPr>
      </w:pPr>
      <w:r>
        <w:rPr>
          <w:rFonts w:hint="eastAsia"/>
          <w:lang w:val="en-US" w:eastAsia="zh-CN"/>
        </w:rPr>
        <w:t>搭建运行环境：选择CentOS-7-x86_64-Everything-1708.ios镜像安装好虚拟机，搭建好网络环境，一般网络使用桥式网络连接、代理网络使用net连接；用xshell连接上虚拟机（之前关闭虚拟机防火墙）；并在Windows端的cmd运行的黑窗口中ping通虚拟机的ip。在windows下载好以上需要的工具包。进入虚拟机的local目录；如图5.1所示；在local目录下创建（mdkir）Tomcat、Nginx、java目录，将nginx-0.8.55.tar、jdk7u79linuxx64.tar、apache-tomcat-7.0.42.tar通过xshell上传到相应的目录。利用tar -zxvf  **.tar将以上的工具包解压。编辑配置环境Vim /etc/profile 配置好JDK环境 。复制一份Tomcat并重命名为Tomcat1和Tomcat2，改变Tomcat2的端口号。搭建了基于Nginx的服务器集群系统</w:t>
      </w:r>
      <w:r>
        <w:rPr>
          <w:rFonts w:hint="eastAsia"/>
          <w:vertAlign w:val="superscript"/>
          <w:lang w:val="en-US" w:eastAsia="zh-CN"/>
        </w:rPr>
        <w:t>[12]</w:t>
      </w:r>
      <w:r>
        <w:rPr>
          <w:rFonts w:hint="eastAsia"/>
          <w:lang w:val="en-US" w:eastAsia="zh-CN"/>
        </w:rPr>
        <w:t>。进入Nginx的conf目录并配置Nginx的代理（代理两份Tomcat）。在eclipse将首页加入区别标识中导出项目的不同的war包，将两份war包通过xshell上传到两个Tomcat的webapp目录下。启动Nginx、两个Tomcat。查看虚拟机的ip（在xshell中执行ifconfig命令）。在windows的浏览中访问网址 即可。结果如图5.2所示。</w:t>
      </w:r>
    </w:p>
    <w:p>
      <w:pPr>
        <w:numPr>
          <w:ilvl w:val="0"/>
          <w:numId w:val="0"/>
        </w:numPr>
      </w:pPr>
      <w:r>
        <w:drawing>
          <wp:inline distT="0" distB="0" distL="114300" distR="114300">
            <wp:extent cx="3940810" cy="1868805"/>
            <wp:effectExtent l="0" t="0" r="6350" b="57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6"/>
                    <a:stretch>
                      <a:fillRect/>
                    </a:stretch>
                  </pic:blipFill>
                  <pic:spPr>
                    <a:xfrm>
                      <a:off x="0" y="0"/>
                      <a:ext cx="3940810" cy="186880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ascii="宋体" w:hAnsi="宋体" w:eastAsia="宋体" w:cs="宋体"/>
          <w:b w:val="0"/>
          <w:bCs w:val="0"/>
          <w:sz w:val="21"/>
          <w:szCs w:val="21"/>
          <w:lang w:val="en-US" w:eastAsia="zh-CN"/>
        </w:rPr>
        <w:t>5.1</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软件安装目录</w:t>
      </w:r>
    </w:p>
    <w:p>
      <w:pPr>
        <w:numPr>
          <w:ilvl w:val="0"/>
          <w:numId w:val="0"/>
        </w:numPr>
      </w:pPr>
      <w:r>
        <w:drawing>
          <wp:inline distT="0" distB="0" distL="114300" distR="114300">
            <wp:extent cx="4214495" cy="1997710"/>
            <wp:effectExtent l="0" t="0" r="698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4214495" cy="199771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ascii="宋体" w:hAnsi="宋体" w:eastAsia="宋体" w:cs="宋体"/>
          <w:b w:val="0"/>
          <w:bCs w:val="0"/>
          <w:sz w:val="21"/>
          <w:szCs w:val="21"/>
          <w:lang w:val="en-US" w:eastAsia="zh-CN"/>
        </w:rPr>
        <w:t>5.2</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登陆页面</w:t>
      </w:r>
    </w:p>
    <w:p>
      <w:pPr>
        <w:numPr>
          <w:ilvl w:val="0"/>
          <w:numId w:val="0"/>
        </w:numPr>
        <w:jc w:val="both"/>
        <w:rPr>
          <w:rFonts w:hint="eastAsia"/>
          <w:lang w:val="en-US" w:eastAsia="zh-CN"/>
        </w:rPr>
      </w:pPr>
    </w:p>
    <w:p>
      <w:pPr>
        <w:pStyle w:val="3"/>
        <w:ind w:left="0" w:leftChars="0" w:firstLine="0" w:firstLineChars="0"/>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5.3运行结果</w:t>
      </w:r>
    </w:p>
    <w:p>
      <w:pPr>
        <w:rPr>
          <w:rFonts w:hint="eastAsia"/>
          <w:lang w:val="en-US" w:eastAsia="zh-CN"/>
        </w:rPr>
      </w:pPr>
      <w:r>
        <w:rPr>
          <w:rFonts w:hint="eastAsia"/>
          <w:lang w:val="en-US" w:eastAsia="zh-CN"/>
        </w:rPr>
        <w:t>本系统可实现客户信息和合作伙伴的管理、案场信息的管理、面板信息的管理、系统信息的管理，用户权限的管理等功能。普通用户可以查看客户信息、我的面板、系统监控信息、案场信息、使用邮箱、会议纪要等。案场顾问在普通用户的基础权限之上还可以编辑操作数据，例如编辑客户信息、查看、合作伙伴信息等。案场负责人在案场顾问的基础权限之上还可以编辑案场信息，合作伙伴信息、分配权限。系统管理员可以操作所有的功能，包括系统管理信息的操作。</w:t>
      </w:r>
    </w:p>
    <w:p>
      <w:pPr>
        <w:ind w:left="0" w:leftChars="0" w:firstLine="0" w:firstLineChars="0"/>
        <w:rPr>
          <w:rFonts w:hint="eastAsia"/>
          <w:lang w:val="en-US" w:eastAsia="zh-CN"/>
        </w:rPr>
      </w:pPr>
    </w:p>
    <w:p>
      <w:pPr>
        <w:numPr>
          <w:ilvl w:val="0"/>
          <w:numId w:val="0"/>
        </w:numPr>
        <w:jc w:val="cente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lang w:val="en-US" w:eastAsia="zh-CN"/>
        </w:rPr>
      </w:pPr>
      <w:bookmarkStart w:id="121" w:name="_Toc14999"/>
      <w:bookmarkStart w:id="122" w:name="_Toc17294"/>
      <w:bookmarkStart w:id="123" w:name="_Toc6472"/>
      <w:r>
        <w:rPr>
          <w:rFonts w:hint="eastAsia" w:ascii="黑体" w:hAnsi="黑体" w:eastAsia="黑体" w:cs="黑体"/>
          <w:sz w:val="32"/>
          <w:szCs w:val="32"/>
          <w:lang w:val="en-US" w:eastAsia="zh-CN"/>
        </w:rPr>
        <w:t>6总结</w:t>
      </w:r>
      <w:bookmarkEnd w:id="121"/>
      <w:bookmarkEnd w:id="122"/>
      <w:bookmarkEnd w:id="123"/>
    </w:p>
    <w:p>
      <w:pPr>
        <w:rPr>
          <w:rFonts w:hint="eastAsia" w:ascii="宋体" w:hAnsi="宋体" w:eastAsia="宋体" w:cs="宋体"/>
          <w:lang w:val="en-US" w:eastAsia="zh-CN"/>
        </w:rPr>
      </w:pPr>
      <w:r>
        <w:rPr>
          <w:rFonts w:hint="eastAsia" w:ascii="宋体" w:hAnsi="宋体" w:eastAsia="宋体" w:cs="宋体"/>
          <w:lang w:val="en-US" w:eastAsia="zh-CN"/>
        </w:rPr>
        <w:t>本系统采用了ssm(srpingmvc+spring+mybatis)框架作为整体框架，运用shiro进行权限的管理，运用bootstrap，jsp，JQuery等对页面进行渲染，Nginx+Tomcat服务器进行简单负载均衡处理；可以实现web系统的基本功能。经分析系统可以实现管理层通过系统数据分析公司的运行情况，根据公司、案场的运营情况对公司或是案场进行方案的调整。相比之前的盲目运营，没有系统对比的运营。好的运营方式可以推荐给别的案场进行实施，不好的运营需要不断改进。现在可以实现根据客户的状态分析客户的意愿，根据每个案场的销售信息分析运营情况的好坏，根据会议纪要可以查阅案场、公司遇到的问题，如何解决，根据合作伙伴可以查看公司运营方向的拓展。</w:t>
      </w:r>
    </w:p>
    <w:p>
      <w:pPr>
        <w:rPr>
          <w:rFonts w:hint="eastAsia" w:ascii="宋体" w:hAnsi="宋体" w:eastAsia="宋体" w:cs="宋体"/>
          <w:lang w:val="en-US" w:eastAsia="zh-CN"/>
        </w:rPr>
      </w:pPr>
      <w:r>
        <w:rPr>
          <w:rFonts w:hint="eastAsia" w:ascii="宋体" w:hAnsi="宋体" w:eastAsia="宋体" w:cs="宋体"/>
          <w:lang w:val="en-US" w:eastAsia="zh-CN"/>
        </w:rPr>
        <w:t>当然系统也有不足之处，系统本身内容不充足，可以再添加OA模块，用来记录员工的考勤等事宜。Nginx的负载均衡处理简单，应发布到多台不同的服务器进行代理，还有session的没有进行分享，每次的登陆信息不能保存。系统没有缓存机制，以后可以添加redis缓存机制。</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spacing w:line="240" w:lineRule="auto"/>
        <w:ind w:left="0" w:leftChars="0" w:firstLine="0" w:firstLineChars="0"/>
        <w:jc w:val="center"/>
        <w:rPr>
          <w:rFonts w:hint="eastAsia" w:ascii="黑体" w:hAnsi="黑体" w:eastAsia="黑体" w:cs="黑体"/>
          <w:sz w:val="32"/>
          <w:szCs w:val="32"/>
          <w:lang w:val="en-US" w:eastAsia="zh-CN"/>
        </w:rPr>
      </w:pPr>
      <w:bookmarkStart w:id="124" w:name="_Toc22251"/>
      <w:bookmarkStart w:id="125" w:name="_Toc10506"/>
      <w:bookmarkStart w:id="126" w:name="_Toc25238"/>
      <w:r>
        <w:rPr>
          <w:rFonts w:hint="eastAsia" w:ascii="黑体" w:hAnsi="黑体" w:eastAsia="黑体" w:cs="黑体"/>
          <w:sz w:val="32"/>
          <w:szCs w:val="32"/>
          <w:lang w:val="en-US" w:eastAsia="zh-CN"/>
        </w:rPr>
        <w:t>参考文献</w:t>
      </w:r>
      <w:bookmarkEnd w:id="124"/>
      <w:bookmarkEnd w:id="125"/>
      <w:bookmarkEnd w:id="126"/>
    </w:p>
    <w:p>
      <w:pPr>
        <w:numPr>
          <w:ilvl w:val="0"/>
          <w:numId w:val="3"/>
        </w:num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徐瑞东. 房地产网站营销支持数据分析系统设计与实现[D]. 南开大学, 2015</w:t>
      </w:r>
      <w:r>
        <w:rPr>
          <w:rFonts w:hint="eastAsia" w:ascii="宋体" w:hAnsi="宋体" w:eastAsia="宋体" w:cs="宋体"/>
          <w:szCs w:val="21"/>
          <w:lang w:val="en-US" w:eastAsia="zh-CN"/>
        </w:rPr>
        <w:t>:</w:t>
      </w:r>
      <w:r>
        <w:rPr>
          <w:rFonts w:hint="eastAsia" w:ascii="宋体" w:hAnsi="宋体" w:cs="宋体"/>
          <w:szCs w:val="21"/>
          <w:lang w:val="en-US" w:eastAsia="zh-CN"/>
        </w:rPr>
        <w:t>21</w:t>
      </w:r>
      <w:r>
        <w:rPr>
          <w:rFonts w:hint="eastAsia" w:ascii="宋体" w:hAnsi="宋体" w:eastAsia="宋体" w:cs="宋体"/>
          <w:szCs w:val="21"/>
          <w:lang w:val="en-US" w:eastAsia="zh-CN"/>
        </w:rPr>
        <w:t>-</w:t>
      </w:r>
      <w:r>
        <w:rPr>
          <w:rFonts w:hint="eastAsia" w:ascii="宋体" w:hAnsi="宋体" w:cs="宋体"/>
          <w:szCs w:val="21"/>
          <w:lang w:val="en-US" w:eastAsia="zh-CN"/>
        </w:rPr>
        <w:t>22</w:t>
      </w:r>
      <w:r>
        <w:rPr>
          <w:rFonts w:hint="eastAsia" w:asciiTheme="majorEastAsia" w:hAnsiTheme="majorEastAsia" w:eastAsiaTheme="majorEastAsia" w:cstheme="majorEastAsia"/>
          <w:szCs w:val="21"/>
          <w:lang w:val="en-US" w:eastAsia="zh-CN"/>
        </w:rPr>
        <w:t>.</w:t>
      </w:r>
    </w:p>
    <w:p>
      <w:pPr>
        <w:numPr>
          <w:ilvl w:val="0"/>
          <w:numId w:val="3"/>
        </w:num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宋玉田. 房地产销售控制管理软件的设计与实现[D]. 电子科技大学, 2013</w:t>
      </w:r>
      <w:r>
        <w:rPr>
          <w:rFonts w:hint="eastAsia" w:ascii="宋体" w:hAnsi="宋体" w:eastAsia="宋体" w:cs="宋体"/>
          <w:szCs w:val="21"/>
          <w:lang w:val="en-US" w:eastAsia="zh-CN"/>
        </w:rPr>
        <w:t>:</w:t>
      </w:r>
      <w:r>
        <w:rPr>
          <w:rFonts w:hint="eastAsia" w:ascii="宋体" w:hAnsi="宋体" w:cs="宋体"/>
          <w:szCs w:val="21"/>
          <w:lang w:val="en-US" w:eastAsia="zh-CN"/>
        </w:rPr>
        <w:t>11</w:t>
      </w:r>
      <w:r>
        <w:rPr>
          <w:rFonts w:hint="eastAsia" w:ascii="宋体" w:hAnsi="宋体" w:eastAsia="宋体" w:cs="宋体"/>
          <w:szCs w:val="21"/>
          <w:lang w:val="en-US" w:eastAsia="zh-CN"/>
        </w:rPr>
        <w:t>-</w:t>
      </w:r>
      <w:r>
        <w:rPr>
          <w:rFonts w:hint="eastAsia" w:ascii="宋体" w:hAnsi="宋体" w:cs="宋体"/>
          <w:szCs w:val="21"/>
          <w:lang w:val="en-US" w:eastAsia="zh-CN"/>
        </w:rPr>
        <w:t>12</w:t>
      </w:r>
      <w:r>
        <w:rPr>
          <w:rFonts w:hint="eastAsia" w:asciiTheme="majorEastAsia" w:hAnsiTheme="majorEastAsia" w:eastAsiaTheme="majorEastAsia" w:cstheme="majorEastAsia"/>
          <w:szCs w:val="21"/>
          <w:lang w:val="en-US" w:eastAsia="zh-CN"/>
        </w:rPr>
        <w:t>.</w:t>
      </w:r>
    </w:p>
    <w:p>
      <w:pPr>
        <w:numPr>
          <w:ilvl w:val="0"/>
          <w:numId w:val="3"/>
        </w:numPr>
        <w:ind w:left="0" w:leftChars="0" w:firstLine="0" w:firstLineChars="0"/>
        <w:rPr>
          <w:rFonts w:hint="eastAsia" w:asciiTheme="majorEastAsia" w:hAnsiTheme="majorEastAsia" w:eastAsiaTheme="majorEastAsia" w:cstheme="majorEastAsia"/>
          <w:szCs w:val="21"/>
          <w:lang w:val="en-US" w:eastAsia="zh-CN"/>
        </w:rPr>
      </w:pPr>
      <w:r>
        <w:rPr>
          <w:rFonts w:hint="eastAsia" w:ascii="宋体" w:hAnsi="宋体" w:eastAsia="宋体" w:cs="宋体"/>
          <w:szCs w:val="21"/>
          <w:lang w:val="en-US" w:eastAsia="zh-CN"/>
        </w:rPr>
        <w:t>林泽炜. 房地产动态成本管理系统探析[J]. 住宅与房地产, 2017(3):</w:t>
      </w:r>
      <w:r>
        <w:rPr>
          <w:rFonts w:hint="eastAsia" w:ascii="宋体" w:hAnsi="宋体" w:cs="宋体"/>
          <w:szCs w:val="21"/>
          <w:lang w:val="en-US" w:eastAsia="zh-CN"/>
        </w:rPr>
        <w:t>21</w:t>
      </w:r>
      <w:r>
        <w:rPr>
          <w:rFonts w:hint="eastAsia" w:ascii="宋体" w:hAnsi="宋体" w:eastAsia="宋体" w:cs="宋体"/>
          <w:szCs w:val="21"/>
          <w:lang w:val="en-US" w:eastAsia="zh-CN"/>
        </w:rPr>
        <w:t>-</w:t>
      </w:r>
      <w:r>
        <w:rPr>
          <w:rFonts w:hint="eastAsia" w:ascii="宋体" w:hAnsi="宋体" w:cs="宋体"/>
          <w:szCs w:val="21"/>
          <w:lang w:val="en-US" w:eastAsia="zh-CN"/>
        </w:rPr>
        <w:t>22</w:t>
      </w:r>
      <w:r>
        <w:rPr>
          <w:rFonts w:hint="eastAsia" w:ascii="宋体" w:hAnsi="宋体" w:eastAsia="宋体" w:cs="宋体"/>
          <w:szCs w:val="21"/>
          <w:lang w:val="en-US" w:eastAsia="zh-CN"/>
        </w:rPr>
        <w:t>.</w:t>
      </w:r>
    </w:p>
    <w:p>
      <w:pPr>
        <w:ind w:left="0" w:leftChars="0" w:firstLine="0" w:firstLineChars="0"/>
        <w:rPr>
          <w:rFonts w:hint="eastAsia" w:ascii="宋体" w:hAnsi="宋体" w:eastAsia="宋体" w:cs="宋体"/>
          <w:szCs w:val="21"/>
          <w:lang w:val="en-US" w:eastAsia="zh-CN"/>
        </w:rPr>
      </w:pPr>
      <w:r>
        <w:rPr>
          <w:rFonts w:hint="eastAsia" w:asciiTheme="majorEastAsia" w:hAnsiTheme="majorEastAsia" w:eastAsiaTheme="majorEastAsia" w:cstheme="majorEastAsia"/>
          <w:szCs w:val="21"/>
          <w:lang w:val="en-US" w:eastAsia="zh-CN"/>
        </w:rPr>
        <w:t>[4]孙磊. 房地产销售管理系统的设计和实现[D]. 大连理工大学, 2015.</w:t>
      </w:r>
      <w:r>
        <w:rPr>
          <w:rFonts w:hint="eastAsia" w:ascii="宋体" w:hAnsi="宋体" w:eastAsia="宋体" w:cs="宋体"/>
          <w:szCs w:val="21"/>
          <w:lang w:val="en-US" w:eastAsia="zh-CN"/>
        </w:rPr>
        <w:t>李洋.</w:t>
      </w:r>
    </w:p>
    <w:p>
      <w:pPr>
        <w:ind w:left="0" w:leftChars="0" w:firstLine="0" w:firstLineChars="0"/>
        <w:rPr>
          <w:rFonts w:hint="eastAsia" w:ascii="宋体" w:hAnsi="宋体" w:eastAsia="宋体" w:cs="宋体"/>
          <w:szCs w:val="21"/>
        </w:rPr>
      </w:pPr>
      <w:r>
        <w:rPr>
          <w:rFonts w:hint="eastAsia" w:asciiTheme="majorEastAsia" w:hAnsiTheme="majorEastAsia" w:eastAsiaTheme="majorEastAsia" w:cstheme="majorEastAsia"/>
          <w:szCs w:val="21"/>
          <w:lang w:val="en-US" w:eastAsia="zh-CN"/>
        </w:rPr>
        <w:t>[5]</w:t>
      </w:r>
      <w:r>
        <w:rPr>
          <w:rFonts w:hint="eastAsia" w:ascii="宋体" w:hAnsi="宋体" w:eastAsia="宋体" w:cs="宋体"/>
          <w:szCs w:val="21"/>
          <w:lang w:val="en-US" w:eastAsia="zh-CN"/>
        </w:rPr>
        <w:t>刘振宇. 利用Nginx实现网站负载均衡[J]. 中国管理信息化, 2012, 15(16):96-96.</w:t>
      </w:r>
    </w:p>
    <w:p>
      <w:pPr>
        <w:ind w:left="0" w:leftChars="0" w:firstLine="0" w:firstLineChars="0"/>
        <w:rPr>
          <w:rFonts w:hint="eastAsia" w:ascii="宋体" w:hAnsi="宋体" w:eastAsia="宋体" w:cs="宋体"/>
          <w:szCs w:val="21"/>
        </w:rPr>
      </w:pPr>
      <w:r>
        <w:rPr>
          <w:rFonts w:hint="eastAsia" w:ascii="宋体" w:hAnsi="宋体" w:eastAsia="宋体" w:cs="宋体"/>
          <w:szCs w:val="21"/>
        </w:rPr>
        <w:t>[</w:t>
      </w:r>
      <w:r>
        <w:rPr>
          <w:rFonts w:hint="eastAsia" w:ascii="宋体" w:hAnsi="宋体" w:cs="宋体"/>
          <w:szCs w:val="21"/>
          <w:lang w:val="en-US" w:eastAsia="zh-CN"/>
        </w:rPr>
        <w:t>6</w:t>
      </w:r>
      <w:r>
        <w:rPr>
          <w:rFonts w:hint="eastAsia" w:ascii="宋体" w:hAnsi="宋体" w:eastAsia="宋体" w:cs="宋体"/>
          <w:szCs w:val="21"/>
        </w:rPr>
        <w:t>]李洋. SSM框架在Web应用开发中的设计与实现[J]. 计算机技术与发展, 2016, 26(12):190-194.</w:t>
      </w:r>
    </w:p>
    <w:p>
      <w:pPr>
        <w:ind w:left="0" w:leftChars="0" w:firstLine="0" w:firstLineChars="0"/>
        <w:rPr>
          <w:rFonts w:hint="eastAsia" w:ascii="宋体" w:hAnsi="宋体" w:eastAsia="宋体" w:cs="宋体"/>
          <w:szCs w:val="21"/>
        </w:rPr>
      </w:pPr>
      <w:r>
        <w:rPr>
          <w:rFonts w:hint="eastAsia" w:ascii="宋体" w:hAnsi="宋体" w:eastAsia="宋体" w:cs="宋体"/>
          <w:szCs w:val="21"/>
          <w:lang w:val="en-US" w:eastAsia="zh-CN"/>
        </w:rPr>
        <w:t>[</w:t>
      </w:r>
      <w:r>
        <w:rPr>
          <w:rFonts w:hint="eastAsia" w:ascii="宋体" w:hAnsi="宋体" w:cs="宋体"/>
          <w:szCs w:val="21"/>
          <w:lang w:val="en-US" w:eastAsia="zh-CN"/>
        </w:rPr>
        <w:t>7</w:t>
      </w:r>
      <w:r>
        <w:rPr>
          <w:rFonts w:hint="eastAsia" w:ascii="宋体" w:hAnsi="宋体" w:eastAsia="宋体" w:cs="宋体"/>
          <w:szCs w:val="21"/>
          <w:lang w:val="en-US" w:eastAsia="zh-CN"/>
        </w:rPr>
        <w:t>]乔岚. 基于MyBatis和Spring的JavaEE数据持久层的研究与应用[J]. 信息与电脑(理论版), 2017(8):73-76.</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[8]</w:t>
      </w:r>
      <w:r>
        <w:rPr>
          <w:rFonts w:hint="eastAsia"/>
          <w:szCs w:val="21"/>
          <w:lang w:val="en-US" w:eastAsia="zh-CN"/>
        </w:rPr>
        <w:t>荣艳冬, 冯建平. 深入探索Shiro权限框架的体系结构和实际应用[J]. 电</w:t>
      </w:r>
      <w:r>
        <w:rPr>
          <w:rFonts w:hint="eastAsia" w:ascii="宋体" w:hAnsi="宋体" w:eastAsia="宋体" w:cs="宋体"/>
          <w:szCs w:val="21"/>
          <w:lang w:val="en-US" w:eastAsia="zh-CN"/>
        </w:rPr>
        <w:t>脑知识与技术</w:t>
      </w:r>
      <w:r>
        <w:rPr>
          <w:rFonts w:hint="eastAsia" w:ascii="宋体" w:hAnsi="宋体" w:eastAsia="宋体" w:cs="宋体"/>
          <w:szCs w:val="21"/>
        </w:rPr>
        <w:t xml:space="preserve"> 2016,2</w:t>
      </w:r>
      <w:r>
        <w:rPr>
          <w:rFonts w:hint="eastAsia" w:ascii="宋体" w:hAnsi="宋体" w:cs="宋体"/>
          <w:szCs w:val="21"/>
          <w:lang w:val="en-US" w:eastAsia="zh-CN"/>
        </w:rPr>
        <w:t>4</w:t>
      </w:r>
      <w:r>
        <w:rPr>
          <w:rFonts w:hint="eastAsia" w:ascii="宋体" w:hAnsi="宋体" w:eastAsia="宋体" w:cs="宋体"/>
          <w:szCs w:val="21"/>
        </w:rPr>
        <w:t>(</w:t>
      </w:r>
      <w:r>
        <w:rPr>
          <w:rFonts w:hint="eastAsia" w:ascii="宋体" w:hAnsi="宋体" w:cs="宋体"/>
          <w:szCs w:val="21"/>
          <w:lang w:val="en-US" w:eastAsia="zh-CN"/>
        </w:rPr>
        <w:t>11</w:t>
      </w:r>
      <w:r>
        <w:rPr>
          <w:rFonts w:hint="eastAsia" w:ascii="宋体" w:hAnsi="宋体" w:eastAsia="宋体" w:cs="宋体"/>
          <w:szCs w:val="21"/>
        </w:rPr>
        <w:t>):19-</w:t>
      </w:r>
      <w:r>
        <w:rPr>
          <w:rFonts w:hint="eastAsia" w:ascii="宋体" w:hAnsi="宋体" w:cs="宋体"/>
          <w:szCs w:val="21"/>
          <w:lang w:val="en-US" w:eastAsia="zh-CN"/>
        </w:rPr>
        <w:t>2</w:t>
      </w:r>
      <w:r>
        <w:rPr>
          <w:rFonts w:hint="eastAsia" w:ascii="宋体" w:hAnsi="宋体" w:eastAsia="宋体" w:cs="宋体"/>
          <w:szCs w:val="21"/>
        </w:rPr>
        <w:t>4</w:t>
      </w:r>
      <w:r>
        <w:rPr>
          <w:rFonts w:hint="eastAsia" w:ascii="宋体" w:hAnsi="宋体" w:eastAsia="宋体" w:cs="宋体"/>
          <w:szCs w:val="21"/>
          <w:lang w:val="en-US" w:eastAsia="zh-CN"/>
        </w:rPr>
        <w:t>.</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9</w:t>
      </w:r>
      <w:r>
        <w:rPr>
          <w:rFonts w:hint="eastAsia" w:ascii="宋体" w:hAnsi="宋体" w:eastAsia="宋体" w:cs="宋体"/>
          <w:szCs w:val="21"/>
          <w:lang w:val="en-US" w:eastAsia="zh-CN"/>
        </w:rPr>
        <w:t xml:space="preserve">]李济同. “数据库原理课程”在线评卷系统的设计与实现[D]. 吉林大学, </w:t>
      </w:r>
      <w:r>
        <w:rPr>
          <w:rFonts w:hint="eastAsia" w:ascii="宋体" w:hAnsi="宋体" w:eastAsia="宋体" w:cs="宋体"/>
          <w:szCs w:val="21"/>
        </w:rPr>
        <w:t>2016,2</w:t>
      </w:r>
      <w:r>
        <w:rPr>
          <w:rFonts w:hint="eastAsia" w:ascii="宋体" w:hAnsi="宋体" w:cs="宋体"/>
          <w:szCs w:val="21"/>
          <w:lang w:val="en-US" w:eastAsia="zh-CN"/>
        </w:rPr>
        <w:t>4</w:t>
      </w:r>
      <w:r>
        <w:rPr>
          <w:rFonts w:hint="eastAsia" w:ascii="宋体" w:hAnsi="宋体" w:eastAsia="宋体" w:cs="宋体"/>
          <w:szCs w:val="21"/>
        </w:rPr>
        <w:t>(</w:t>
      </w:r>
      <w:r>
        <w:rPr>
          <w:rFonts w:hint="eastAsia" w:ascii="宋体" w:hAnsi="宋体" w:cs="宋体"/>
          <w:szCs w:val="21"/>
          <w:lang w:val="en-US" w:eastAsia="zh-CN"/>
        </w:rPr>
        <w:t>19</w:t>
      </w:r>
      <w:r>
        <w:rPr>
          <w:rFonts w:hint="eastAsia" w:ascii="宋体" w:hAnsi="宋体" w:eastAsia="宋体" w:cs="宋体"/>
          <w:szCs w:val="21"/>
        </w:rPr>
        <w:t>):19</w:t>
      </w:r>
      <w:r>
        <w:rPr>
          <w:rFonts w:hint="eastAsia" w:ascii="宋体" w:hAnsi="宋体" w:cs="宋体"/>
          <w:szCs w:val="21"/>
          <w:lang w:val="en-US" w:eastAsia="zh-CN"/>
        </w:rPr>
        <w:t>1</w:t>
      </w:r>
      <w:r>
        <w:rPr>
          <w:rFonts w:hint="eastAsia" w:ascii="宋体" w:hAnsi="宋体" w:eastAsia="宋体" w:cs="宋体"/>
          <w:szCs w:val="21"/>
        </w:rPr>
        <w:t>-</w:t>
      </w:r>
      <w:r>
        <w:rPr>
          <w:rFonts w:hint="eastAsia" w:ascii="宋体" w:hAnsi="宋体" w:cs="宋体"/>
          <w:szCs w:val="21"/>
          <w:lang w:val="en-US" w:eastAsia="zh-CN"/>
        </w:rPr>
        <w:t>212</w:t>
      </w:r>
      <w:r>
        <w:rPr>
          <w:rFonts w:hint="eastAsia" w:ascii="宋体" w:hAnsi="宋体" w:eastAsia="宋体" w:cs="宋体"/>
          <w:szCs w:val="21"/>
          <w:lang w:val="en-US" w:eastAsia="zh-CN"/>
        </w:rPr>
        <w:t>.</w:t>
      </w:r>
    </w:p>
    <w:p>
      <w:pPr>
        <w:ind w:left="0" w:leftChars="0" w:firstLine="0" w:firstLineChars="0"/>
        <w:rPr>
          <w:rFonts w:hint="eastAsia" w:ascii="宋体" w:hAnsi="宋体" w:eastAsia="宋体" w:cs="宋体"/>
          <w:szCs w:val="21"/>
          <w:lang w:val="en-US" w:eastAsia="zh-CN"/>
        </w:rPr>
      </w:pPr>
      <w:r>
        <w:rPr>
          <w:rFonts w:hint="eastAsia" w:ascii="宋体" w:hAnsi="宋体" w:cs="宋体"/>
          <w:szCs w:val="21"/>
          <w:lang w:val="en-US" w:eastAsia="zh-CN"/>
        </w:rPr>
        <w:t>[10]</w:t>
      </w:r>
      <w:r>
        <w:rPr>
          <w:rFonts w:hint="eastAsia" w:ascii="宋体" w:hAnsi="宋体" w:eastAsia="宋体" w:cs="宋体"/>
          <w:szCs w:val="21"/>
          <w:lang w:val="en-US" w:eastAsia="zh-CN"/>
        </w:rPr>
        <w:t>徐小亚, 李君芳. 数据库设计对SQL Server数据库性能优化分析[J]. 信息与电脑(理论版), 2017(2):177-179.</w:t>
      </w:r>
    </w:p>
    <w:p>
      <w:pPr>
        <w:ind w:left="0" w:leftChars="0" w:firstLine="0" w:firstLineChars="0"/>
        <w:rPr>
          <w:rFonts w:hint="default" w:ascii="宋体" w:hAnsi="宋体" w:eastAsia="宋体" w:cs="宋体"/>
          <w:szCs w:val="21"/>
          <w:lang w:val="en-US" w:eastAsia="zh-CN"/>
        </w:rPr>
      </w:pPr>
      <w:r>
        <w:rPr>
          <w:rFonts w:hint="eastAsia" w:ascii="宋体" w:hAnsi="宋体" w:cs="宋体"/>
          <w:szCs w:val="21"/>
          <w:lang w:val="en-US" w:eastAsia="zh-CN"/>
        </w:rPr>
        <w:t>[11]</w:t>
      </w:r>
      <w:r>
        <w:rPr>
          <w:rFonts w:hint="default" w:ascii="宋体" w:hAnsi="宋体" w:eastAsia="宋体" w:cs="宋体"/>
          <w:szCs w:val="21"/>
          <w:lang w:val="en-US" w:eastAsia="zh-CN"/>
        </w:rPr>
        <w:t>冯磊, 王楷, 胡美慧,等. 浅谈统一权限管理平台[J]. 山东工业技术, 2016, 21(3):187-187.</w:t>
      </w:r>
    </w:p>
    <w:p>
      <w:pPr>
        <w:ind w:left="0" w:leftChars="0" w:firstLine="0" w:firstLineChars="0"/>
        <w:rPr>
          <w:rFonts w:hint="eastAsia" w:ascii="宋体" w:hAnsi="宋体" w:eastAsia="宋体" w:cs="宋体"/>
          <w:szCs w:val="21"/>
        </w:rPr>
      </w:pPr>
      <w:r>
        <w:rPr>
          <w:rFonts w:hint="eastAsia" w:asciiTheme="majorEastAsia" w:hAnsiTheme="majorEastAsia" w:eastAsiaTheme="majorEastAsia" w:cstheme="majorEastAsia"/>
          <w:szCs w:val="21"/>
          <w:lang w:val="en-US" w:eastAsia="zh-CN"/>
        </w:rPr>
        <w:t>[12]</w:t>
      </w:r>
      <w:r>
        <w:rPr>
          <w:rFonts w:hint="eastAsia" w:ascii="宋体" w:hAnsi="宋体" w:eastAsia="宋体" w:cs="宋体"/>
          <w:szCs w:val="21"/>
        </w:rPr>
        <w:t>王利萍. 基于Nginx服务器集群负载均衡技术的研究与改进[D]. 山东大学, 2015</w:t>
      </w:r>
      <w:r>
        <w:rPr>
          <w:rFonts w:hint="default" w:ascii="宋体" w:hAnsi="宋体" w:eastAsia="宋体" w:cs="宋体"/>
          <w:szCs w:val="21"/>
          <w:lang w:val="en-US" w:eastAsia="zh-CN"/>
        </w:rPr>
        <w:t xml:space="preserve">, </w:t>
      </w:r>
      <w:r>
        <w:rPr>
          <w:rFonts w:hint="eastAsia" w:ascii="宋体" w:hAnsi="宋体" w:cs="宋体"/>
          <w:szCs w:val="21"/>
          <w:lang w:val="en-US" w:eastAsia="zh-CN"/>
        </w:rPr>
        <w:t>11</w:t>
      </w:r>
      <w:r>
        <w:rPr>
          <w:rFonts w:hint="default" w:ascii="宋体" w:hAnsi="宋体" w:eastAsia="宋体" w:cs="宋体"/>
          <w:szCs w:val="21"/>
          <w:lang w:val="en-US" w:eastAsia="zh-CN"/>
        </w:rPr>
        <w:t>(</w:t>
      </w:r>
      <w:r>
        <w:rPr>
          <w:rFonts w:hint="eastAsia" w:ascii="宋体" w:hAnsi="宋体" w:cs="宋体"/>
          <w:szCs w:val="21"/>
          <w:lang w:val="en-US" w:eastAsia="zh-CN"/>
        </w:rPr>
        <w:t>5</w:t>
      </w:r>
      <w:r>
        <w:rPr>
          <w:rFonts w:hint="default" w:ascii="宋体" w:hAnsi="宋体" w:eastAsia="宋体" w:cs="宋体"/>
          <w:szCs w:val="21"/>
          <w:lang w:val="en-US" w:eastAsia="zh-CN"/>
        </w:rPr>
        <w:t>):18-18</w:t>
      </w:r>
      <w:r>
        <w:rPr>
          <w:rFonts w:hint="eastAsia" w:ascii="宋体" w:hAnsi="宋体" w:eastAsia="宋体" w:cs="宋体"/>
          <w:szCs w:val="21"/>
        </w:rPr>
        <w:t>.</w:t>
      </w:r>
    </w:p>
    <w:p>
      <w:pPr>
        <w:ind w:left="0" w:leftChars="0" w:firstLine="0" w:firstLineChars="0"/>
        <w:rPr>
          <w:rFonts w:hint="eastAsia" w:ascii="宋体" w:hAnsi="宋体" w:eastAsia="宋体" w:cs="宋体"/>
          <w:szCs w:val="21"/>
        </w:rPr>
      </w:pPr>
    </w:p>
    <w:p>
      <w:pPr>
        <w:ind w:left="0" w:leftChars="0" w:firstLine="0" w:firstLineChars="0"/>
        <w:rPr>
          <w:rFonts w:hint="default" w:ascii="宋体" w:hAnsi="宋体" w:eastAsia="宋体" w:cs="宋体"/>
          <w:szCs w:val="21"/>
          <w:lang w:val="en-US" w:eastAsia="zh-CN"/>
        </w:rPr>
      </w:pPr>
    </w:p>
    <w:p>
      <w:pPr>
        <w:ind w:left="0" w:leftChars="0" w:firstLine="420" w:firstLineChars="0"/>
        <w:rPr>
          <w:rFonts w:hint="eastAsia"/>
          <w:szCs w:val="21"/>
          <w:lang w:val="en-US" w:eastAsia="zh-CN"/>
        </w:rPr>
      </w:pPr>
    </w:p>
    <w:p>
      <w:pPr>
        <w:pStyle w:val="2"/>
        <w:spacing w:line="240" w:lineRule="auto"/>
        <w:ind w:left="0" w:leftChars="0" w:firstLine="0" w:firstLineChars="0"/>
        <w:jc w:val="center"/>
        <w:rPr>
          <w:rFonts w:hint="eastAsia" w:ascii="黑体" w:hAnsi="黑体" w:eastAsia="黑体" w:cs="黑体"/>
          <w:sz w:val="32"/>
          <w:szCs w:val="32"/>
          <w:lang w:val="en-US" w:eastAsia="zh-CN"/>
        </w:rPr>
      </w:pPr>
      <w:bookmarkStart w:id="127" w:name="_Toc28582"/>
      <w:bookmarkStart w:id="128" w:name="_Toc5568"/>
      <w:bookmarkStart w:id="129" w:name="_Toc14473"/>
      <w:r>
        <w:rPr>
          <w:rFonts w:hint="eastAsia" w:ascii="黑体" w:hAnsi="黑体" w:eastAsia="黑体" w:cs="黑体"/>
          <w:sz w:val="32"/>
          <w:szCs w:val="32"/>
          <w:lang w:val="en-US" w:eastAsia="zh-CN"/>
        </w:rPr>
        <w:t>致谢</w:t>
      </w:r>
      <w:bookmarkEnd w:id="127"/>
      <w:bookmarkEnd w:id="128"/>
      <w:bookmarkEnd w:id="129"/>
    </w:p>
    <w:p>
      <w:pPr>
        <w:rPr>
          <w:rFonts w:hint="eastAsia" w:ascii="宋体" w:hAnsi="宋体" w:eastAsia="宋体" w:cs="宋体"/>
          <w:lang w:val="en-US" w:eastAsia="zh-CN"/>
        </w:rPr>
      </w:pPr>
      <w:r>
        <w:rPr>
          <w:rFonts w:hint="eastAsia" w:ascii="宋体" w:hAnsi="宋体" w:eastAsia="宋体" w:cs="宋体"/>
          <w:lang w:val="en-US" w:eastAsia="zh-CN"/>
        </w:rPr>
        <w:t>经过这段时间的努力，运营支撑系统终于完成了。从刚开始的以为很容易到什么都不容易的过程学会了很多很多。在编码运营支撑系统过程中，问题总是总是来光顾，但是有问题的产生就有它的解决方法和解决它的人。</w:t>
      </w:r>
    </w:p>
    <w:p>
      <w:pPr>
        <w:rPr>
          <w:rFonts w:hint="eastAsia" w:ascii="宋体" w:hAnsi="宋体" w:eastAsia="宋体" w:cs="宋体"/>
          <w:lang w:eastAsia="zh-CN"/>
        </w:rPr>
      </w:pPr>
      <w:r>
        <w:rPr>
          <w:rFonts w:hint="eastAsia" w:ascii="宋体" w:hAnsi="宋体" w:eastAsia="宋体" w:cs="宋体"/>
          <w:lang w:eastAsia="zh-CN"/>
        </w:rPr>
        <w:t>首先，感谢导师的细心指导，从选题到定题目再到论文的编写，王导师都在指导和给有意义的意见，使我受益匪浅，茅塞顿开。另外我还要感谢微构科技的同事，他们的细心的教导，使刚入</w:t>
      </w:r>
      <w:r>
        <w:rPr>
          <w:rFonts w:hint="eastAsia" w:ascii="宋体" w:hAnsi="宋体" w:eastAsia="宋体" w:cs="宋体"/>
          <w:lang w:val="en-US" w:eastAsia="zh-CN"/>
        </w:rPr>
        <w:t>java</w:t>
      </w:r>
      <w:r>
        <w:rPr>
          <w:rFonts w:hint="eastAsia" w:ascii="宋体" w:hAnsi="宋体" w:eastAsia="宋体" w:cs="宋体"/>
          <w:lang w:eastAsia="zh-CN"/>
        </w:rPr>
        <w:t>门槛的我向前跨出了一大步，在开发的过程中，他们给予我很多创新性的建议和帮助。我很庆幸遇到他们，一群努力又有乐趣的人。然后还要感谢学校四年的培育，经过四年的教导，无论是技术还是为人处世，我都有一个质的飞越。学校给了我一份完整的面向社会的面试推荐书，感激母校！</w:t>
      </w:r>
    </w:p>
    <w:p>
      <w:pPr>
        <w:rPr>
          <w:rFonts w:hint="eastAsia" w:ascii="宋体" w:hAnsi="宋体" w:eastAsia="宋体" w:cs="宋体"/>
          <w:lang w:eastAsia="zh-CN"/>
        </w:rPr>
      </w:pPr>
      <w:r>
        <w:rPr>
          <w:rFonts w:hint="eastAsia" w:ascii="宋体" w:hAnsi="宋体" w:eastAsia="宋体" w:cs="宋体"/>
          <w:lang w:eastAsia="zh-CN"/>
        </w:rPr>
        <w:t>最后，我要感谢在我身后一直支持我、鼓励我的亲人！</w:t>
      </w:r>
    </w:p>
    <w:p>
      <w:pPr>
        <w:rPr>
          <w:rFonts w:hint="eastAsia" w:ascii="宋体" w:hAnsi="宋体" w:eastAsia="宋体" w:cs="宋体"/>
          <w:lang w:eastAsia="zh-CN"/>
        </w:rPr>
      </w:pPr>
      <w:r>
        <w:rPr>
          <w:rFonts w:hint="eastAsia" w:ascii="宋体" w:hAnsi="宋体" w:eastAsia="宋体" w:cs="宋体"/>
          <w:lang w:eastAsia="zh-CN"/>
        </w:rPr>
        <w:t>感谢你们！</w:t>
      </w:r>
    </w:p>
    <w:p>
      <w:pPr>
        <w:numPr>
          <w:ilvl w:val="0"/>
          <w:numId w:val="0"/>
        </w:numPr>
        <w:ind w:firstLine="480"/>
        <w:rPr>
          <w:rFonts w:hint="eastAsia"/>
          <w:lang w:val="en-US" w:eastAsia="zh-CN"/>
        </w:rPr>
      </w:pPr>
    </w:p>
    <w:sectPr>
      <w:footerReference r:id="rId14" w:type="default"/>
      <w:footerReference r:id="rId15" w:type="even"/>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left="0" w:leftChars="0" w:firstLine="0" w:firstLineChars="0"/>
      <w:jc w:val="both"/>
      <w:rPr>
        <w:rFonts w:hint="eastAsia"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rFonts w:hint="eastAsia"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line="240" w:lineRule="auto"/>
      <w:jc w:val="center"/>
      <w:rPr>
        <w:rFonts w:hint="eastAsia"/>
        <w:sz w:val="18"/>
        <w:szCs w:val="18"/>
        <w:lang w:val="en-US" w:eastAsia="zh-CN"/>
      </w:rPr>
    </w:pPr>
    <w:r>
      <w:rPr>
        <w:rFonts w:hint="eastAsia"/>
        <w:sz w:val="18"/>
        <w:szCs w:val="18"/>
        <w:lang w:val="en-US" w:eastAsia="zh-CN"/>
      </w:rPr>
      <w:t>房地产运营支撑系统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rPr>
        <w:rFonts w:hint="eastAsia" w:eastAsia="宋体"/>
        <w:lang w:eastAsia="zh-CN"/>
      </w:rPr>
    </w:pPr>
    <w:r>
      <w:t>广东技术师范学院本科毕业设计</w:t>
    </w:r>
    <w:r>
      <w:rPr>
        <w:rFonts w:hint="eastAsia"/>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D7AF89"/>
    <w:multiLevelType w:val="singleLevel"/>
    <w:tmpl w:val="98D7AF89"/>
    <w:lvl w:ilvl="0" w:tentative="0">
      <w:start w:val="1"/>
      <w:numFmt w:val="decimal"/>
      <w:suff w:val="nothing"/>
      <w:lvlText w:val="%1、"/>
      <w:lvlJc w:val="left"/>
    </w:lvl>
  </w:abstractNum>
  <w:abstractNum w:abstractNumId="1">
    <w:nsid w:val="1F13CE69"/>
    <w:multiLevelType w:val="singleLevel"/>
    <w:tmpl w:val="1F13CE69"/>
    <w:lvl w:ilvl="0" w:tentative="0">
      <w:start w:val="1"/>
      <w:numFmt w:val="decimal"/>
      <w:lvlText w:val="[%1]"/>
      <w:lvlJc w:val="left"/>
      <w:pPr>
        <w:tabs>
          <w:tab w:val="left" w:pos="312"/>
        </w:tabs>
      </w:pPr>
    </w:lvl>
  </w:abstractNum>
  <w:abstractNum w:abstractNumId="2">
    <w:nsid w:val="3282C06D"/>
    <w:multiLevelType w:val="singleLevel"/>
    <w:tmpl w:val="3282C06D"/>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A82BB4"/>
    <w:rsid w:val="00CC5C65"/>
    <w:rsid w:val="01BF301C"/>
    <w:rsid w:val="03EC04F5"/>
    <w:rsid w:val="043E53B4"/>
    <w:rsid w:val="047E7696"/>
    <w:rsid w:val="048046D1"/>
    <w:rsid w:val="05012BB6"/>
    <w:rsid w:val="051B259A"/>
    <w:rsid w:val="065100B7"/>
    <w:rsid w:val="07E830F6"/>
    <w:rsid w:val="08A524F6"/>
    <w:rsid w:val="095F0D29"/>
    <w:rsid w:val="09703348"/>
    <w:rsid w:val="09A11643"/>
    <w:rsid w:val="09C6182E"/>
    <w:rsid w:val="0B0801DD"/>
    <w:rsid w:val="0BA65A7A"/>
    <w:rsid w:val="0CB87CCF"/>
    <w:rsid w:val="0CF96CE4"/>
    <w:rsid w:val="0D314083"/>
    <w:rsid w:val="0D8A148B"/>
    <w:rsid w:val="0DE77807"/>
    <w:rsid w:val="0E396ED9"/>
    <w:rsid w:val="0E5778E9"/>
    <w:rsid w:val="0F0F3A7D"/>
    <w:rsid w:val="0F5C2CD2"/>
    <w:rsid w:val="10024C9C"/>
    <w:rsid w:val="10832265"/>
    <w:rsid w:val="131C7D83"/>
    <w:rsid w:val="1379520B"/>
    <w:rsid w:val="13D62841"/>
    <w:rsid w:val="13E5218F"/>
    <w:rsid w:val="13F5057F"/>
    <w:rsid w:val="142713E9"/>
    <w:rsid w:val="147A4C0F"/>
    <w:rsid w:val="16195891"/>
    <w:rsid w:val="169972C4"/>
    <w:rsid w:val="19452F9B"/>
    <w:rsid w:val="1B7765CA"/>
    <w:rsid w:val="1CEE1F39"/>
    <w:rsid w:val="1DAE09B8"/>
    <w:rsid w:val="1DE83973"/>
    <w:rsid w:val="1E664771"/>
    <w:rsid w:val="1E841DEB"/>
    <w:rsid w:val="1EE622EB"/>
    <w:rsid w:val="1F437ECB"/>
    <w:rsid w:val="202934F0"/>
    <w:rsid w:val="20B72E45"/>
    <w:rsid w:val="21FB2FD6"/>
    <w:rsid w:val="22490643"/>
    <w:rsid w:val="229F7BD8"/>
    <w:rsid w:val="23794BB9"/>
    <w:rsid w:val="23C33AFC"/>
    <w:rsid w:val="24014E2A"/>
    <w:rsid w:val="25A074BB"/>
    <w:rsid w:val="25CD0C5E"/>
    <w:rsid w:val="263F2571"/>
    <w:rsid w:val="26B907D9"/>
    <w:rsid w:val="26C2244B"/>
    <w:rsid w:val="26F448C9"/>
    <w:rsid w:val="27AE6528"/>
    <w:rsid w:val="27F4140C"/>
    <w:rsid w:val="28481492"/>
    <w:rsid w:val="289D6C89"/>
    <w:rsid w:val="2A2D1A96"/>
    <w:rsid w:val="2AEA0DC9"/>
    <w:rsid w:val="2B3B4493"/>
    <w:rsid w:val="2C7B2C5D"/>
    <w:rsid w:val="2C9B604E"/>
    <w:rsid w:val="2D011192"/>
    <w:rsid w:val="2D9C4E98"/>
    <w:rsid w:val="2D9D2465"/>
    <w:rsid w:val="2DD2058E"/>
    <w:rsid w:val="2E06042D"/>
    <w:rsid w:val="2EFD1DFF"/>
    <w:rsid w:val="2F5B5916"/>
    <w:rsid w:val="30A61BE7"/>
    <w:rsid w:val="30B530C4"/>
    <w:rsid w:val="311C3DDC"/>
    <w:rsid w:val="311F606E"/>
    <w:rsid w:val="31235233"/>
    <w:rsid w:val="31865C35"/>
    <w:rsid w:val="31AA1D1F"/>
    <w:rsid w:val="31AD4F4E"/>
    <w:rsid w:val="31D715B6"/>
    <w:rsid w:val="329353D0"/>
    <w:rsid w:val="331147F2"/>
    <w:rsid w:val="339F6194"/>
    <w:rsid w:val="33C1056D"/>
    <w:rsid w:val="343523AB"/>
    <w:rsid w:val="34991E8C"/>
    <w:rsid w:val="34CE1458"/>
    <w:rsid w:val="34D17FE8"/>
    <w:rsid w:val="352E3298"/>
    <w:rsid w:val="38911AE8"/>
    <w:rsid w:val="38E01374"/>
    <w:rsid w:val="3B400113"/>
    <w:rsid w:val="3C0C702E"/>
    <w:rsid w:val="3C2C2969"/>
    <w:rsid w:val="3C6477FB"/>
    <w:rsid w:val="3E460DA6"/>
    <w:rsid w:val="3EDC2352"/>
    <w:rsid w:val="3EEF3BC1"/>
    <w:rsid w:val="3F2045E2"/>
    <w:rsid w:val="400826BC"/>
    <w:rsid w:val="401670F7"/>
    <w:rsid w:val="40D012E1"/>
    <w:rsid w:val="41056BEE"/>
    <w:rsid w:val="41121BDD"/>
    <w:rsid w:val="416B2ECF"/>
    <w:rsid w:val="416C68B3"/>
    <w:rsid w:val="41BF31B7"/>
    <w:rsid w:val="42196023"/>
    <w:rsid w:val="424C449A"/>
    <w:rsid w:val="43AC628A"/>
    <w:rsid w:val="43E9474E"/>
    <w:rsid w:val="4740037A"/>
    <w:rsid w:val="47446E31"/>
    <w:rsid w:val="4832230C"/>
    <w:rsid w:val="48753C07"/>
    <w:rsid w:val="48A45C5D"/>
    <w:rsid w:val="48C14DFD"/>
    <w:rsid w:val="49384FD0"/>
    <w:rsid w:val="49570B50"/>
    <w:rsid w:val="4A4B65A4"/>
    <w:rsid w:val="4AD2084D"/>
    <w:rsid w:val="4AEC02DE"/>
    <w:rsid w:val="4BEB37D9"/>
    <w:rsid w:val="4BF9147D"/>
    <w:rsid w:val="4C524EC2"/>
    <w:rsid w:val="4C551B7A"/>
    <w:rsid w:val="4C7018F3"/>
    <w:rsid w:val="4C73541E"/>
    <w:rsid w:val="4E681B23"/>
    <w:rsid w:val="4E844308"/>
    <w:rsid w:val="50756DEB"/>
    <w:rsid w:val="53B23BAB"/>
    <w:rsid w:val="53CC5C58"/>
    <w:rsid w:val="541541A8"/>
    <w:rsid w:val="54510E0F"/>
    <w:rsid w:val="547F6736"/>
    <w:rsid w:val="5480042F"/>
    <w:rsid w:val="54C77239"/>
    <w:rsid w:val="556461CA"/>
    <w:rsid w:val="56151F6E"/>
    <w:rsid w:val="56547952"/>
    <w:rsid w:val="56AD7C0E"/>
    <w:rsid w:val="570F0B79"/>
    <w:rsid w:val="57F05AF6"/>
    <w:rsid w:val="584D4108"/>
    <w:rsid w:val="59193317"/>
    <w:rsid w:val="59ED4250"/>
    <w:rsid w:val="5A1F2DFB"/>
    <w:rsid w:val="5A20594C"/>
    <w:rsid w:val="5ACC6FAA"/>
    <w:rsid w:val="5C5313CD"/>
    <w:rsid w:val="5C7C0433"/>
    <w:rsid w:val="5D282AD5"/>
    <w:rsid w:val="5D763E6C"/>
    <w:rsid w:val="5E8F51D8"/>
    <w:rsid w:val="5EB66D74"/>
    <w:rsid w:val="5F1D2CD5"/>
    <w:rsid w:val="5F882453"/>
    <w:rsid w:val="5F8B477B"/>
    <w:rsid w:val="60006FEC"/>
    <w:rsid w:val="60025DE1"/>
    <w:rsid w:val="608F2128"/>
    <w:rsid w:val="609E09A0"/>
    <w:rsid w:val="61536E7E"/>
    <w:rsid w:val="617F1640"/>
    <w:rsid w:val="61FC7BD1"/>
    <w:rsid w:val="6211503E"/>
    <w:rsid w:val="62AE6A3D"/>
    <w:rsid w:val="63426FFA"/>
    <w:rsid w:val="635445E1"/>
    <w:rsid w:val="65A5067F"/>
    <w:rsid w:val="65EC1E98"/>
    <w:rsid w:val="6721350F"/>
    <w:rsid w:val="679E57AA"/>
    <w:rsid w:val="67AC2E15"/>
    <w:rsid w:val="68784248"/>
    <w:rsid w:val="6893227C"/>
    <w:rsid w:val="693651EE"/>
    <w:rsid w:val="694B42CD"/>
    <w:rsid w:val="69FA5387"/>
    <w:rsid w:val="6AA42E2A"/>
    <w:rsid w:val="6AA51BA0"/>
    <w:rsid w:val="6B29304D"/>
    <w:rsid w:val="6C3472D6"/>
    <w:rsid w:val="6CC13542"/>
    <w:rsid w:val="6D0517FF"/>
    <w:rsid w:val="6EC24241"/>
    <w:rsid w:val="6F990B49"/>
    <w:rsid w:val="70A82BB4"/>
    <w:rsid w:val="70CB0168"/>
    <w:rsid w:val="7107041B"/>
    <w:rsid w:val="714D2346"/>
    <w:rsid w:val="72013BD4"/>
    <w:rsid w:val="72F66DCD"/>
    <w:rsid w:val="7319799E"/>
    <w:rsid w:val="73652E0D"/>
    <w:rsid w:val="73A866CB"/>
    <w:rsid w:val="73D15D81"/>
    <w:rsid w:val="73DD54FD"/>
    <w:rsid w:val="745663B7"/>
    <w:rsid w:val="74B417A2"/>
    <w:rsid w:val="74C47D9F"/>
    <w:rsid w:val="76596F91"/>
    <w:rsid w:val="76B00BCF"/>
    <w:rsid w:val="77045E48"/>
    <w:rsid w:val="77AE6C61"/>
    <w:rsid w:val="789C7CA8"/>
    <w:rsid w:val="78B57A39"/>
    <w:rsid w:val="78E52B43"/>
    <w:rsid w:val="790A704B"/>
    <w:rsid w:val="79175393"/>
    <w:rsid w:val="793B5E34"/>
    <w:rsid w:val="7A886C57"/>
    <w:rsid w:val="7A915F67"/>
    <w:rsid w:val="7B181DD8"/>
    <w:rsid w:val="7B2834CE"/>
    <w:rsid w:val="7B2E1F73"/>
    <w:rsid w:val="7C357AB4"/>
    <w:rsid w:val="7C8E31C4"/>
    <w:rsid w:val="7CCC4D7A"/>
    <w:rsid w:val="7ED7646E"/>
    <w:rsid w:val="7EE9235C"/>
    <w:rsid w:val="7F536E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next w:val="1"/>
    <w:qFormat/>
    <w:uiPriority w:val="0"/>
    <w:pPr>
      <w:ind w:left="1260"/>
      <w:jc w:val="left"/>
    </w:pPr>
    <w:rPr>
      <w:rFonts w:asciiTheme="minorHAnsi" w:hAnsiTheme="minorHAnsi" w:eastAsiaTheme="minorEastAsia" w:cstheme="minorBidi"/>
      <w:sz w:val="18"/>
      <w:szCs w:val="18"/>
    </w:rPr>
  </w:style>
  <w:style w:type="paragraph" w:styleId="6">
    <w:name w:val="toc 5"/>
    <w:next w:val="1"/>
    <w:qFormat/>
    <w:uiPriority w:val="0"/>
    <w:pPr>
      <w:ind w:left="840"/>
      <w:jc w:val="left"/>
    </w:pPr>
    <w:rPr>
      <w:rFonts w:asciiTheme="minorHAnsi" w:hAnsiTheme="minorHAnsi" w:eastAsiaTheme="minorEastAsia" w:cstheme="minorBidi"/>
      <w:sz w:val="18"/>
      <w:szCs w:val="18"/>
    </w:rPr>
  </w:style>
  <w:style w:type="paragraph" w:styleId="7">
    <w:name w:val="toc 3"/>
    <w:basedOn w:val="1"/>
    <w:next w:val="1"/>
    <w:qFormat/>
    <w:uiPriority w:val="0"/>
    <w:pPr>
      <w:ind w:left="420"/>
      <w:jc w:val="left"/>
    </w:pPr>
    <w:rPr>
      <w:rFonts w:asciiTheme="minorHAnsi" w:hAnsiTheme="minorHAnsi" w:eastAsiaTheme="minorEastAsia" w:cstheme="minorBidi"/>
      <w:i/>
      <w:iCs/>
      <w:sz w:val="20"/>
      <w:szCs w:val="20"/>
    </w:rPr>
  </w:style>
  <w:style w:type="paragraph" w:styleId="8">
    <w:name w:val="toc 8"/>
    <w:next w:val="1"/>
    <w:qFormat/>
    <w:uiPriority w:val="0"/>
    <w:pPr>
      <w:ind w:left="1470"/>
      <w:jc w:val="left"/>
    </w:pPr>
    <w:rPr>
      <w:rFonts w:asciiTheme="minorHAnsi" w:hAnsiTheme="minorHAnsi" w:eastAsiaTheme="minorEastAsia" w:cstheme="minorBidi"/>
      <w:sz w:val="18"/>
      <w:szCs w:val="18"/>
    </w:rPr>
  </w:style>
  <w:style w:type="paragraph" w:styleId="9">
    <w:name w:val="footer"/>
    <w:basedOn w:val="1"/>
    <w:qFormat/>
    <w:uiPriority w:val="0"/>
    <w:pPr>
      <w:tabs>
        <w:tab w:val="center" w:pos="4153"/>
        <w:tab w:val="right" w:pos="8306"/>
      </w:tabs>
      <w:snapToGrid w:val="0"/>
      <w:spacing w:line="240" w:lineRule="auto"/>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qFormat/>
    <w:uiPriority w:val="0"/>
    <w:pPr>
      <w:spacing w:beforeLines="38" w:afterLines="38"/>
      <w:jc w:val="left"/>
    </w:pPr>
    <w:rPr>
      <w:rFonts w:asciiTheme="minorHAnsi" w:hAnsiTheme="minorHAnsi" w:eastAsiaTheme="minorEastAsia" w:cstheme="minorBidi"/>
      <w:b/>
      <w:bCs/>
      <w:sz w:val="20"/>
      <w:szCs w:val="20"/>
    </w:rPr>
  </w:style>
  <w:style w:type="paragraph" w:styleId="12">
    <w:name w:val="toc 4"/>
    <w:next w:val="1"/>
    <w:qFormat/>
    <w:uiPriority w:val="0"/>
    <w:pPr>
      <w:ind w:left="630"/>
      <w:jc w:val="left"/>
    </w:pPr>
    <w:rPr>
      <w:rFonts w:asciiTheme="minorHAnsi" w:hAnsiTheme="minorHAnsi" w:eastAsiaTheme="minorEastAsia" w:cstheme="minorBidi"/>
      <w:sz w:val="18"/>
      <w:szCs w:val="18"/>
    </w:rPr>
  </w:style>
  <w:style w:type="paragraph" w:styleId="13">
    <w:name w:val="toc 6"/>
    <w:next w:val="1"/>
    <w:qFormat/>
    <w:uiPriority w:val="0"/>
    <w:pPr>
      <w:ind w:left="1050"/>
      <w:jc w:val="left"/>
    </w:pPr>
    <w:rPr>
      <w:rFonts w:asciiTheme="minorHAnsi" w:hAnsiTheme="minorHAnsi" w:eastAsiaTheme="minorEastAsia" w:cstheme="minorBidi"/>
      <w:sz w:val="18"/>
      <w:szCs w:val="18"/>
    </w:rPr>
  </w:style>
  <w:style w:type="paragraph" w:styleId="14">
    <w:name w:val="toc 2"/>
    <w:basedOn w:val="1"/>
    <w:next w:val="1"/>
    <w:qFormat/>
    <w:uiPriority w:val="0"/>
    <w:pPr>
      <w:ind w:left="210"/>
      <w:jc w:val="left"/>
    </w:pPr>
    <w:rPr>
      <w:rFonts w:asciiTheme="minorHAnsi" w:hAnsiTheme="minorHAnsi" w:eastAsiaTheme="minorEastAsia" w:cstheme="minorBidi"/>
      <w:smallCaps/>
      <w:sz w:val="20"/>
      <w:szCs w:val="20"/>
    </w:rPr>
  </w:style>
  <w:style w:type="paragraph" w:styleId="15">
    <w:name w:val="toc 9"/>
    <w:next w:val="1"/>
    <w:qFormat/>
    <w:uiPriority w:val="0"/>
    <w:pPr>
      <w:ind w:left="1680"/>
      <w:jc w:val="left"/>
    </w:pPr>
    <w:rPr>
      <w:rFonts w:asciiTheme="minorHAnsi" w:hAnsiTheme="minorHAnsi" w:eastAsiaTheme="minorEastAsia" w:cstheme="minorBidi"/>
      <w:sz w:val="18"/>
      <w:szCs w:val="18"/>
    </w:rPr>
  </w:style>
  <w:style w:type="character" w:styleId="17">
    <w:name w:val="Emphasis"/>
    <w:basedOn w:val="16"/>
    <w:qFormat/>
    <w:uiPriority w:val="0"/>
    <w:rPr>
      <w:i/>
    </w:rPr>
  </w:style>
  <w:style w:type="table" w:styleId="19">
    <w:name w:val="Table Grid"/>
    <w:basedOn w:val="18"/>
    <w:qFormat/>
    <w:uiPriority w:val="0"/>
    <w:rPr>
      <w:rFonts w:cs="Times New Roman"/>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high-light-bg4"/>
    <w:basedOn w:val="16"/>
    <w:qFormat/>
    <w:uiPriority w:val="0"/>
  </w:style>
  <w:style w:type="paragraph" w:customStyle="1" w:styleId="21">
    <w:name w:val="TOC 标题1"/>
    <w:basedOn w:val="2"/>
    <w:next w:val="1"/>
    <w:unhideWhenUsed/>
    <w:qFormat/>
    <w:uiPriority w:val="39"/>
    <w:pPr>
      <w:outlineLvl w:val="9"/>
    </w:p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2018-05-07T08:00:00Z</dcterms:created>
  <dc:creator>Administrator</dc:creator>
  <cp:lastModifiedBy>Administrator</cp:lastModifiedBy>
  <dcterms:modified xsi:type="dcterms:W3CDTF">2018-05-23T05:45:42Z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