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eastAsia" w:ascii="宋体" w:hAnsi="宋体" w:cs="Dotum"/>
          <w:sz w:val="30"/>
        </w:rPr>
      </w:pPr>
      <w:r>
        <w:rPr>
          <w:rFonts w:hint="eastAsia" w:ascii="宋体" w:hAnsi="宋体" w:cs="Dotum"/>
          <w:sz w:val="30"/>
        </w:rPr>
        <w:t xml:space="preserve">部门一周工作总结 </w:t>
      </w:r>
    </w:p>
    <w:p>
      <w:pPr>
        <w:spacing w:line="320" w:lineRule="exact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（20</w:t>
      </w:r>
      <w:r>
        <w:rPr>
          <w:rFonts w:hint="eastAsia" w:ascii="宋体" w:hAnsi="宋体"/>
          <w:lang w:val="en-US" w:eastAsia="zh-CN"/>
        </w:rPr>
        <w:t>20</w:t>
      </w:r>
      <w:r>
        <w:rPr>
          <w:rFonts w:hint="eastAsia" w:ascii="宋体" w:hAnsi="宋体"/>
        </w:rPr>
        <w:t xml:space="preserve">年 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</w:rPr>
        <w:t xml:space="preserve"> 日——20</w:t>
      </w:r>
      <w:r>
        <w:rPr>
          <w:rFonts w:hint="default" w:ascii="宋体" w:hAnsi="宋体"/>
          <w:lang w:val="en-US"/>
        </w:rPr>
        <w:t>20</w:t>
      </w:r>
      <w:r>
        <w:rPr>
          <w:rFonts w:hint="eastAsia" w:ascii="宋体" w:hAnsi="宋体"/>
        </w:rPr>
        <w:t xml:space="preserve">年 </w:t>
      </w:r>
      <w:r>
        <w:rPr>
          <w:rFonts w:hint="default" w:ascii="宋体" w:hAnsi="宋体"/>
          <w:lang w:val="en-US"/>
        </w:rPr>
        <w:t>1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lang w:val="en-US" w:eastAsia="zh-CN"/>
        </w:rPr>
        <w:t>17</w:t>
      </w:r>
      <w:r>
        <w:rPr>
          <w:rFonts w:hint="eastAsia" w:ascii="宋体" w:hAnsi="宋体"/>
        </w:rPr>
        <w:t xml:space="preserve"> 日）</w:t>
      </w:r>
    </w:p>
    <w:p>
      <w:pPr>
        <w:spacing w:line="320" w:lineRule="exact"/>
        <w:jc w:val="center"/>
        <w:rPr>
          <w:rFonts w:hint="eastAsia" w:ascii="宋体" w:hAnsi="宋体"/>
        </w:rPr>
      </w:pPr>
    </w:p>
    <w:tbl>
      <w:tblPr>
        <w:tblStyle w:val="4"/>
        <w:tblW w:w="98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8"/>
        <w:gridCol w:w="7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任务来源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5877"/>
              </w:tabs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工作</w:t>
            </w:r>
            <w:r>
              <w:rPr>
                <w:rFonts w:hint="eastAsia" w:ascii="宋体" w:hAnsi="宋体" w:cs="宋体"/>
                <w:sz w:val="24"/>
                <w:szCs w:val="24"/>
              </w:rPr>
              <w:t>内</w:t>
            </w:r>
            <w:r>
              <w:rPr>
                <w:rFonts w:hint="eastAsia" w:ascii="宋体" w:hAnsi="宋体"/>
                <w:sz w:val="24"/>
                <w:szCs w:val="24"/>
              </w:rPr>
              <w:t>容及完成情况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2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上级领导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上林县城市管理综合指挥平台修改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功能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移动端上新增“待处理”菜单（管理员权限），对应WEB端的</w:t>
            </w:r>
            <w:r>
              <w:t>”</w:t>
            </w:r>
            <w:r>
              <w:rPr>
                <w:rFonts w:hint="eastAsia"/>
              </w:rPr>
              <w:t>需审核“，实现在移动端上对事件进行立案，任务派遣，任务处理经过查看等。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任务派遣处理人能够多选；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所有事件查询列表中都加入 大类、小类、时间 的过滤查询选项（移动端、WEB端）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移动端登录时加入记住用户密码checkbox，下次打开移动端时无需再次输入用户密码。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/>
              </w:rPr>
              <w:t>移动端上传的图片压缩率过大，过于模糊。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了解征地系统修改需求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中心领导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top w:val="dashed" w:color="auto" w:sz="4" w:space="0"/>
              <w:left w:val="single" w:color="auto" w:sz="4" w:space="0"/>
              <w:bottom w:val="dashed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ascii="宋体" w:hAnsi="宋体" w:cs="Dotum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部门主管</w:t>
            </w: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restart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其他来源</w:t>
            </w: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2228" w:type="dxa"/>
            <w:vMerge w:val="continue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 w:val="24"/>
                <w:szCs w:val="24"/>
              </w:rPr>
            </w:pPr>
          </w:p>
        </w:tc>
        <w:tc>
          <w:tcPr>
            <w:tcW w:w="7605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tabs>
                <w:tab w:val="left" w:pos="6534"/>
              </w:tabs>
              <w:spacing w:line="5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2228" w:type="dxa"/>
            <w:tcBorders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备注</w:t>
            </w:r>
          </w:p>
        </w:tc>
        <w:tc>
          <w:tcPr>
            <w:tcW w:w="7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宋体" w:hAnsi="宋体"/>
                <w:szCs w:val="21"/>
              </w:rPr>
            </w:pPr>
          </w:p>
        </w:tc>
      </w:tr>
    </w:tbl>
    <w:p/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tu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159B1"/>
    <w:multiLevelType w:val="multilevel"/>
    <w:tmpl w:val="70C159B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E5A"/>
    <w:rsid w:val="00075C88"/>
    <w:rsid w:val="00092307"/>
    <w:rsid w:val="000A01B4"/>
    <w:rsid w:val="000C5217"/>
    <w:rsid w:val="000E555B"/>
    <w:rsid w:val="001000F3"/>
    <w:rsid w:val="00124FE8"/>
    <w:rsid w:val="001F53C4"/>
    <w:rsid w:val="00203B54"/>
    <w:rsid w:val="00206F18"/>
    <w:rsid w:val="002120FC"/>
    <w:rsid w:val="002364DB"/>
    <w:rsid w:val="00240DA8"/>
    <w:rsid w:val="00245EA3"/>
    <w:rsid w:val="00272730"/>
    <w:rsid w:val="00292C93"/>
    <w:rsid w:val="00293176"/>
    <w:rsid w:val="002A47B7"/>
    <w:rsid w:val="002B7456"/>
    <w:rsid w:val="002E4481"/>
    <w:rsid w:val="002F6384"/>
    <w:rsid w:val="002F78A1"/>
    <w:rsid w:val="00334103"/>
    <w:rsid w:val="0034354F"/>
    <w:rsid w:val="0038139E"/>
    <w:rsid w:val="003A4792"/>
    <w:rsid w:val="003D3773"/>
    <w:rsid w:val="003D657E"/>
    <w:rsid w:val="003E43B3"/>
    <w:rsid w:val="003F5E91"/>
    <w:rsid w:val="00413EA3"/>
    <w:rsid w:val="00430F9A"/>
    <w:rsid w:val="0043373E"/>
    <w:rsid w:val="00452A11"/>
    <w:rsid w:val="0047195B"/>
    <w:rsid w:val="00476BB6"/>
    <w:rsid w:val="004E7467"/>
    <w:rsid w:val="00506647"/>
    <w:rsid w:val="00511E67"/>
    <w:rsid w:val="005153A7"/>
    <w:rsid w:val="00542041"/>
    <w:rsid w:val="00542CDD"/>
    <w:rsid w:val="005528A0"/>
    <w:rsid w:val="005A1C6B"/>
    <w:rsid w:val="005C633B"/>
    <w:rsid w:val="005D1B10"/>
    <w:rsid w:val="005F1FE5"/>
    <w:rsid w:val="006010CA"/>
    <w:rsid w:val="00621E9C"/>
    <w:rsid w:val="006E1673"/>
    <w:rsid w:val="006E601C"/>
    <w:rsid w:val="006E6ABD"/>
    <w:rsid w:val="006E7959"/>
    <w:rsid w:val="006F0075"/>
    <w:rsid w:val="006F7DD4"/>
    <w:rsid w:val="00702FE0"/>
    <w:rsid w:val="0070432A"/>
    <w:rsid w:val="00716D99"/>
    <w:rsid w:val="00723914"/>
    <w:rsid w:val="00743BCE"/>
    <w:rsid w:val="0079067E"/>
    <w:rsid w:val="0079115A"/>
    <w:rsid w:val="007C31CA"/>
    <w:rsid w:val="008279A9"/>
    <w:rsid w:val="00831776"/>
    <w:rsid w:val="0089014C"/>
    <w:rsid w:val="008953B3"/>
    <w:rsid w:val="008A72B0"/>
    <w:rsid w:val="008C709E"/>
    <w:rsid w:val="008D0EB2"/>
    <w:rsid w:val="008E0B9E"/>
    <w:rsid w:val="0090369D"/>
    <w:rsid w:val="00960240"/>
    <w:rsid w:val="0096239F"/>
    <w:rsid w:val="00967AF3"/>
    <w:rsid w:val="00991501"/>
    <w:rsid w:val="00992956"/>
    <w:rsid w:val="00994159"/>
    <w:rsid w:val="009E3E9D"/>
    <w:rsid w:val="009E5F92"/>
    <w:rsid w:val="00A0330C"/>
    <w:rsid w:val="00A27FBC"/>
    <w:rsid w:val="00A436FA"/>
    <w:rsid w:val="00A6180B"/>
    <w:rsid w:val="00A622D0"/>
    <w:rsid w:val="00A65AB3"/>
    <w:rsid w:val="00A80EDB"/>
    <w:rsid w:val="00AC6D6C"/>
    <w:rsid w:val="00AD31DC"/>
    <w:rsid w:val="00AF0351"/>
    <w:rsid w:val="00B11931"/>
    <w:rsid w:val="00B31CBD"/>
    <w:rsid w:val="00B34360"/>
    <w:rsid w:val="00B526EE"/>
    <w:rsid w:val="00B628C4"/>
    <w:rsid w:val="00B7581F"/>
    <w:rsid w:val="00B86D38"/>
    <w:rsid w:val="00B91FA8"/>
    <w:rsid w:val="00BA662C"/>
    <w:rsid w:val="00BB39E9"/>
    <w:rsid w:val="00BC2E32"/>
    <w:rsid w:val="00BF43F5"/>
    <w:rsid w:val="00BF500A"/>
    <w:rsid w:val="00BF6388"/>
    <w:rsid w:val="00C422B0"/>
    <w:rsid w:val="00C501EF"/>
    <w:rsid w:val="00C755F5"/>
    <w:rsid w:val="00C760DA"/>
    <w:rsid w:val="00CA5738"/>
    <w:rsid w:val="00CB3E5A"/>
    <w:rsid w:val="00CC7FF7"/>
    <w:rsid w:val="00D37544"/>
    <w:rsid w:val="00DB77F8"/>
    <w:rsid w:val="00DC16CB"/>
    <w:rsid w:val="00DC57A6"/>
    <w:rsid w:val="00E249DC"/>
    <w:rsid w:val="00E459CA"/>
    <w:rsid w:val="00E57A7C"/>
    <w:rsid w:val="00E601A4"/>
    <w:rsid w:val="00E77060"/>
    <w:rsid w:val="00E9460C"/>
    <w:rsid w:val="00EA3EEB"/>
    <w:rsid w:val="00EB1C9E"/>
    <w:rsid w:val="00EB52AC"/>
    <w:rsid w:val="00EC4687"/>
    <w:rsid w:val="00F13AE2"/>
    <w:rsid w:val="00F43334"/>
    <w:rsid w:val="00F65CC0"/>
    <w:rsid w:val="00F93260"/>
    <w:rsid w:val="00F9637A"/>
    <w:rsid w:val="00FD7A5D"/>
    <w:rsid w:val="124716AE"/>
    <w:rsid w:val="1FE06110"/>
    <w:rsid w:val="23E949E3"/>
    <w:rsid w:val="347D64B2"/>
    <w:rsid w:val="455A6784"/>
    <w:rsid w:val="4E290B09"/>
    <w:rsid w:val="56722E8C"/>
    <w:rsid w:val="58943DB3"/>
    <w:rsid w:val="676F2BC2"/>
    <w:rsid w:val="677D61F9"/>
    <w:rsid w:val="7E850B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link w:val="6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Char Char Char Char Char Char Char"/>
    <w:basedOn w:val="1"/>
    <w:link w:val="5"/>
    <w:uiPriority w:val="0"/>
    <w:rPr>
      <w:szCs w:val="24"/>
    </w:rPr>
  </w:style>
  <w:style w:type="character" w:customStyle="1" w:styleId="7">
    <w:name w:val="页眉 Char"/>
    <w:link w:val="3"/>
    <w:uiPriority w:val="0"/>
    <w:rPr>
      <w:kern w:val="2"/>
      <w:sz w:val="18"/>
      <w:szCs w:val="18"/>
    </w:rPr>
  </w:style>
  <w:style w:type="character" w:customStyle="1" w:styleId="8">
    <w:name w:val="页脚 Char"/>
    <w:link w:val="2"/>
    <w:uiPriority w:val="0"/>
    <w:rPr>
      <w:kern w:val="2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dell</Company>
  <Pages>1</Pages>
  <Words>64</Words>
  <Characters>71</Characters>
  <Lines>7</Lines>
  <Paragraphs>5</Paragraphs>
  <TotalTime>0</TotalTime>
  <ScaleCrop>false</ScaleCrop>
  <LinksUpToDate>false</LinksUpToDate>
  <CharactersWithSpaces>130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2015-09-22T00:49:00Z</dcterms:created>
  <dc:creator>黄新怡</dc:creator>
  <cp:lastModifiedBy>梁肯</cp:lastModifiedBy>
  <dcterms:modified xsi:type="dcterms:W3CDTF">2020-01-17T08:12:56Z</dcterms:modified>
  <dc:title>规划信息技术中心一周工作安排表 </dc:title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