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4A55" w:rsidRDefault="00244A55">
      <w:pPr>
        <w:spacing w:line="360" w:lineRule="auto"/>
        <w:jc w:val="center"/>
        <w:rPr>
          <w:rFonts w:ascii="Arial" w:eastAsia="Arial" w:hAnsi="Arial" w:cs="Arial"/>
          <w:b/>
          <w:sz w:val="56"/>
          <w:szCs w:val="56"/>
        </w:rPr>
      </w:pPr>
      <w:bookmarkStart w:id="0" w:name="_gjdgxs" w:colFirst="0" w:colLast="0"/>
      <w:bookmarkEnd w:id="0"/>
    </w:p>
    <w:p w:rsidR="00244A55" w:rsidRDefault="00244A55">
      <w:pPr>
        <w:spacing w:line="360" w:lineRule="auto"/>
        <w:jc w:val="center"/>
        <w:rPr>
          <w:rFonts w:ascii="Arial" w:eastAsia="Arial" w:hAnsi="Arial" w:cs="Arial"/>
          <w:b/>
          <w:sz w:val="56"/>
          <w:szCs w:val="56"/>
        </w:rPr>
      </w:pPr>
    </w:p>
    <w:p w:rsidR="00244A55" w:rsidRDefault="00EE4D6A">
      <w:pPr>
        <w:spacing w:line="360" w:lineRule="auto"/>
        <w:jc w:val="center"/>
        <w:rPr>
          <w:rFonts w:ascii="Arial" w:eastAsia="Arial" w:hAnsi="Arial" w:cs="Arial"/>
          <w:b/>
          <w:sz w:val="56"/>
          <w:szCs w:val="56"/>
        </w:rPr>
      </w:pPr>
      <w:r>
        <w:rPr>
          <w:rFonts w:ascii="Arial Unicode MS" w:eastAsia="Arial Unicode MS" w:hAnsi="Arial Unicode MS" w:cs="Arial Unicode MS"/>
          <w:b/>
          <w:sz w:val="56"/>
          <w:szCs w:val="56"/>
        </w:rPr>
        <w:t>QMS平台项目</w:t>
      </w:r>
    </w:p>
    <w:p w:rsidR="00244A55" w:rsidRDefault="00244A55">
      <w:pPr>
        <w:spacing w:line="360" w:lineRule="auto"/>
        <w:jc w:val="center"/>
        <w:rPr>
          <w:rFonts w:ascii="Arial" w:eastAsia="Arial" w:hAnsi="Arial" w:cs="Arial"/>
          <w:b/>
          <w:sz w:val="45"/>
          <w:szCs w:val="45"/>
        </w:rPr>
      </w:pPr>
    </w:p>
    <w:p w:rsidR="00244A55" w:rsidRDefault="00EE4D6A">
      <w:pPr>
        <w:tabs>
          <w:tab w:val="left" w:pos="6545"/>
        </w:tabs>
        <w:spacing w:line="360" w:lineRule="auto"/>
        <w:rPr>
          <w:rFonts w:ascii="Arial" w:eastAsia="Arial" w:hAnsi="Arial" w:cs="Arial"/>
          <w:b/>
          <w:sz w:val="45"/>
          <w:szCs w:val="45"/>
        </w:rPr>
      </w:pPr>
      <w:r>
        <w:rPr>
          <w:rFonts w:ascii="Arial" w:eastAsia="Arial" w:hAnsi="Arial" w:cs="Arial"/>
          <w:b/>
          <w:sz w:val="45"/>
          <w:szCs w:val="45"/>
        </w:rPr>
        <w:tab/>
      </w:r>
    </w:p>
    <w:p w:rsidR="00244A55" w:rsidRDefault="00EE4D6A">
      <w:pPr>
        <w:spacing w:line="360" w:lineRule="auto"/>
        <w:jc w:val="center"/>
        <w:rPr>
          <w:rFonts w:ascii="Arial" w:eastAsia="Arial" w:hAnsi="Arial" w:cs="Arial"/>
          <w:b/>
          <w:sz w:val="52"/>
          <w:szCs w:val="52"/>
        </w:rPr>
      </w:pPr>
      <w:bookmarkStart w:id="1" w:name="_30j0zll" w:colFirst="0" w:colLast="0"/>
      <w:bookmarkEnd w:id="1"/>
      <w:r>
        <w:rPr>
          <w:rFonts w:ascii="Arial Unicode MS" w:eastAsia="Arial Unicode MS" w:hAnsi="Arial Unicode MS" w:cs="Arial Unicode MS"/>
          <w:b/>
          <w:sz w:val="52"/>
          <w:szCs w:val="52"/>
        </w:rPr>
        <w:t xml:space="preserve">业务蓝图设计 </w:t>
      </w:r>
    </w:p>
    <w:p w:rsidR="00244A55" w:rsidRDefault="00EE4D6A">
      <w:pPr>
        <w:spacing w:line="360" w:lineRule="auto"/>
        <w:jc w:val="center"/>
        <w:rPr>
          <w:rFonts w:ascii="Arial" w:eastAsia="Arial" w:hAnsi="Arial" w:cs="Arial"/>
          <w:b/>
          <w:sz w:val="52"/>
          <w:szCs w:val="52"/>
        </w:rPr>
      </w:pPr>
      <w:r>
        <w:rPr>
          <w:rFonts w:ascii="Arial" w:eastAsia="Arial" w:hAnsi="Arial" w:cs="Arial"/>
          <w:b/>
          <w:sz w:val="52"/>
          <w:szCs w:val="52"/>
        </w:rPr>
        <w:t xml:space="preserve"> </w:t>
      </w:r>
    </w:p>
    <w:p w:rsidR="00244A55" w:rsidRDefault="00244A55">
      <w:pPr>
        <w:spacing w:line="360" w:lineRule="auto"/>
        <w:jc w:val="center"/>
        <w:rPr>
          <w:rFonts w:ascii="Arial" w:eastAsia="Arial" w:hAnsi="Arial" w:cs="Arial"/>
          <w:b/>
          <w:sz w:val="44"/>
          <w:szCs w:val="44"/>
        </w:rPr>
      </w:pPr>
    </w:p>
    <w:p w:rsidR="00244A55" w:rsidRDefault="00244A55">
      <w:pPr>
        <w:spacing w:line="360" w:lineRule="auto"/>
        <w:rPr>
          <w:rFonts w:ascii="Arial" w:eastAsia="Arial" w:hAnsi="Arial" w:cs="Arial"/>
          <w:sz w:val="28"/>
          <w:szCs w:val="28"/>
        </w:rPr>
      </w:pPr>
    </w:p>
    <w:p w:rsidR="00244A55" w:rsidRDefault="00244A55">
      <w:pPr>
        <w:spacing w:line="360" w:lineRule="auto"/>
        <w:rPr>
          <w:rFonts w:ascii="Arial" w:eastAsia="Arial" w:hAnsi="Arial" w:cs="Arial"/>
          <w:sz w:val="28"/>
          <w:szCs w:val="28"/>
        </w:rPr>
      </w:pPr>
    </w:p>
    <w:p w:rsidR="00244A55" w:rsidRDefault="00244A55">
      <w:pPr>
        <w:spacing w:line="360" w:lineRule="auto"/>
        <w:rPr>
          <w:rFonts w:ascii="Arial" w:eastAsia="Arial" w:hAnsi="Arial" w:cs="Arial"/>
          <w:sz w:val="28"/>
          <w:szCs w:val="28"/>
        </w:rPr>
      </w:pPr>
    </w:p>
    <w:p w:rsidR="00244A55" w:rsidRDefault="00244A55">
      <w:pPr>
        <w:spacing w:line="360" w:lineRule="auto"/>
        <w:rPr>
          <w:rFonts w:ascii="Arial" w:eastAsia="Arial" w:hAnsi="Arial" w:cs="Arial"/>
          <w:sz w:val="28"/>
          <w:szCs w:val="28"/>
        </w:rPr>
      </w:pPr>
    </w:p>
    <w:p w:rsidR="00244A55" w:rsidRDefault="00EE4D6A">
      <w:pPr>
        <w:spacing w:line="360" w:lineRule="auto"/>
        <w:jc w:val="center"/>
        <w:rPr>
          <w:b/>
          <w:sz w:val="38"/>
          <w:szCs w:val="38"/>
        </w:rPr>
      </w:pPr>
      <w:r>
        <w:rPr>
          <w:rFonts w:ascii="Gungsuh" w:eastAsia="Gungsuh" w:hAnsi="Gungsuh" w:cs="Gungsuh"/>
          <w:b/>
          <w:sz w:val="38"/>
          <w:szCs w:val="38"/>
        </w:rPr>
        <w:t>QMS</w:t>
      </w:r>
      <w:r>
        <w:rPr>
          <w:rFonts w:ascii="宋体" w:eastAsia="宋体" w:hAnsi="宋体" w:cs="宋体" w:hint="eastAsia"/>
          <w:b/>
          <w:sz w:val="38"/>
          <w:szCs w:val="38"/>
        </w:rPr>
        <w:t>项</w:t>
      </w:r>
      <w:r>
        <w:rPr>
          <w:rFonts w:ascii="Gungsuh" w:eastAsia="Gungsuh" w:hAnsi="Gungsuh" w:cs="Gungsuh" w:hint="eastAsia"/>
          <w:b/>
          <w:sz w:val="38"/>
          <w:szCs w:val="38"/>
        </w:rPr>
        <w:t>目</w:t>
      </w:r>
      <w:r>
        <w:rPr>
          <w:rFonts w:ascii="宋体" w:eastAsia="宋体" w:hAnsi="宋体" w:cs="宋体" w:hint="eastAsia"/>
          <w:b/>
          <w:sz w:val="38"/>
          <w:szCs w:val="38"/>
        </w:rPr>
        <w:t>组</w:t>
      </w:r>
    </w:p>
    <w:p w:rsidR="00244A55" w:rsidRDefault="00EE4D6A">
      <w:pPr>
        <w:spacing w:line="360" w:lineRule="auto"/>
        <w:jc w:val="center"/>
        <w:rPr>
          <w:b/>
          <w:sz w:val="30"/>
          <w:szCs w:val="30"/>
        </w:rPr>
      </w:pPr>
      <w:r>
        <w:rPr>
          <w:rFonts w:ascii="Gungsuh" w:eastAsia="Gungsuh" w:hAnsi="Gungsuh" w:cs="Gungsuh"/>
          <w:b/>
          <w:sz w:val="30"/>
          <w:szCs w:val="30"/>
        </w:rPr>
        <w:t>二O一八年</w:t>
      </w:r>
      <w:r w:rsidR="0031308F">
        <w:rPr>
          <w:rFonts w:ascii="Gungsuh" w:hAnsi="Gungsuh" w:cs="Gungsuh" w:hint="eastAsia"/>
          <w:b/>
          <w:sz w:val="30"/>
          <w:szCs w:val="30"/>
        </w:rPr>
        <w:t>二</w:t>
      </w:r>
      <w:r>
        <w:rPr>
          <w:rFonts w:ascii="Gungsuh" w:eastAsia="Gungsuh" w:hAnsi="Gungsuh" w:cs="Gungsuh"/>
          <w:b/>
          <w:sz w:val="30"/>
          <w:szCs w:val="30"/>
        </w:rPr>
        <w:t>月</w:t>
      </w:r>
    </w:p>
    <w:p w:rsidR="00244A55" w:rsidRDefault="00EE4D6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
        </w:rPr>
      </w:pPr>
      <w:r>
        <w:rPr>
          <w:b/>
          <w:sz w:val="22"/>
          <w:szCs w:val="22"/>
        </w:rPr>
        <w:tab/>
      </w:r>
      <w:r>
        <w:rPr>
          <w:b/>
          <w:sz w:val="22"/>
          <w:szCs w:val="22"/>
        </w:rPr>
        <w:tab/>
      </w:r>
      <w:r>
        <w:rPr>
          <w:b/>
          <w:sz w:val="22"/>
          <w:szCs w:val="22"/>
        </w:rPr>
        <w:tab/>
      </w:r>
      <w:r>
        <w:rPr>
          <w:rFonts w:ascii="Gungsuh" w:eastAsia="Gungsuh" w:hAnsi="Gungsuh" w:cs="Gungsuh"/>
          <w:b/>
        </w:rPr>
        <w:t>甲方:深</w:t>
      </w:r>
      <w:r>
        <w:rPr>
          <w:rFonts w:ascii="宋体" w:eastAsia="宋体" w:hAnsi="宋体" w:cs="宋体" w:hint="eastAsia"/>
          <w:b/>
        </w:rPr>
        <w:t>圳</w:t>
      </w:r>
      <w:r>
        <w:rPr>
          <w:rFonts w:ascii="Gungsuh" w:eastAsia="Gungsuh" w:hAnsi="Gungsuh" w:cs="Gungsuh" w:hint="eastAsia"/>
          <w:b/>
        </w:rPr>
        <w:t>市金</w:t>
      </w:r>
      <w:proofErr w:type="gramStart"/>
      <w:r>
        <w:rPr>
          <w:rFonts w:ascii="Gungsuh" w:eastAsia="Gungsuh" w:hAnsi="Gungsuh" w:cs="Gungsuh" w:hint="eastAsia"/>
          <w:b/>
        </w:rPr>
        <w:t>合</w:t>
      </w:r>
      <w:r>
        <w:rPr>
          <w:rFonts w:ascii="宋体" w:eastAsia="宋体" w:hAnsi="宋体" w:cs="宋体" w:hint="eastAsia"/>
          <w:b/>
        </w:rPr>
        <w:t>联</w:t>
      </w:r>
      <w:r>
        <w:rPr>
          <w:rFonts w:ascii="Gungsuh" w:eastAsia="Gungsuh" w:hAnsi="Gungsuh" w:cs="Gungsuh" w:hint="eastAsia"/>
          <w:b/>
        </w:rPr>
        <w:t>供</w:t>
      </w:r>
      <w:r>
        <w:rPr>
          <w:rFonts w:ascii="宋体" w:eastAsia="宋体" w:hAnsi="宋体" w:cs="宋体" w:hint="eastAsia"/>
          <w:b/>
        </w:rPr>
        <w:t>应链</w:t>
      </w:r>
      <w:r>
        <w:rPr>
          <w:rFonts w:ascii="Gungsuh" w:eastAsia="Gungsuh" w:hAnsi="Gungsuh" w:cs="Gungsuh" w:hint="eastAsia"/>
          <w:b/>
        </w:rPr>
        <w:t>技</w:t>
      </w:r>
      <w:r>
        <w:rPr>
          <w:rFonts w:ascii="宋体" w:eastAsia="宋体" w:hAnsi="宋体" w:cs="宋体" w:hint="eastAsia"/>
          <w:b/>
        </w:rPr>
        <w:t>术</w:t>
      </w:r>
      <w:proofErr w:type="gramEnd"/>
      <w:r>
        <w:rPr>
          <w:rFonts w:ascii="Gungsuh" w:eastAsia="Gungsuh" w:hAnsi="Gungsuh" w:cs="Gungsuh" w:hint="eastAsia"/>
          <w:b/>
        </w:rPr>
        <w:t>有限公司</w:t>
      </w:r>
      <w:r>
        <w:rPr>
          <w:rFonts w:ascii="Gungsuh" w:eastAsia="Gungsuh" w:hAnsi="Gungsuh" w:cs="Gungsuh"/>
          <w:b/>
        </w:rPr>
        <w:t>(以下</w:t>
      </w:r>
      <w:r>
        <w:rPr>
          <w:rFonts w:ascii="宋体" w:eastAsia="宋体" w:hAnsi="宋体" w:cs="宋体" w:hint="eastAsia"/>
          <w:b/>
        </w:rPr>
        <w:t>简称</w:t>
      </w:r>
      <w:r>
        <w:rPr>
          <w:rFonts w:ascii="Gungsuh" w:eastAsia="Gungsuh" w:hAnsi="Gungsuh" w:cs="Gungsuh"/>
          <w:b/>
        </w:rPr>
        <w:t>:UNIND)</w:t>
      </w:r>
    </w:p>
    <w:p w:rsidR="00244A55" w:rsidRDefault="00244A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b/>
        </w:rPr>
      </w:pPr>
    </w:p>
    <w:p w:rsidR="00244A55" w:rsidRPr="0031308F" w:rsidRDefault="00EE4D6A" w:rsidP="003130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hint="eastAsia"/>
          <w:b/>
        </w:rPr>
      </w:pPr>
      <w:r>
        <w:rPr>
          <w:rFonts w:ascii="Gungsuh" w:eastAsia="Gungsuh" w:hAnsi="Gungsuh" w:cs="Gungsuh"/>
          <w:b/>
        </w:rPr>
        <w:tab/>
      </w:r>
      <w:r>
        <w:rPr>
          <w:rFonts w:ascii="Gungsuh" w:eastAsia="Gungsuh" w:hAnsi="Gungsuh" w:cs="Gungsuh"/>
          <w:b/>
        </w:rPr>
        <w:tab/>
      </w:r>
      <w:r>
        <w:rPr>
          <w:rFonts w:ascii="Gungsuh" w:eastAsia="Gungsuh" w:hAnsi="Gungsuh" w:cs="Gungsuh"/>
          <w:b/>
        </w:rPr>
        <w:tab/>
        <w:t>乙方:惠州</w:t>
      </w:r>
      <w:proofErr w:type="gramStart"/>
      <w:r>
        <w:rPr>
          <w:rFonts w:ascii="Gungsuh" w:eastAsia="Gungsuh" w:hAnsi="Gungsuh" w:cs="Gungsuh"/>
          <w:b/>
        </w:rPr>
        <w:t>市朋</w:t>
      </w:r>
      <w:r>
        <w:rPr>
          <w:rFonts w:ascii="宋体" w:eastAsia="宋体" w:hAnsi="宋体" w:cs="宋体" w:hint="eastAsia"/>
          <w:b/>
        </w:rPr>
        <w:t>乐</w:t>
      </w:r>
      <w:proofErr w:type="gramEnd"/>
      <w:r>
        <w:rPr>
          <w:rFonts w:ascii="Gungsuh" w:eastAsia="Gungsuh" w:hAnsi="Gungsuh" w:cs="Gungsuh" w:hint="eastAsia"/>
          <w:b/>
        </w:rPr>
        <w:t>信息技</w:t>
      </w:r>
      <w:r>
        <w:rPr>
          <w:rFonts w:ascii="宋体" w:eastAsia="宋体" w:hAnsi="宋体" w:cs="宋体" w:hint="eastAsia"/>
          <w:b/>
        </w:rPr>
        <w:t>术</w:t>
      </w:r>
      <w:r>
        <w:rPr>
          <w:rFonts w:ascii="Gungsuh" w:eastAsia="Gungsuh" w:hAnsi="Gungsuh" w:cs="Gungsuh" w:hint="eastAsia"/>
          <w:b/>
        </w:rPr>
        <w:t>有限公司</w:t>
      </w:r>
      <w:r>
        <w:rPr>
          <w:rFonts w:ascii="Gungsuh" w:eastAsia="Gungsuh" w:hAnsi="Gungsuh" w:cs="Gungsuh"/>
          <w:b/>
        </w:rPr>
        <w:t>(以下</w:t>
      </w:r>
      <w:r>
        <w:rPr>
          <w:rFonts w:ascii="宋体" w:eastAsia="宋体" w:hAnsi="宋体" w:cs="宋体" w:hint="eastAsia"/>
          <w:b/>
        </w:rPr>
        <w:t>简称</w:t>
      </w:r>
      <w:r>
        <w:rPr>
          <w:rFonts w:ascii="Gungsuh" w:eastAsia="Gungsuh" w:hAnsi="Gungsuh" w:cs="Gungsuh"/>
          <w:b/>
        </w:rPr>
        <w:t>:PLEE)</w:t>
      </w:r>
    </w:p>
    <w:p w:rsidR="00244A55" w:rsidRDefault="00EE4D6A">
      <w:pPr>
        <w:spacing w:line="360" w:lineRule="auto"/>
        <w:jc w:val="center"/>
        <w:rPr>
          <w:rFonts w:ascii="Arial" w:eastAsia="Arial" w:hAnsi="Arial" w:cs="Arial"/>
          <w:b/>
          <w:sz w:val="28"/>
          <w:szCs w:val="28"/>
        </w:rPr>
      </w:pPr>
      <w:r>
        <w:rPr>
          <w:rFonts w:ascii="Arial Unicode MS" w:eastAsia="Arial Unicode MS" w:hAnsi="Arial Unicode MS" w:cs="Arial Unicode MS"/>
          <w:b/>
          <w:sz w:val="28"/>
          <w:szCs w:val="28"/>
        </w:rPr>
        <w:lastRenderedPageBreak/>
        <w:t>文档信息管理</w:t>
      </w:r>
    </w:p>
    <w:p w:rsidR="00244A55" w:rsidRDefault="00244A55">
      <w:pPr>
        <w:spacing w:line="360" w:lineRule="auto"/>
        <w:rPr>
          <w:rFonts w:ascii="Arial" w:eastAsia="Arial" w:hAnsi="Arial" w:cs="Arial"/>
          <w:sz w:val="28"/>
          <w:szCs w:val="28"/>
        </w:rPr>
      </w:pPr>
    </w:p>
    <w:tbl>
      <w:tblPr>
        <w:tblStyle w:val="a5"/>
        <w:tblW w:w="9814" w:type="dxa"/>
        <w:jc w:val="center"/>
        <w:tblInd w:w="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945"/>
        <w:gridCol w:w="1430"/>
        <w:gridCol w:w="1047"/>
        <w:gridCol w:w="6392"/>
      </w:tblGrid>
      <w:tr w:rsidR="00244A55">
        <w:trPr>
          <w:jc w:val="center"/>
        </w:trPr>
        <w:tc>
          <w:tcPr>
            <w:tcW w:w="945" w:type="dxa"/>
            <w:shd w:val="clear" w:color="auto" w:fill="E0E0E0"/>
          </w:tcPr>
          <w:p w:rsidR="00244A55" w:rsidRDefault="00EE4D6A">
            <w:pPr>
              <w:spacing w:line="360" w:lineRule="auto"/>
              <w:jc w:val="center"/>
              <w:rPr>
                <w:rFonts w:ascii="Arial" w:eastAsia="Arial" w:hAnsi="Arial" w:cs="Arial"/>
                <w:b/>
              </w:rPr>
            </w:pPr>
            <w:r>
              <w:rPr>
                <w:rFonts w:ascii="Arial Unicode MS" w:eastAsia="Arial Unicode MS" w:hAnsi="Arial Unicode MS" w:cs="Arial Unicode MS"/>
                <w:b/>
              </w:rPr>
              <w:t>版本</w:t>
            </w:r>
          </w:p>
        </w:tc>
        <w:tc>
          <w:tcPr>
            <w:tcW w:w="1430" w:type="dxa"/>
            <w:shd w:val="clear" w:color="auto" w:fill="E0E0E0"/>
          </w:tcPr>
          <w:p w:rsidR="00244A55" w:rsidRDefault="00EE4D6A">
            <w:pPr>
              <w:spacing w:line="360" w:lineRule="auto"/>
              <w:jc w:val="center"/>
              <w:rPr>
                <w:rFonts w:ascii="Arial" w:eastAsia="Arial" w:hAnsi="Arial" w:cs="Arial"/>
                <w:b/>
              </w:rPr>
            </w:pPr>
            <w:r>
              <w:rPr>
                <w:rFonts w:ascii="Arial Unicode MS" w:eastAsia="Arial Unicode MS" w:hAnsi="Arial Unicode MS" w:cs="Arial Unicode MS"/>
                <w:b/>
              </w:rPr>
              <w:t>生成日期</w:t>
            </w:r>
          </w:p>
        </w:tc>
        <w:tc>
          <w:tcPr>
            <w:tcW w:w="1047" w:type="dxa"/>
            <w:shd w:val="clear" w:color="auto" w:fill="E0E0E0"/>
          </w:tcPr>
          <w:p w:rsidR="00244A55" w:rsidRDefault="00EE4D6A">
            <w:pPr>
              <w:spacing w:line="360" w:lineRule="auto"/>
              <w:jc w:val="center"/>
              <w:rPr>
                <w:rFonts w:ascii="Arial" w:eastAsia="Arial" w:hAnsi="Arial" w:cs="Arial"/>
                <w:b/>
              </w:rPr>
            </w:pPr>
            <w:r>
              <w:rPr>
                <w:rFonts w:ascii="Arial Unicode MS" w:eastAsia="Arial Unicode MS" w:hAnsi="Arial Unicode MS" w:cs="Arial Unicode MS"/>
                <w:b/>
              </w:rPr>
              <w:t>作者</w:t>
            </w:r>
          </w:p>
        </w:tc>
        <w:tc>
          <w:tcPr>
            <w:tcW w:w="6392" w:type="dxa"/>
            <w:shd w:val="clear" w:color="auto" w:fill="E0E0E0"/>
          </w:tcPr>
          <w:p w:rsidR="00244A55" w:rsidRDefault="00EE4D6A">
            <w:pPr>
              <w:spacing w:line="360" w:lineRule="auto"/>
              <w:jc w:val="center"/>
              <w:rPr>
                <w:rFonts w:ascii="Arial" w:eastAsia="Arial" w:hAnsi="Arial" w:cs="Arial"/>
                <w:b/>
              </w:rPr>
            </w:pPr>
            <w:r>
              <w:rPr>
                <w:rFonts w:ascii="Arial Unicode MS" w:eastAsia="Arial Unicode MS" w:hAnsi="Arial Unicode MS" w:cs="Arial Unicode MS"/>
                <w:b/>
              </w:rPr>
              <w:t>修改注释</w:t>
            </w:r>
          </w:p>
        </w:tc>
      </w:tr>
      <w:tr w:rsidR="00244A55">
        <w:trPr>
          <w:jc w:val="center"/>
        </w:trPr>
        <w:tc>
          <w:tcPr>
            <w:tcW w:w="945" w:type="dxa"/>
          </w:tcPr>
          <w:p w:rsidR="00244A55" w:rsidRDefault="00EE4D6A">
            <w:pPr>
              <w:spacing w:line="360" w:lineRule="auto"/>
              <w:jc w:val="center"/>
              <w:rPr>
                <w:rFonts w:ascii="Arial" w:eastAsia="Arial" w:hAnsi="Arial" w:cs="Arial"/>
                <w:sz w:val="22"/>
                <w:szCs w:val="22"/>
              </w:rPr>
            </w:pPr>
            <w:r>
              <w:rPr>
                <w:rFonts w:ascii="Arial" w:eastAsia="Arial" w:hAnsi="Arial" w:cs="Arial"/>
                <w:sz w:val="22"/>
                <w:szCs w:val="22"/>
              </w:rPr>
              <w:t>V1.0</w:t>
            </w:r>
          </w:p>
        </w:tc>
        <w:tc>
          <w:tcPr>
            <w:tcW w:w="1430" w:type="dxa"/>
          </w:tcPr>
          <w:p w:rsidR="00244A55" w:rsidRDefault="00EE4D6A">
            <w:pPr>
              <w:spacing w:line="360" w:lineRule="auto"/>
              <w:jc w:val="center"/>
              <w:rPr>
                <w:rFonts w:ascii="Arial" w:eastAsia="Arial" w:hAnsi="Arial" w:cs="Arial"/>
                <w:sz w:val="22"/>
                <w:szCs w:val="22"/>
              </w:rPr>
            </w:pPr>
            <w:r>
              <w:rPr>
                <w:rFonts w:ascii="Arial" w:eastAsia="Arial" w:hAnsi="Arial" w:cs="Arial"/>
                <w:sz w:val="22"/>
                <w:szCs w:val="22"/>
              </w:rPr>
              <w:t>2018-1-23</w:t>
            </w:r>
          </w:p>
        </w:tc>
        <w:tc>
          <w:tcPr>
            <w:tcW w:w="1047" w:type="dxa"/>
          </w:tcPr>
          <w:p w:rsidR="00244A55" w:rsidRDefault="00EE4D6A">
            <w:pPr>
              <w:spacing w:line="360" w:lineRule="auto"/>
              <w:rPr>
                <w:rFonts w:ascii="宋体" w:eastAsia="宋体" w:hAnsi="宋体" w:cs="宋体"/>
                <w:sz w:val="22"/>
                <w:szCs w:val="22"/>
              </w:rPr>
            </w:pPr>
            <w:proofErr w:type="gramStart"/>
            <w:r>
              <w:rPr>
                <w:rFonts w:ascii="宋体" w:eastAsia="宋体" w:hAnsi="宋体" w:cs="宋体"/>
                <w:sz w:val="22"/>
                <w:szCs w:val="22"/>
              </w:rPr>
              <w:t>叶育梁</w:t>
            </w:r>
            <w:proofErr w:type="gramEnd"/>
          </w:p>
        </w:tc>
        <w:tc>
          <w:tcPr>
            <w:tcW w:w="6392" w:type="dxa"/>
          </w:tcPr>
          <w:p w:rsidR="00244A55" w:rsidRDefault="00244A55">
            <w:pPr>
              <w:spacing w:line="360" w:lineRule="auto"/>
              <w:rPr>
                <w:rFonts w:ascii="Arial" w:eastAsia="Arial" w:hAnsi="Arial" w:cs="Arial"/>
                <w:sz w:val="22"/>
                <w:szCs w:val="22"/>
              </w:rPr>
            </w:pPr>
          </w:p>
        </w:tc>
      </w:tr>
      <w:tr w:rsidR="0031308F">
        <w:trPr>
          <w:jc w:val="center"/>
        </w:trPr>
        <w:tc>
          <w:tcPr>
            <w:tcW w:w="945" w:type="dxa"/>
          </w:tcPr>
          <w:p w:rsidR="0031308F" w:rsidRDefault="0031308F" w:rsidP="0031308F">
            <w:pPr>
              <w:spacing w:line="360" w:lineRule="auto"/>
              <w:jc w:val="center"/>
              <w:rPr>
                <w:rFonts w:ascii="Arial" w:eastAsia="Arial" w:hAnsi="Arial" w:cs="Arial"/>
                <w:sz w:val="22"/>
                <w:szCs w:val="22"/>
              </w:rPr>
            </w:pPr>
            <w:r>
              <w:rPr>
                <w:rFonts w:ascii="Arial" w:eastAsia="Arial" w:hAnsi="Arial" w:cs="Arial"/>
                <w:sz w:val="22"/>
                <w:szCs w:val="22"/>
              </w:rPr>
              <w:t>V1.0</w:t>
            </w:r>
          </w:p>
        </w:tc>
        <w:tc>
          <w:tcPr>
            <w:tcW w:w="1430" w:type="dxa"/>
          </w:tcPr>
          <w:p w:rsidR="0031308F" w:rsidRDefault="0031308F" w:rsidP="0031308F">
            <w:pPr>
              <w:spacing w:line="360" w:lineRule="auto"/>
              <w:jc w:val="center"/>
              <w:rPr>
                <w:rFonts w:ascii="Arial" w:eastAsia="Arial" w:hAnsi="Arial" w:cs="Arial"/>
                <w:sz w:val="22"/>
                <w:szCs w:val="22"/>
              </w:rPr>
            </w:pPr>
            <w:r>
              <w:rPr>
                <w:rFonts w:ascii="Arial" w:eastAsia="Arial" w:hAnsi="Arial" w:cs="Arial"/>
                <w:sz w:val="22"/>
                <w:szCs w:val="22"/>
              </w:rPr>
              <w:t>2018-2-10</w:t>
            </w:r>
          </w:p>
        </w:tc>
        <w:tc>
          <w:tcPr>
            <w:tcW w:w="1047" w:type="dxa"/>
          </w:tcPr>
          <w:p w:rsidR="0031308F" w:rsidRDefault="0031308F" w:rsidP="0031308F">
            <w:pPr>
              <w:spacing w:line="360" w:lineRule="auto"/>
              <w:rPr>
                <w:rFonts w:ascii="宋体" w:eastAsia="宋体" w:hAnsi="宋体" w:cs="宋体"/>
                <w:sz w:val="22"/>
                <w:szCs w:val="22"/>
              </w:rPr>
            </w:pPr>
            <w:proofErr w:type="gramStart"/>
            <w:r>
              <w:rPr>
                <w:rFonts w:ascii="宋体" w:eastAsia="宋体" w:hAnsi="宋体" w:cs="宋体"/>
                <w:sz w:val="22"/>
                <w:szCs w:val="22"/>
              </w:rPr>
              <w:t>叶育梁</w:t>
            </w:r>
            <w:proofErr w:type="gramEnd"/>
          </w:p>
        </w:tc>
        <w:tc>
          <w:tcPr>
            <w:tcW w:w="6392" w:type="dxa"/>
          </w:tcPr>
          <w:p w:rsidR="0031308F" w:rsidRDefault="0031308F" w:rsidP="0031308F">
            <w:pPr>
              <w:spacing w:line="360" w:lineRule="auto"/>
              <w:rPr>
                <w:rFonts w:ascii="Arial" w:eastAsia="Arial" w:hAnsi="Arial" w:cs="Arial"/>
                <w:color w:val="FF0000"/>
                <w:sz w:val="22"/>
                <w:szCs w:val="22"/>
              </w:rPr>
            </w:pPr>
          </w:p>
        </w:tc>
      </w:tr>
      <w:tr w:rsidR="0031308F">
        <w:trPr>
          <w:jc w:val="center"/>
        </w:trPr>
        <w:tc>
          <w:tcPr>
            <w:tcW w:w="945" w:type="dxa"/>
          </w:tcPr>
          <w:p w:rsidR="0031308F" w:rsidRDefault="0031308F" w:rsidP="0031308F">
            <w:pPr>
              <w:spacing w:line="360" w:lineRule="auto"/>
              <w:jc w:val="center"/>
              <w:rPr>
                <w:rFonts w:ascii="Arial" w:eastAsia="Arial" w:hAnsi="Arial" w:cs="Arial"/>
                <w:color w:val="FF0000"/>
              </w:rPr>
            </w:pPr>
          </w:p>
        </w:tc>
        <w:tc>
          <w:tcPr>
            <w:tcW w:w="1430" w:type="dxa"/>
          </w:tcPr>
          <w:p w:rsidR="0031308F" w:rsidRDefault="0031308F" w:rsidP="0031308F">
            <w:pPr>
              <w:spacing w:line="360" w:lineRule="auto"/>
              <w:jc w:val="center"/>
              <w:rPr>
                <w:rFonts w:ascii="Arial" w:eastAsia="Arial" w:hAnsi="Arial" w:cs="Arial"/>
                <w:color w:val="FF0000"/>
              </w:rPr>
            </w:pPr>
          </w:p>
        </w:tc>
        <w:tc>
          <w:tcPr>
            <w:tcW w:w="1047" w:type="dxa"/>
          </w:tcPr>
          <w:p w:rsidR="0031308F" w:rsidRDefault="0031308F" w:rsidP="0031308F">
            <w:pPr>
              <w:spacing w:line="360" w:lineRule="auto"/>
              <w:jc w:val="center"/>
              <w:rPr>
                <w:rFonts w:ascii="Arial" w:eastAsia="Arial" w:hAnsi="Arial" w:cs="Arial"/>
                <w:color w:val="FF0000"/>
              </w:rPr>
            </w:pPr>
          </w:p>
        </w:tc>
        <w:tc>
          <w:tcPr>
            <w:tcW w:w="6392" w:type="dxa"/>
          </w:tcPr>
          <w:p w:rsidR="0031308F" w:rsidRDefault="0031308F" w:rsidP="0031308F">
            <w:pPr>
              <w:spacing w:line="360" w:lineRule="auto"/>
              <w:rPr>
                <w:rFonts w:ascii="Arial" w:eastAsia="Arial" w:hAnsi="Arial" w:cs="Arial"/>
                <w:color w:val="FF0000"/>
              </w:rPr>
            </w:pPr>
          </w:p>
        </w:tc>
      </w:tr>
      <w:tr w:rsidR="0031308F">
        <w:trPr>
          <w:jc w:val="center"/>
        </w:trPr>
        <w:tc>
          <w:tcPr>
            <w:tcW w:w="945" w:type="dxa"/>
          </w:tcPr>
          <w:p w:rsidR="0031308F" w:rsidRDefault="0031308F" w:rsidP="0031308F">
            <w:pPr>
              <w:spacing w:line="360" w:lineRule="auto"/>
              <w:jc w:val="center"/>
              <w:rPr>
                <w:rFonts w:ascii="Arial" w:eastAsia="Arial" w:hAnsi="Arial" w:cs="Arial"/>
              </w:rPr>
            </w:pPr>
          </w:p>
        </w:tc>
        <w:tc>
          <w:tcPr>
            <w:tcW w:w="1430" w:type="dxa"/>
          </w:tcPr>
          <w:p w:rsidR="0031308F" w:rsidRDefault="0031308F" w:rsidP="0031308F">
            <w:pPr>
              <w:spacing w:line="360" w:lineRule="auto"/>
              <w:jc w:val="center"/>
              <w:rPr>
                <w:rFonts w:ascii="Arial" w:eastAsia="Arial" w:hAnsi="Arial" w:cs="Arial"/>
              </w:rPr>
            </w:pPr>
          </w:p>
        </w:tc>
        <w:tc>
          <w:tcPr>
            <w:tcW w:w="1047" w:type="dxa"/>
          </w:tcPr>
          <w:p w:rsidR="0031308F" w:rsidRDefault="0031308F" w:rsidP="0031308F">
            <w:pPr>
              <w:spacing w:line="360" w:lineRule="auto"/>
              <w:jc w:val="center"/>
              <w:rPr>
                <w:rFonts w:ascii="Arial" w:eastAsia="Arial" w:hAnsi="Arial" w:cs="Arial"/>
              </w:rPr>
            </w:pPr>
          </w:p>
        </w:tc>
        <w:tc>
          <w:tcPr>
            <w:tcW w:w="6392" w:type="dxa"/>
          </w:tcPr>
          <w:p w:rsidR="0031308F" w:rsidRDefault="0031308F" w:rsidP="0031308F">
            <w:pPr>
              <w:spacing w:line="360" w:lineRule="auto"/>
              <w:rPr>
                <w:rFonts w:ascii="Arial" w:eastAsia="Arial" w:hAnsi="Arial" w:cs="Arial"/>
              </w:rPr>
            </w:pPr>
          </w:p>
        </w:tc>
      </w:tr>
      <w:tr w:rsidR="0031308F">
        <w:trPr>
          <w:jc w:val="center"/>
        </w:trPr>
        <w:tc>
          <w:tcPr>
            <w:tcW w:w="945" w:type="dxa"/>
          </w:tcPr>
          <w:p w:rsidR="0031308F" w:rsidRDefault="0031308F" w:rsidP="0031308F">
            <w:pPr>
              <w:spacing w:line="360" w:lineRule="auto"/>
              <w:jc w:val="center"/>
              <w:rPr>
                <w:rFonts w:ascii="Arial" w:eastAsia="Arial" w:hAnsi="Arial" w:cs="Arial"/>
              </w:rPr>
            </w:pPr>
          </w:p>
        </w:tc>
        <w:tc>
          <w:tcPr>
            <w:tcW w:w="1430" w:type="dxa"/>
          </w:tcPr>
          <w:p w:rsidR="0031308F" w:rsidRDefault="0031308F" w:rsidP="0031308F">
            <w:pPr>
              <w:spacing w:line="360" w:lineRule="auto"/>
              <w:jc w:val="center"/>
              <w:rPr>
                <w:rFonts w:ascii="Arial" w:eastAsia="Arial" w:hAnsi="Arial" w:cs="Arial"/>
              </w:rPr>
            </w:pPr>
          </w:p>
        </w:tc>
        <w:tc>
          <w:tcPr>
            <w:tcW w:w="1047" w:type="dxa"/>
          </w:tcPr>
          <w:p w:rsidR="0031308F" w:rsidRDefault="0031308F" w:rsidP="0031308F">
            <w:pPr>
              <w:spacing w:line="360" w:lineRule="auto"/>
              <w:jc w:val="center"/>
              <w:rPr>
                <w:rFonts w:ascii="Arial" w:eastAsia="Arial" w:hAnsi="Arial" w:cs="Arial"/>
              </w:rPr>
            </w:pPr>
          </w:p>
        </w:tc>
        <w:tc>
          <w:tcPr>
            <w:tcW w:w="6392" w:type="dxa"/>
          </w:tcPr>
          <w:p w:rsidR="0031308F" w:rsidRDefault="0031308F" w:rsidP="0031308F">
            <w:pPr>
              <w:spacing w:line="360" w:lineRule="auto"/>
              <w:rPr>
                <w:rFonts w:ascii="Arial" w:eastAsia="Arial" w:hAnsi="Arial" w:cs="Arial"/>
              </w:rPr>
            </w:pPr>
          </w:p>
        </w:tc>
      </w:tr>
    </w:tbl>
    <w:p w:rsidR="00244A55" w:rsidRDefault="00244A55">
      <w:pPr>
        <w:widowControl w:val="0"/>
        <w:spacing w:line="360" w:lineRule="auto"/>
        <w:rPr>
          <w:rFonts w:ascii="Arial" w:eastAsia="Arial" w:hAnsi="Arial" w:cs="Arial"/>
          <w:b/>
          <w:sz w:val="21"/>
          <w:szCs w:val="21"/>
        </w:rPr>
      </w:pPr>
    </w:p>
    <w:p w:rsidR="00244A55" w:rsidRDefault="00EE4D6A">
      <w:pPr>
        <w:widowControl w:val="0"/>
        <w:spacing w:line="360" w:lineRule="auto"/>
        <w:rPr>
          <w:rFonts w:ascii="Arial" w:eastAsia="Arial" w:hAnsi="Arial" w:cs="Arial"/>
          <w:b/>
          <w:sz w:val="21"/>
          <w:szCs w:val="21"/>
        </w:rPr>
      </w:pPr>
      <w:r>
        <w:rPr>
          <w:rFonts w:ascii="Arial Unicode MS" w:eastAsia="Arial Unicode MS" w:hAnsi="Arial Unicode MS" w:cs="Arial Unicode MS"/>
          <w:b/>
          <w:sz w:val="21"/>
          <w:szCs w:val="21"/>
        </w:rPr>
        <w:t>审核</w:t>
      </w:r>
    </w:p>
    <w:tbl>
      <w:tblPr>
        <w:tblStyle w:val="a6"/>
        <w:tblW w:w="9748"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81"/>
        <w:gridCol w:w="1416"/>
        <w:gridCol w:w="1427"/>
        <w:gridCol w:w="1136"/>
        <w:gridCol w:w="1417"/>
        <w:gridCol w:w="1134"/>
        <w:gridCol w:w="2237"/>
      </w:tblGrid>
      <w:tr w:rsidR="00244A55">
        <w:trPr>
          <w:jc w:val="center"/>
        </w:trPr>
        <w:tc>
          <w:tcPr>
            <w:tcW w:w="982" w:type="dxa"/>
            <w:tcBorders>
              <w:top w:val="single" w:sz="4" w:space="0" w:color="000000"/>
              <w:bottom w:val="single" w:sz="4" w:space="0" w:color="000000"/>
              <w:right w:val="single" w:sz="4" w:space="0" w:color="000000"/>
            </w:tcBorders>
            <w:shd w:val="clear" w:color="auto" w:fill="999999"/>
          </w:tcPr>
          <w:p w:rsidR="00244A55" w:rsidRDefault="00EE4D6A">
            <w:pPr>
              <w:spacing w:line="360" w:lineRule="auto"/>
              <w:jc w:val="center"/>
              <w:rPr>
                <w:rFonts w:ascii="Arial" w:eastAsia="Arial" w:hAnsi="Arial" w:cs="Arial"/>
                <w:b/>
              </w:rPr>
            </w:pPr>
            <w:r>
              <w:rPr>
                <w:rFonts w:ascii="Arial Unicode MS" w:eastAsia="Arial Unicode MS" w:hAnsi="Arial Unicode MS" w:cs="Arial Unicode MS"/>
                <w:b/>
              </w:rPr>
              <w:t>姓名</w:t>
            </w:r>
          </w:p>
        </w:tc>
        <w:tc>
          <w:tcPr>
            <w:tcW w:w="1416" w:type="dxa"/>
            <w:tcBorders>
              <w:top w:val="single" w:sz="4" w:space="0" w:color="000000"/>
              <w:bottom w:val="single" w:sz="4" w:space="0" w:color="000000"/>
              <w:right w:val="single" w:sz="6" w:space="0" w:color="000000"/>
            </w:tcBorders>
            <w:shd w:val="clear" w:color="auto" w:fill="999999"/>
          </w:tcPr>
          <w:p w:rsidR="00244A55" w:rsidRDefault="00EE4D6A">
            <w:pPr>
              <w:spacing w:line="360" w:lineRule="auto"/>
              <w:jc w:val="center"/>
              <w:rPr>
                <w:rFonts w:ascii="Arial" w:eastAsia="Arial" w:hAnsi="Arial" w:cs="Arial"/>
                <w:b/>
              </w:rPr>
            </w:pPr>
            <w:r>
              <w:rPr>
                <w:rFonts w:ascii="Arial Unicode MS" w:eastAsia="Arial Unicode MS" w:hAnsi="Arial Unicode MS" w:cs="Arial Unicode MS"/>
                <w:b/>
              </w:rPr>
              <w:t>负责领域</w:t>
            </w:r>
          </w:p>
        </w:tc>
        <w:tc>
          <w:tcPr>
            <w:tcW w:w="1427" w:type="dxa"/>
            <w:tcBorders>
              <w:top w:val="single" w:sz="4" w:space="0" w:color="000000"/>
              <w:left w:val="single" w:sz="6" w:space="0" w:color="000000"/>
              <w:bottom w:val="single" w:sz="4" w:space="0" w:color="000000"/>
              <w:right w:val="single" w:sz="4" w:space="0" w:color="000000"/>
            </w:tcBorders>
            <w:shd w:val="clear" w:color="auto" w:fill="999999"/>
          </w:tcPr>
          <w:p w:rsidR="00244A55" w:rsidRDefault="00EE4D6A">
            <w:pPr>
              <w:spacing w:line="360" w:lineRule="auto"/>
              <w:jc w:val="center"/>
              <w:rPr>
                <w:rFonts w:ascii="Arial" w:eastAsia="Arial" w:hAnsi="Arial" w:cs="Arial"/>
                <w:b/>
              </w:rPr>
            </w:pPr>
            <w:r>
              <w:rPr>
                <w:rFonts w:ascii="Arial Unicode MS" w:eastAsia="Arial Unicode MS" w:hAnsi="Arial Unicode MS" w:cs="Arial Unicode MS"/>
                <w:b/>
              </w:rPr>
              <w:t>公司</w:t>
            </w:r>
          </w:p>
        </w:tc>
        <w:tc>
          <w:tcPr>
            <w:tcW w:w="1136" w:type="dxa"/>
            <w:tcBorders>
              <w:top w:val="single" w:sz="4" w:space="0" w:color="000000"/>
              <w:left w:val="single" w:sz="4" w:space="0" w:color="000000"/>
              <w:bottom w:val="single" w:sz="4" w:space="0" w:color="000000"/>
              <w:right w:val="single" w:sz="4" w:space="0" w:color="000000"/>
            </w:tcBorders>
            <w:shd w:val="clear" w:color="auto" w:fill="999999"/>
          </w:tcPr>
          <w:p w:rsidR="00244A55" w:rsidRDefault="00EE4D6A">
            <w:pPr>
              <w:spacing w:line="360" w:lineRule="auto"/>
              <w:jc w:val="center"/>
              <w:rPr>
                <w:rFonts w:ascii="Arial" w:eastAsia="Arial" w:hAnsi="Arial" w:cs="Arial"/>
                <w:b/>
              </w:rPr>
            </w:pPr>
            <w:r>
              <w:rPr>
                <w:rFonts w:ascii="Arial Unicode MS" w:eastAsia="Arial Unicode MS" w:hAnsi="Arial Unicode MS" w:cs="Arial Unicode MS"/>
                <w:b/>
              </w:rPr>
              <w:t>职务</w:t>
            </w:r>
          </w:p>
        </w:tc>
        <w:tc>
          <w:tcPr>
            <w:tcW w:w="1417" w:type="dxa"/>
            <w:tcBorders>
              <w:top w:val="single" w:sz="4" w:space="0" w:color="000000"/>
              <w:left w:val="single" w:sz="4" w:space="0" w:color="000000"/>
              <w:bottom w:val="single" w:sz="4" w:space="0" w:color="000000"/>
              <w:right w:val="single" w:sz="4" w:space="0" w:color="000000"/>
            </w:tcBorders>
            <w:shd w:val="clear" w:color="auto" w:fill="999999"/>
          </w:tcPr>
          <w:p w:rsidR="00244A55" w:rsidRDefault="00EE4D6A">
            <w:pPr>
              <w:spacing w:line="360" w:lineRule="auto"/>
              <w:jc w:val="center"/>
              <w:rPr>
                <w:rFonts w:ascii="Arial" w:eastAsia="Arial" w:hAnsi="Arial" w:cs="Arial"/>
                <w:b/>
              </w:rPr>
            </w:pPr>
            <w:r>
              <w:rPr>
                <w:rFonts w:ascii="Arial Unicode MS" w:eastAsia="Arial Unicode MS" w:hAnsi="Arial Unicode MS" w:cs="Arial Unicode MS"/>
                <w:b/>
              </w:rPr>
              <w:t>签字</w:t>
            </w:r>
          </w:p>
        </w:tc>
        <w:tc>
          <w:tcPr>
            <w:tcW w:w="1134" w:type="dxa"/>
            <w:tcBorders>
              <w:top w:val="single" w:sz="4" w:space="0" w:color="000000"/>
              <w:left w:val="single" w:sz="4" w:space="0" w:color="000000"/>
              <w:bottom w:val="single" w:sz="4" w:space="0" w:color="000000"/>
              <w:right w:val="single" w:sz="4" w:space="0" w:color="000000"/>
            </w:tcBorders>
            <w:shd w:val="clear" w:color="auto" w:fill="999999"/>
          </w:tcPr>
          <w:p w:rsidR="00244A55" w:rsidRDefault="00EE4D6A">
            <w:pPr>
              <w:spacing w:line="360" w:lineRule="auto"/>
              <w:jc w:val="center"/>
              <w:rPr>
                <w:rFonts w:ascii="Arial" w:eastAsia="Arial" w:hAnsi="Arial" w:cs="Arial"/>
                <w:b/>
              </w:rPr>
            </w:pPr>
            <w:r>
              <w:rPr>
                <w:rFonts w:ascii="Arial Unicode MS" w:eastAsia="Arial Unicode MS" w:hAnsi="Arial Unicode MS" w:cs="Arial Unicode MS"/>
                <w:b/>
              </w:rPr>
              <w:t>日期</w:t>
            </w:r>
          </w:p>
        </w:tc>
        <w:tc>
          <w:tcPr>
            <w:tcW w:w="2237" w:type="dxa"/>
            <w:tcBorders>
              <w:top w:val="single" w:sz="4" w:space="0" w:color="000000"/>
              <w:left w:val="single" w:sz="4" w:space="0" w:color="000000"/>
              <w:bottom w:val="single" w:sz="4" w:space="0" w:color="000000"/>
            </w:tcBorders>
            <w:shd w:val="clear" w:color="auto" w:fill="999999"/>
          </w:tcPr>
          <w:p w:rsidR="00244A55" w:rsidRDefault="00EE4D6A">
            <w:pPr>
              <w:spacing w:line="360" w:lineRule="auto"/>
              <w:jc w:val="center"/>
              <w:rPr>
                <w:rFonts w:ascii="Arial" w:eastAsia="Arial" w:hAnsi="Arial" w:cs="Arial"/>
                <w:b/>
              </w:rPr>
            </w:pPr>
            <w:r>
              <w:rPr>
                <w:rFonts w:ascii="Arial Unicode MS" w:eastAsia="Arial Unicode MS" w:hAnsi="Arial Unicode MS" w:cs="Arial Unicode MS"/>
                <w:b/>
              </w:rPr>
              <w:t>反馈意见</w:t>
            </w:r>
          </w:p>
        </w:tc>
      </w:tr>
      <w:tr w:rsidR="00244A55">
        <w:trPr>
          <w:jc w:val="center"/>
        </w:trPr>
        <w:tc>
          <w:tcPr>
            <w:tcW w:w="982" w:type="dxa"/>
            <w:tcBorders>
              <w:top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6" w:type="dxa"/>
            <w:tcBorders>
              <w:top w:val="single" w:sz="4" w:space="0" w:color="000000"/>
              <w:right w:val="single" w:sz="6" w:space="0" w:color="000000"/>
            </w:tcBorders>
            <w:shd w:val="clear" w:color="auto" w:fill="EFEFEF"/>
            <w:vAlign w:val="center"/>
          </w:tcPr>
          <w:p w:rsidR="00244A55" w:rsidRDefault="00244A55">
            <w:pPr>
              <w:spacing w:line="360" w:lineRule="auto"/>
              <w:rPr>
                <w:rFonts w:ascii="Arial" w:eastAsia="Arial" w:hAnsi="Arial" w:cs="Arial"/>
              </w:rPr>
            </w:pPr>
          </w:p>
        </w:tc>
        <w:tc>
          <w:tcPr>
            <w:tcW w:w="1427" w:type="dxa"/>
            <w:tcBorders>
              <w:top w:val="single" w:sz="4" w:space="0" w:color="000000"/>
              <w:left w:val="single" w:sz="6"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6" w:type="dxa"/>
            <w:tcBorders>
              <w:top w:val="single" w:sz="4" w:space="0" w:color="000000"/>
              <w:left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7" w:type="dxa"/>
            <w:tcBorders>
              <w:top w:val="single" w:sz="4" w:space="0" w:color="000000"/>
              <w:left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4" w:type="dxa"/>
            <w:tcBorders>
              <w:top w:val="single" w:sz="4" w:space="0" w:color="000000"/>
              <w:left w:val="single" w:sz="4" w:space="0" w:color="000000"/>
              <w:right w:val="single" w:sz="4" w:space="0" w:color="000000"/>
            </w:tcBorders>
            <w:shd w:val="clear" w:color="auto" w:fill="EFEFEF"/>
          </w:tcPr>
          <w:p w:rsidR="00244A55" w:rsidRDefault="00244A55">
            <w:pPr>
              <w:spacing w:line="360" w:lineRule="auto"/>
              <w:jc w:val="center"/>
              <w:rPr>
                <w:rFonts w:ascii="Arial" w:eastAsia="Arial" w:hAnsi="Arial" w:cs="Arial"/>
              </w:rPr>
            </w:pPr>
          </w:p>
        </w:tc>
        <w:tc>
          <w:tcPr>
            <w:tcW w:w="2237" w:type="dxa"/>
            <w:tcBorders>
              <w:top w:val="single" w:sz="4" w:space="0" w:color="000000"/>
              <w:left w:val="single" w:sz="4" w:space="0" w:color="000000"/>
            </w:tcBorders>
            <w:shd w:val="clear" w:color="auto" w:fill="EFEFEF"/>
            <w:vAlign w:val="center"/>
          </w:tcPr>
          <w:p w:rsidR="00244A55" w:rsidRDefault="00244A55">
            <w:pPr>
              <w:spacing w:line="360" w:lineRule="auto"/>
              <w:rPr>
                <w:rFonts w:ascii="Arial" w:eastAsia="Arial" w:hAnsi="Arial" w:cs="Arial"/>
              </w:rPr>
            </w:pPr>
          </w:p>
        </w:tc>
      </w:tr>
      <w:tr w:rsidR="00244A55">
        <w:trPr>
          <w:jc w:val="center"/>
        </w:trPr>
        <w:tc>
          <w:tcPr>
            <w:tcW w:w="982" w:type="dxa"/>
            <w:tcBorders>
              <w:top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6" w:type="dxa"/>
            <w:tcBorders>
              <w:top w:val="single" w:sz="4" w:space="0" w:color="000000"/>
              <w:right w:val="single" w:sz="6" w:space="0" w:color="000000"/>
            </w:tcBorders>
            <w:shd w:val="clear" w:color="auto" w:fill="EFEFEF"/>
            <w:vAlign w:val="center"/>
          </w:tcPr>
          <w:p w:rsidR="00244A55" w:rsidRDefault="00244A55">
            <w:pPr>
              <w:spacing w:line="360" w:lineRule="auto"/>
              <w:rPr>
                <w:rFonts w:ascii="Arial" w:eastAsia="Arial" w:hAnsi="Arial" w:cs="Arial"/>
              </w:rPr>
            </w:pPr>
          </w:p>
        </w:tc>
        <w:tc>
          <w:tcPr>
            <w:tcW w:w="1427" w:type="dxa"/>
            <w:tcBorders>
              <w:top w:val="single" w:sz="4" w:space="0" w:color="000000"/>
              <w:left w:val="single" w:sz="6"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6" w:type="dxa"/>
            <w:tcBorders>
              <w:top w:val="single" w:sz="4" w:space="0" w:color="000000"/>
              <w:left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7" w:type="dxa"/>
            <w:tcBorders>
              <w:top w:val="single" w:sz="4" w:space="0" w:color="000000"/>
              <w:left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4" w:type="dxa"/>
            <w:tcBorders>
              <w:top w:val="single" w:sz="4" w:space="0" w:color="000000"/>
              <w:left w:val="single" w:sz="4" w:space="0" w:color="000000"/>
              <w:right w:val="single" w:sz="4" w:space="0" w:color="000000"/>
            </w:tcBorders>
            <w:shd w:val="clear" w:color="auto" w:fill="EFEFEF"/>
          </w:tcPr>
          <w:p w:rsidR="00244A55" w:rsidRDefault="00244A55">
            <w:pPr>
              <w:spacing w:line="360" w:lineRule="auto"/>
              <w:jc w:val="center"/>
              <w:rPr>
                <w:rFonts w:ascii="Arial" w:eastAsia="Arial" w:hAnsi="Arial" w:cs="Arial"/>
              </w:rPr>
            </w:pPr>
          </w:p>
        </w:tc>
        <w:tc>
          <w:tcPr>
            <w:tcW w:w="2237" w:type="dxa"/>
            <w:tcBorders>
              <w:top w:val="single" w:sz="4" w:space="0" w:color="000000"/>
              <w:left w:val="single" w:sz="4" w:space="0" w:color="000000"/>
            </w:tcBorders>
            <w:shd w:val="clear" w:color="auto" w:fill="EFEFEF"/>
            <w:vAlign w:val="center"/>
          </w:tcPr>
          <w:p w:rsidR="00244A55" w:rsidRDefault="00244A55">
            <w:pPr>
              <w:spacing w:line="360" w:lineRule="auto"/>
              <w:rPr>
                <w:rFonts w:ascii="Arial" w:eastAsia="Arial" w:hAnsi="Arial" w:cs="Arial"/>
              </w:rPr>
            </w:pPr>
          </w:p>
        </w:tc>
      </w:tr>
      <w:tr w:rsidR="00244A55">
        <w:trPr>
          <w:jc w:val="center"/>
        </w:trPr>
        <w:tc>
          <w:tcPr>
            <w:tcW w:w="982" w:type="dxa"/>
            <w:tcBorders>
              <w:top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6" w:type="dxa"/>
            <w:tcBorders>
              <w:top w:val="single" w:sz="4" w:space="0" w:color="000000"/>
              <w:right w:val="single" w:sz="6" w:space="0" w:color="000000"/>
            </w:tcBorders>
            <w:shd w:val="clear" w:color="auto" w:fill="EFEFEF"/>
            <w:vAlign w:val="center"/>
          </w:tcPr>
          <w:p w:rsidR="00244A55" w:rsidRDefault="00244A55">
            <w:pPr>
              <w:spacing w:line="360" w:lineRule="auto"/>
              <w:rPr>
                <w:rFonts w:ascii="Arial" w:eastAsia="Arial" w:hAnsi="Arial" w:cs="Arial"/>
              </w:rPr>
            </w:pPr>
          </w:p>
        </w:tc>
        <w:tc>
          <w:tcPr>
            <w:tcW w:w="1427" w:type="dxa"/>
            <w:tcBorders>
              <w:top w:val="single" w:sz="4" w:space="0" w:color="000000"/>
              <w:left w:val="single" w:sz="6"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6" w:type="dxa"/>
            <w:tcBorders>
              <w:top w:val="single" w:sz="4" w:space="0" w:color="000000"/>
              <w:left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7" w:type="dxa"/>
            <w:tcBorders>
              <w:top w:val="single" w:sz="4" w:space="0" w:color="000000"/>
              <w:left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4" w:type="dxa"/>
            <w:tcBorders>
              <w:top w:val="single" w:sz="4" w:space="0" w:color="000000"/>
              <w:left w:val="single" w:sz="4" w:space="0" w:color="000000"/>
              <w:right w:val="single" w:sz="4" w:space="0" w:color="000000"/>
            </w:tcBorders>
            <w:shd w:val="clear" w:color="auto" w:fill="EFEFEF"/>
          </w:tcPr>
          <w:p w:rsidR="00244A55" w:rsidRDefault="00244A55">
            <w:pPr>
              <w:spacing w:line="360" w:lineRule="auto"/>
              <w:jc w:val="center"/>
              <w:rPr>
                <w:rFonts w:ascii="Arial" w:eastAsia="Arial" w:hAnsi="Arial" w:cs="Arial"/>
              </w:rPr>
            </w:pPr>
          </w:p>
        </w:tc>
        <w:tc>
          <w:tcPr>
            <w:tcW w:w="2237" w:type="dxa"/>
            <w:tcBorders>
              <w:top w:val="single" w:sz="4" w:space="0" w:color="000000"/>
              <w:left w:val="single" w:sz="4" w:space="0" w:color="000000"/>
            </w:tcBorders>
            <w:shd w:val="clear" w:color="auto" w:fill="EFEFEF"/>
            <w:vAlign w:val="center"/>
          </w:tcPr>
          <w:p w:rsidR="00244A55" w:rsidRDefault="00244A55">
            <w:pPr>
              <w:spacing w:line="360" w:lineRule="auto"/>
              <w:rPr>
                <w:rFonts w:ascii="Arial" w:eastAsia="Arial" w:hAnsi="Arial" w:cs="Arial"/>
              </w:rPr>
            </w:pPr>
          </w:p>
        </w:tc>
      </w:tr>
      <w:tr w:rsidR="00244A55">
        <w:trPr>
          <w:jc w:val="center"/>
        </w:trPr>
        <w:tc>
          <w:tcPr>
            <w:tcW w:w="982" w:type="dxa"/>
            <w:tcBorders>
              <w:top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6" w:type="dxa"/>
            <w:tcBorders>
              <w:top w:val="single" w:sz="4" w:space="0" w:color="000000"/>
              <w:right w:val="single" w:sz="6" w:space="0" w:color="000000"/>
            </w:tcBorders>
            <w:shd w:val="clear" w:color="auto" w:fill="EFEFEF"/>
            <w:vAlign w:val="center"/>
          </w:tcPr>
          <w:p w:rsidR="00244A55" w:rsidRDefault="00244A55">
            <w:pPr>
              <w:spacing w:line="360" w:lineRule="auto"/>
              <w:rPr>
                <w:rFonts w:ascii="Arial" w:eastAsia="Arial" w:hAnsi="Arial" w:cs="Arial"/>
              </w:rPr>
            </w:pPr>
          </w:p>
        </w:tc>
        <w:tc>
          <w:tcPr>
            <w:tcW w:w="1427" w:type="dxa"/>
            <w:tcBorders>
              <w:top w:val="single" w:sz="4" w:space="0" w:color="000000"/>
              <w:left w:val="single" w:sz="6"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6" w:type="dxa"/>
            <w:tcBorders>
              <w:top w:val="single" w:sz="4" w:space="0" w:color="000000"/>
              <w:left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7" w:type="dxa"/>
            <w:tcBorders>
              <w:top w:val="single" w:sz="4" w:space="0" w:color="000000"/>
              <w:left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4" w:type="dxa"/>
            <w:tcBorders>
              <w:top w:val="single" w:sz="4" w:space="0" w:color="000000"/>
              <w:left w:val="single" w:sz="4" w:space="0" w:color="000000"/>
              <w:right w:val="single" w:sz="4" w:space="0" w:color="000000"/>
            </w:tcBorders>
            <w:shd w:val="clear" w:color="auto" w:fill="EFEFEF"/>
          </w:tcPr>
          <w:p w:rsidR="00244A55" w:rsidRDefault="00244A55">
            <w:pPr>
              <w:spacing w:line="360" w:lineRule="auto"/>
              <w:jc w:val="center"/>
              <w:rPr>
                <w:rFonts w:ascii="Arial" w:eastAsia="Arial" w:hAnsi="Arial" w:cs="Arial"/>
              </w:rPr>
            </w:pPr>
          </w:p>
        </w:tc>
        <w:tc>
          <w:tcPr>
            <w:tcW w:w="2237" w:type="dxa"/>
            <w:tcBorders>
              <w:top w:val="single" w:sz="4" w:space="0" w:color="000000"/>
              <w:left w:val="single" w:sz="4" w:space="0" w:color="000000"/>
            </w:tcBorders>
            <w:shd w:val="clear" w:color="auto" w:fill="EFEFEF"/>
            <w:vAlign w:val="center"/>
          </w:tcPr>
          <w:p w:rsidR="00244A55" w:rsidRDefault="00244A55">
            <w:pPr>
              <w:spacing w:line="360" w:lineRule="auto"/>
              <w:rPr>
                <w:rFonts w:ascii="Arial" w:eastAsia="Arial" w:hAnsi="Arial" w:cs="Arial"/>
              </w:rPr>
            </w:pPr>
          </w:p>
        </w:tc>
      </w:tr>
      <w:tr w:rsidR="00244A55">
        <w:trPr>
          <w:jc w:val="center"/>
        </w:trPr>
        <w:tc>
          <w:tcPr>
            <w:tcW w:w="982" w:type="dxa"/>
            <w:tcBorders>
              <w:top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6" w:type="dxa"/>
            <w:tcBorders>
              <w:top w:val="single" w:sz="4" w:space="0" w:color="000000"/>
              <w:right w:val="single" w:sz="6" w:space="0" w:color="000000"/>
            </w:tcBorders>
            <w:shd w:val="clear" w:color="auto" w:fill="EFEFEF"/>
            <w:vAlign w:val="center"/>
          </w:tcPr>
          <w:p w:rsidR="00244A55" w:rsidRDefault="00244A55">
            <w:pPr>
              <w:spacing w:line="360" w:lineRule="auto"/>
              <w:rPr>
                <w:rFonts w:ascii="Arial" w:eastAsia="Arial" w:hAnsi="Arial" w:cs="Arial"/>
              </w:rPr>
            </w:pPr>
          </w:p>
        </w:tc>
        <w:tc>
          <w:tcPr>
            <w:tcW w:w="1427" w:type="dxa"/>
            <w:tcBorders>
              <w:top w:val="single" w:sz="4" w:space="0" w:color="000000"/>
              <w:left w:val="single" w:sz="6"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6" w:type="dxa"/>
            <w:tcBorders>
              <w:top w:val="single" w:sz="4" w:space="0" w:color="000000"/>
              <w:left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7" w:type="dxa"/>
            <w:tcBorders>
              <w:top w:val="single" w:sz="4" w:space="0" w:color="000000"/>
              <w:left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4" w:type="dxa"/>
            <w:tcBorders>
              <w:top w:val="single" w:sz="4" w:space="0" w:color="000000"/>
              <w:left w:val="single" w:sz="4" w:space="0" w:color="000000"/>
              <w:right w:val="single" w:sz="4" w:space="0" w:color="000000"/>
            </w:tcBorders>
            <w:shd w:val="clear" w:color="auto" w:fill="EFEFEF"/>
          </w:tcPr>
          <w:p w:rsidR="00244A55" w:rsidRDefault="00244A55">
            <w:pPr>
              <w:spacing w:line="360" w:lineRule="auto"/>
              <w:jc w:val="center"/>
              <w:rPr>
                <w:rFonts w:ascii="Arial" w:eastAsia="Arial" w:hAnsi="Arial" w:cs="Arial"/>
              </w:rPr>
            </w:pPr>
          </w:p>
        </w:tc>
        <w:tc>
          <w:tcPr>
            <w:tcW w:w="2237" w:type="dxa"/>
            <w:tcBorders>
              <w:top w:val="single" w:sz="4" w:space="0" w:color="000000"/>
              <w:left w:val="single" w:sz="4" w:space="0" w:color="000000"/>
            </w:tcBorders>
            <w:shd w:val="clear" w:color="auto" w:fill="EFEFEF"/>
            <w:vAlign w:val="center"/>
          </w:tcPr>
          <w:p w:rsidR="00244A55" w:rsidRDefault="00244A55">
            <w:pPr>
              <w:spacing w:line="360" w:lineRule="auto"/>
              <w:rPr>
                <w:rFonts w:ascii="Arial" w:eastAsia="Arial" w:hAnsi="Arial" w:cs="Arial"/>
              </w:rPr>
            </w:pPr>
          </w:p>
        </w:tc>
      </w:tr>
      <w:tr w:rsidR="00244A55">
        <w:trPr>
          <w:jc w:val="center"/>
        </w:trPr>
        <w:tc>
          <w:tcPr>
            <w:tcW w:w="982" w:type="dxa"/>
            <w:tcBorders>
              <w:top w:val="single" w:sz="4" w:space="0" w:color="000000"/>
              <w:bottom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6" w:type="dxa"/>
            <w:tcBorders>
              <w:top w:val="single" w:sz="4" w:space="0" w:color="000000"/>
              <w:bottom w:val="single" w:sz="4" w:space="0" w:color="000000"/>
              <w:right w:val="single" w:sz="6" w:space="0" w:color="000000"/>
            </w:tcBorders>
            <w:shd w:val="clear" w:color="auto" w:fill="EFEFEF"/>
            <w:vAlign w:val="center"/>
          </w:tcPr>
          <w:p w:rsidR="00244A55" w:rsidRDefault="00244A55">
            <w:pPr>
              <w:spacing w:line="360" w:lineRule="auto"/>
              <w:rPr>
                <w:rFonts w:ascii="Arial" w:eastAsia="Arial" w:hAnsi="Arial" w:cs="Arial"/>
              </w:rPr>
            </w:pPr>
          </w:p>
        </w:tc>
        <w:tc>
          <w:tcPr>
            <w:tcW w:w="1427" w:type="dxa"/>
            <w:tcBorders>
              <w:top w:val="single" w:sz="4" w:space="0" w:color="000000"/>
              <w:left w:val="single" w:sz="6" w:space="0" w:color="000000"/>
              <w:bottom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6" w:type="dxa"/>
            <w:tcBorders>
              <w:top w:val="single" w:sz="4" w:space="0" w:color="000000"/>
              <w:left w:val="single" w:sz="4" w:space="0" w:color="000000"/>
              <w:bottom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417" w:type="dxa"/>
            <w:tcBorders>
              <w:top w:val="single" w:sz="4" w:space="0" w:color="000000"/>
              <w:left w:val="single" w:sz="4" w:space="0" w:color="000000"/>
              <w:bottom w:val="single" w:sz="4" w:space="0" w:color="000000"/>
              <w:right w:val="single" w:sz="4" w:space="0" w:color="000000"/>
            </w:tcBorders>
            <w:shd w:val="clear" w:color="auto" w:fill="EFEFEF"/>
            <w:vAlign w:val="center"/>
          </w:tcPr>
          <w:p w:rsidR="00244A55" w:rsidRDefault="00244A55">
            <w:pPr>
              <w:spacing w:line="360" w:lineRule="auto"/>
              <w:rPr>
                <w:rFonts w:ascii="Arial" w:eastAsia="Arial" w:hAnsi="Arial" w:cs="Arial"/>
              </w:rPr>
            </w:pPr>
          </w:p>
        </w:tc>
        <w:tc>
          <w:tcPr>
            <w:tcW w:w="1134" w:type="dxa"/>
            <w:tcBorders>
              <w:top w:val="single" w:sz="4" w:space="0" w:color="000000"/>
              <w:left w:val="single" w:sz="4" w:space="0" w:color="000000"/>
              <w:bottom w:val="single" w:sz="4" w:space="0" w:color="000000"/>
              <w:right w:val="single" w:sz="4" w:space="0" w:color="000000"/>
            </w:tcBorders>
            <w:shd w:val="clear" w:color="auto" w:fill="EFEFEF"/>
          </w:tcPr>
          <w:p w:rsidR="00244A55" w:rsidRDefault="00244A55">
            <w:pPr>
              <w:spacing w:line="360" w:lineRule="auto"/>
              <w:jc w:val="center"/>
              <w:rPr>
                <w:rFonts w:ascii="Arial" w:eastAsia="Arial" w:hAnsi="Arial" w:cs="Arial"/>
              </w:rPr>
            </w:pPr>
          </w:p>
        </w:tc>
        <w:tc>
          <w:tcPr>
            <w:tcW w:w="2237" w:type="dxa"/>
            <w:tcBorders>
              <w:top w:val="single" w:sz="4" w:space="0" w:color="000000"/>
              <w:left w:val="single" w:sz="4" w:space="0" w:color="000000"/>
              <w:bottom w:val="single" w:sz="4" w:space="0" w:color="000000"/>
            </w:tcBorders>
            <w:shd w:val="clear" w:color="auto" w:fill="EFEFEF"/>
            <w:vAlign w:val="center"/>
          </w:tcPr>
          <w:p w:rsidR="00244A55" w:rsidRDefault="00244A55">
            <w:pPr>
              <w:spacing w:line="360" w:lineRule="auto"/>
              <w:rPr>
                <w:rFonts w:ascii="Arial" w:eastAsia="Arial" w:hAnsi="Arial" w:cs="Arial"/>
              </w:rPr>
            </w:pPr>
          </w:p>
        </w:tc>
      </w:tr>
    </w:tbl>
    <w:p w:rsidR="00244A55" w:rsidRDefault="00244A55">
      <w:pPr>
        <w:spacing w:line="360" w:lineRule="auto"/>
        <w:jc w:val="center"/>
        <w:rPr>
          <w:rFonts w:ascii="宋体" w:eastAsia="宋体" w:hAnsi="宋体" w:cs="宋体"/>
          <w:sz w:val="48"/>
          <w:szCs w:val="48"/>
        </w:rPr>
      </w:pPr>
    </w:p>
    <w:p w:rsidR="00244A55" w:rsidRDefault="00244A55">
      <w:pPr>
        <w:spacing w:line="360" w:lineRule="auto"/>
        <w:jc w:val="center"/>
        <w:rPr>
          <w:rFonts w:ascii="宋体" w:eastAsia="宋体" w:hAnsi="宋体" w:cs="宋体"/>
          <w:sz w:val="48"/>
          <w:szCs w:val="48"/>
        </w:rPr>
      </w:pPr>
    </w:p>
    <w:p w:rsidR="00244A55" w:rsidRDefault="00EE4D6A">
      <w:pPr>
        <w:rPr>
          <w:rFonts w:ascii="宋体" w:eastAsia="宋体" w:hAnsi="宋体" w:cs="宋体"/>
          <w:b/>
          <w:sz w:val="36"/>
          <w:szCs w:val="36"/>
        </w:rPr>
      </w:pPr>
      <w:r>
        <w:br w:type="page"/>
      </w:r>
    </w:p>
    <w:p w:rsidR="00244A55" w:rsidRDefault="00EE4D6A">
      <w:pPr>
        <w:widowControl w:val="0"/>
        <w:spacing w:after="120" w:line="360" w:lineRule="auto"/>
        <w:ind w:right="-45"/>
        <w:jc w:val="center"/>
        <w:rPr>
          <w:rFonts w:ascii="宋体" w:eastAsia="宋体" w:hAnsi="宋体" w:cs="宋体"/>
          <w:b/>
          <w:sz w:val="36"/>
          <w:szCs w:val="36"/>
        </w:rPr>
      </w:pPr>
      <w:r>
        <w:rPr>
          <w:rFonts w:ascii="宋体" w:eastAsia="宋体" w:hAnsi="宋体" w:cs="宋体"/>
          <w:b/>
          <w:sz w:val="36"/>
          <w:szCs w:val="36"/>
        </w:rPr>
        <w:lastRenderedPageBreak/>
        <w:t>目录</w:t>
      </w:r>
    </w:p>
    <w:sdt>
      <w:sdtPr>
        <w:id w:val="-18936005"/>
        <w:docPartObj>
          <w:docPartGallery w:val="Table of Contents"/>
          <w:docPartUnique/>
        </w:docPartObj>
      </w:sdtPr>
      <w:sdtContent>
        <w:p w:rsidR="00244A55" w:rsidRDefault="00EE4D6A">
          <w:pPr>
            <w:tabs>
              <w:tab w:val="right" w:pos="8640"/>
            </w:tabs>
            <w:spacing w:before="80"/>
            <w:rPr>
              <w:rFonts w:ascii="Calibri" w:eastAsia="Calibri" w:hAnsi="Calibri" w:cs="Calibri"/>
              <w:sz w:val="21"/>
              <w:szCs w:val="21"/>
            </w:rPr>
          </w:pPr>
          <w:r>
            <w:fldChar w:fldCharType="begin"/>
          </w:r>
          <w:r>
            <w:instrText xml:space="preserve"> TOC \h \u \z </w:instrText>
          </w:r>
          <w:r>
            <w:fldChar w:fldCharType="separate"/>
          </w:r>
          <w:hyperlink w:anchor="_1fob9te">
            <w:r>
              <w:rPr>
                <w:rFonts w:ascii="微软雅黑" w:eastAsia="微软雅黑" w:hAnsi="微软雅黑" w:cs="微软雅黑" w:hint="eastAsia"/>
                <w:b/>
                <w:sz w:val="21"/>
                <w:szCs w:val="21"/>
              </w:rPr>
              <w:t>文档目的</w:t>
            </w:r>
          </w:hyperlink>
          <w:r>
            <w:rPr>
              <w:rFonts w:ascii="Calibri" w:eastAsia="Calibri" w:hAnsi="Calibri" w:cs="Calibri"/>
              <w:b/>
              <w:sz w:val="21"/>
              <w:szCs w:val="21"/>
            </w:rPr>
            <w:tab/>
          </w:r>
          <w:r>
            <w:fldChar w:fldCharType="begin"/>
          </w:r>
          <w:r>
            <w:instrText xml:space="preserve"> PAGEREF _1fob9te \h </w:instrText>
          </w:r>
          <w:r>
            <w:fldChar w:fldCharType="separate"/>
          </w:r>
          <w:r>
            <w:rPr>
              <w:rFonts w:ascii="Calibri" w:eastAsia="Calibri" w:hAnsi="Calibri" w:cs="Calibri"/>
              <w:b/>
              <w:sz w:val="21"/>
              <w:szCs w:val="21"/>
            </w:rPr>
            <w:t>4</w:t>
          </w:r>
          <w:r>
            <w:fldChar w:fldCharType="end"/>
          </w:r>
        </w:p>
        <w:p w:rsidR="00244A55" w:rsidRDefault="00EE4D6A">
          <w:pPr>
            <w:tabs>
              <w:tab w:val="right" w:pos="8640"/>
            </w:tabs>
            <w:spacing w:before="200"/>
            <w:rPr>
              <w:rFonts w:ascii="Calibri" w:eastAsia="Calibri" w:hAnsi="Calibri" w:cs="Calibri"/>
              <w:sz w:val="21"/>
              <w:szCs w:val="21"/>
            </w:rPr>
          </w:pPr>
          <w:hyperlink w:anchor="_3znysh7">
            <w:r>
              <w:rPr>
                <w:rFonts w:ascii="微软雅黑" w:eastAsia="微软雅黑" w:hAnsi="微软雅黑" w:cs="微软雅黑" w:hint="eastAsia"/>
                <w:b/>
                <w:sz w:val="21"/>
                <w:szCs w:val="21"/>
              </w:rPr>
              <w:t>关键联系信息</w:t>
            </w:r>
          </w:hyperlink>
          <w:r>
            <w:rPr>
              <w:rFonts w:ascii="Calibri" w:eastAsia="Calibri" w:hAnsi="Calibri" w:cs="Calibri"/>
              <w:b/>
              <w:sz w:val="21"/>
              <w:szCs w:val="21"/>
            </w:rPr>
            <w:tab/>
          </w:r>
          <w:r>
            <w:fldChar w:fldCharType="begin"/>
          </w:r>
          <w:r>
            <w:instrText xml:space="preserve"> PAGEREF _3znysh7 \h </w:instrText>
          </w:r>
          <w:r>
            <w:fldChar w:fldCharType="separate"/>
          </w:r>
          <w:r>
            <w:rPr>
              <w:rFonts w:ascii="Calibri" w:eastAsia="Calibri" w:hAnsi="Calibri" w:cs="Calibri"/>
              <w:b/>
              <w:sz w:val="21"/>
              <w:szCs w:val="21"/>
            </w:rPr>
            <w:t>5</w:t>
          </w:r>
          <w:r>
            <w:fldChar w:fldCharType="end"/>
          </w:r>
        </w:p>
        <w:p w:rsidR="00244A55" w:rsidRDefault="00EE4D6A">
          <w:pPr>
            <w:tabs>
              <w:tab w:val="right" w:pos="8640"/>
            </w:tabs>
            <w:spacing w:before="200"/>
            <w:rPr>
              <w:rFonts w:ascii="Calibri" w:eastAsia="Calibri" w:hAnsi="Calibri" w:cs="Calibri"/>
              <w:sz w:val="21"/>
              <w:szCs w:val="21"/>
            </w:rPr>
          </w:pPr>
          <w:hyperlink w:anchor="_2et92p0">
            <w:r>
              <w:rPr>
                <w:rFonts w:ascii="微软雅黑" w:eastAsia="微软雅黑" w:hAnsi="微软雅黑" w:cs="微软雅黑" w:hint="eastAsia"/>
                <w:b/>
                <w:sz w:val="21"/>
                <w:szCs w:val="21"/>
              </w:rPr>
              <w:t>术语定义</w:t>
            </w:r>
          </w:hyperlink>
          <w:r>
            <w:rPr>
              <w:rFonts w:ascii="Calibri" w:eastAsia="Calibri" w:hAnsi="Calibri" w:cs="Calibri"/>
              <w:b/>
              <w:sz w:val="21"/>
              <w:szCs w:val="21"/>
            </w:rPr>
            <w:tab/>
          </w:r>
          <w:r>
            <w:fldChar w:fldCharType="begin"/>
          </w:r>
          <w:r>
            <w:instrText xml:space="preserve"> PAGEREF _2et92p0 \h </w:instrText>
          </w:r>
          <w:r>
            <w:fldChar w:fldCharType="separate"/>
          </w:r>
          <w:r>
            <w:rPr>
              <w:rFonts w:ascii="Calibri" w:eastAsia="Calibri" w:hAnsi="Calibri" w:cs="Calibri"/>
              <w:b/>
              <w:sz w:val="21"/>
              <w:szCs w:val="21"/>
            </w:rPr>
            <w:t>5</w:t>
          </w:r>
          <w:r>
            <w:fldChar w:fldCharType="end"/>
          </w:r>
        </w:p>
        <w:p w:rsidR="00244A55" w:rsidRDefault="00EE4D6A">
          <w:pPr>
            <w:tabs>
              <w:tab w:val="right" w:pos="8640"/>
            </w:tabs>
            <w:spacing w:before="200"/>
            <w:rPr>
              <w:rFonts w:ascii="Calibri" w:eastAsia="Calibri" w:hAnsi="Calibri" w:cs="Calibri"/>
              <w:sz w:val="21"/>
              <w:szCs w:val="21"/>
            </w:rPr>
          </w:pPr>
          <w:hyperlink w:anchor="_tyjcwt">
            <w:r>
              <w:rPr>
                <w:rFonts w:ascii="微软雅黑" w:eastAsia="微软雅黑" w:hAnsi="微软雅黑" w:cs="微软雅黑" w:hint="eastAsia"/>
                <w:b/>
                <w:sz w:val="21"/>
                <w:szCs w:val="21"/>
              </w:rPr>
              <w:t>正文开始</w:t>
            </w:r>
          </w:hyperlink>
          <w:r>
            <w:rPr>
              <w:rFonts w:ascii="Calibri" w:eastAsia="Calibri" w:hAnsi="Calibri" w:cs="Calibri"/>
              <w:b/>
              <w:sz w:val="21"/>
              <w:szCs w:val="21"/>
            </w:rPr>
            <w:tab/>
          </w:r>
          <w:r>
            <w:fldChar w:fldCharType="begin"/>
          </w:r>
          <w:r>
            <w:instrText xml:space="preserve"> PAGEREF _tyjcwt \h </w:instrText>
          </w:r>
          <w:r>
            <w:fldChar w:fldCharType="separate"/>
          </w:r>
          <w:r>
            <w:rPr>
              <w:rFonts w:ascii="Calibri" w:eastAsia="Calibri" w:hAnsi="Calibri" w:cs="Calibri"/>
              <w:b/>
              <w:sz w:val="21"/>
              <w:szCs w:val="21"/>
            </w:rPr>
            <w:t>6</w:t>
          </w:r>
          <w:r>
            <w:fldChar w:fldCharType="end"/>
          </w:r>
        </w:p>
        <w:p w:rsidR="00244A55" w:rsidRDefault="00EE4D6A">
          <w:pPr>
            <w:tabs>
              <w:tab w:val="right" w:pos="8640"/>
            </w:tabs>
            <w:spacing w:before="60"/>
            <w:ind w:left="360"/>
            <w:rPr>
              <w:rFonts w:ascii="Calibri" w:eastAsia="Calibri" w:hAnsi="Calibri" w:cs="Calibri"/>
              <w:sz w:val="21"/>
              <w:szCs w:val="21"/>
            </w:rPr>
          </w:pPr>
          <w:hyperlink w:anchor="_1t3h5sf">
            <w:r>
              <w:rPr>
                <w:rFonts w:ascii="Calibri" w:eastAsia="Calibri" w:hAnsi="Calibri" w:cs="Calibri"/>
                <w:sz w:val="21"/>
                <w:szCs w:val="21"/>
              </w:rPr>
              <w:t xml:space="preserve">1.1 </w:t>
            </w:r>
            <w:r>
              <w:rPr>
                <w:rFonts w:ascii="微软雅黑" w:eastAsia="微软雅黑" w:hAnsi="微软雅黑" w:cs="微软雅黑" w:hint="eastAsia"/>
                <w:sz w:val="21"/>
                <w:szCs w:val="21"/>
              </w:rPr>
              <w:t>项目背景</w:t>
            </w:r>
          </w:hyperlink>
          <w:r>
            <w:rPr>
              <w:rFonts w:ascii="Calibri" w:eastAsia="Calibri" w:hAnsi="Calibri" w:cs="Calibri"/>
              <w:sz w:val="21"/>
              <w:szCs w:val="21"/>
            </w:rPr>
            <w:tab/>
          </w:r>
          <w:r>
            <w:fldChar w:fldCharType="begin"/>
          </w:r>
          <w:r>
            <w:instrText xml:space="preserve"> PAGEREF _1t3h5sf \h </w:instrText>
          </w:r>
          <w:r>
            <w:fldChar w:fldCharType="separate"/>
          </w:r>
          <w:r>
            <w:rPr>
              <w:rFonts w:ascii="Calibri" w:eastAsia="Calibri" w:hAnsi="Calibri" w:cs="Calibri"/>
              <w:sz w:val="21"/>
              <w:szCs w:val="21"/>
            </w:rPr>
            <w:t>6</w:t>
          </w:r>
          <w:r>
            <w:fldChar w:fldCharType="end"/>
          </w:r>
        </w:p>
        <w:p w:rsidR="00244A55" w:rsidRDefault="00EE4D6A">
          <w:pPr>
            <w:tabs>
              <w:tab w:val="right" w:pos="8640"/>
            </w:tabs>
            <w:spacing w:before="60"/>
            <w:ind w:left="360"/>
            <w:rPr>
              <w:rFonts w:ascii="Calibri" w:eastAsia="Calibri" w:hAnsi="Calibri" w:cs="Calibri"/>
              <w:sz w:val="21"/>
              <w:szCs w:val="21"/>
            </w:rPr>
          </w:pPr>
          <w:hyperlink w:anchor="_4d34og8">
            <w:r>
              <w:rPr>
                <w:rFonts w:ascii="Calibri" w:eastAsia="Calibri" w:hAnsi="Calibri" w:cs="Calibri"/>
                <w:sz w:val="21"/>
                <w:szCs w:val="21"/>
              </w:rPr>
              <w:t xml:space="preserve">1.2 </w:t>
            </w:r>
            <w:r>
              <w:rPr>
                <w:rFonts w:ascii="微软雅黑" w:eastAsia="微软雅黑" w:hAnsi="微软雅黑" w:cs="微软雅黑" w:hint="eastAsia"/>
                <w:sz w:val="21"/>
                <w:szCs w:val="21"/>
              </w:rPr>
              <w:t>项目目标</w:t>
            </w:r>
          </w:hyperlink>
          <w:r>
            <w:rPr>
              <w:rFonts w:ascii="Calibri" w:eastAsia="Calibri" w:hAnsi="Calibri" w:cs="Calibri"/>
              <w:sz w:val="21"/>
              <w:szCs w:val="21"/>
            </w:rPr>
            <w:tab/>
          </w:r>
          <w:r>
            <w:fldChar w:fldCharType="begin"/>
          </w:r>
          <w:r>
            <w:instrText xml:space="preserve"> PAGEREF _4d34og8 \h </w:instrText>
          </w:r>
          <w:r>
            <w:fldChar w:fldCharType="separate"/>
          </w:r>
          <w:r>
            <w:rPr>
              <w:rFonts w:ascii="Calibri" w:eastAsia="Calibri" w:hAnsi="Calibri" w:cs="Calibri"/>
              <w:sz w:val="21"/>
              <w:szCs w:val="21"/>
            </w:rPr>
            <w:t>6</w:t>
          </w:r>
          <w:r>
            <w:fldChar w:fldCharType="end"/>
          </w:r>
        </w:p>
        <w:p w:rsidR="00244A55" w:rsidRDefault="00EE4D6A">
          <w:pPr>
            <w:tabs>
              <w:tab w:val="right" w:pos="8640"/>
            </w:tabs>
            <w:spacing w:before="60"/>
            <w:ind w:left="360"/>
            <w:rPr>
              <w:rFonts w:ascii="Calibri" w:eastAsia="Calibri" w:hAnsi="Calibri" w:cs="Calibri"/>
              <w:sz w:val="21"/>
              <w:szCs w:val="21"/>
            </w:rPr>
          </w:pPr>
          <w:hyperlink w:anchor="_3rdcrjn">
            <w:r>
              <w:rPr>
                <w:rFonts w:ascii="Calibri" w:eastAsia="Calibri" w:hAnsi="Calibri" w:cs="Calibri"/>
                <w:sz w:val="21"/>
                <w:szCs w:val="21"/>
              </w:rPr>
              <w:t xml:space="preserve">2.1 </w:t>
            </w:r>
            <w:r>
              <w:rPr>
                <w:rFonts w:ascii="微软雅黑" w:eastAsia="微软雅黑" w:hAnsi="微软雅黑" w:cs="微软雅黑" w:hint="eastAsia"/>
                <w:sz w:val="21"/>
                <w:szCs w:val="21"/>
              </w:rPr>
              <w:t>系统环境</w:t>
            </w:r>
          </w:hyperlink>
          <w:r>
            <w:rPr>
              <w:rFonts w:ascii="Calibri" w:eastAsia="Calibri" w:hAnsi="Calibri" w:cs="Calibri"/>
              <w:sz w:val="21"/>
              <w:szCs w:val="21"/>
            </w:rPr>
            <w:tab/>
          </w:r>
          <w:r>
            <w:fldChar w:fldCharType="begin"/>
          </w:r>
          <w:r>
            <w:instrText xml:space="preserve"> PAGEREF _3rdcrjn \h </w:instrText>
          </w:r>
          <w:r>
            <w:fldChar w:fldCharType="separate"/>
          </w:r>
          <w:r>
            <w:rPr>
              <w:rFonts w:ascii="Calibri" w:eastAsia="Calibri" w:hAnsi="Calibri" w:cs="Calibri"/>
              <w:sz w:val="21"/>
              <w:szCs w:val="21"/>
            </w:rPr>
            <w:t>7</w:t>
          </w:r>
          <w:r>
            <w:fldChar w:fldCharType="end"/>
          </w:r>
        </w:p>
        <w:p w:rsidR="00244A55" w:rsidRDefault="00EE4D6A">
          <w:pPr>
            <w:tabs>
              <w:tab w:val="right" w:pos="8640"/>
            </w:tabs>
            <w:spacing w:before="60"/>
            <w:ind w:left="360"/>
            <w:rPr>
              <w:rFonts w:ascii="Calibri" w:eastAsia="Calibri" w:hAnsi="Calibri" w:cs="Calibri"/>
              <w:sz w:val="21"/>
              <w:szCs w:val="21"/>
            </w:rPr>
          </w:pPr>
          <w:hyperlink w:anchor="_psb4zlukx8bl">
            <w:r>
              <w:rPr>
                <w:rFonts w:ascii="Calibri" w:eastAsia="Calibri" w:hAnsi="Calibri" w:cs="Calibri"/>
                <w:sz w:val="21"/>
                <w:szCs w:val="21"/>
              </w:rPr>
              <w:t xml:space="preserve">2.2 </w:t>
            </w:r>
            <w:r>
              <w:rPr>
                <w:rFonts w:ascii="微软雅黑" w:eastAsia="微软雅黑" w:hAnsi="微软雅黑" w:cs="微软雅黑" w:hint="eastAsia"/>
                <w:sz w:val="21"/>
                <w:szCs w:val="21"/>
              </w:rPr>
              <w:t>系统网络架构</w:t>
            </w:r>
          </w:hyperlink>
          <w:r>
            <w:rPr>
              <w:rFonts w:ascii="Calibri" w:eastAsia="Calibri" w:hAnsi="Calibri" w:cs="Calibri"/>
              <w:sz w:val="21"/>
              <w:szCs w:val="21"/>
            </w:rPr>
            <w:tab/>
          </w:r>
          <w:r>
            <w:fldChar w:fldCharType="begin"/>
          </w:r>
          <w:r>
            <w:instrText xml:space="preserve"> PAGEREF _psb4zlukx8bl \h </w:instrText>
          </w:r>
          <w:r>
            <w:fldChar w:fldCharType="separate"/>
          </w:r>
          <w:r>
            <w:rPr>
              <w:rFonts w:ascii="Calibri" w:eastAsia="Calibri" w:hAnsi="Calibri" w:cs="Calibri"/>
              <w:sz w:val="21"/>
              <w:szCs w:val="21"/>
            </w:rPr>
            <w:t>7</w:t>
          </w:r>
          <w:r>
            <w:fldChar w:fldCharType="end"/>
          </w:r>
        </w:p>
        <w:p w:rsidR="00244A55" w:rsidRDefault="00EE4D6A">
          <w:pPr>
            <w:tabs>
              <w:tab w:val="right" w:pos="8640"/>
            </w:tabs>
            <w:spacing w:before="60"/>
            <w:ind w:left="360"/>
            <w:rPr>
              <w:rFonts w:ascii="Calibri" w:eastAsia="Calibri" w:hAnsi="Calibri" w:cs="Calibri"/>
              <w:sz w:val="21"/>
              <w:szCs w:val="21"/>
            </w:rPr>
          </w:pPr>
          <w:hyperlink w:anchor="_1ksv4uv">
            <w:r>
              <w:rPr>
                <w:rFonts w:ascii="Calibri" w:eastAsia="Calibri" w:hAnsi="Calibri" w:cs="Calibri"/>
                <w:sz w:val="21"/>
                <w:szCs w:val="21"/>
              </w:rPr>
              <w:t xml:space="preserve">3.1 </w:t>
            </w:r>
            <w:r>
              <w:rPr>
                <w:rFonts w:ascii="微软雅黑" w:eastAsia="微软雅黑" w:hAnsi="微软雅黑" w:cs="微软雅黑" w:hint="eastAsia"/>
                <w:sz w:val="21"/>
                <w:szCs w:val="21"/>
              </w:rPr>
              <w:t>权限管理</w:t>
            </w:r>
          </w:hyperlink>
          <w:r>
            <w:rPr>
              <w:rFonts w:ascii="Calibri" w:eastAsia="Calibri" w:hAnsi="Calibri" w:cs="Calibri"/>
              <w:sz w:val="21"/>
              <w:szCs w:val="21"/>
            </w:rPr>
            <w:tab/>
          </w:r>
          <w:r>
            <w:fldChar w:fldCharType="begin"/>
          </w:r>
          <w:r>
            <w:instrText xml:space="preserve"> PAGEREF _1ksv4uv \h </w:instrText>
          </w:r>
          <w:r>
            <w:fldChar w:fldCharType="separate"/>
          </w:r>
          <w:r>
            <w:rPr>
              <w:rFonts w:ascii="Calibri" w:eastAsia="Calibri" w:hAnsi="Calibri" w:cs="Calibri"/>
              <w:sz w:val="21"/>
              <w:szCs w:val="21"/>
            </w:rPr>
            <w:t>8</w:t>
          </w:r>
          <w:r>
            <w:fldChar w:fldCharType="end"/>
          </w:r>
        </w:p>
        <w:p w:rsidR="00244A55" w:rsidRDefault="00EE4D6A">
          <w:pPr>
            <w:tabs>
              <w:tab w:val="right" w:pos="8640"/>
            </w:tabs>
            <w:spacing w:before="60"/>
            <w:ind w:left="720"/>
            <w:rPr>
              <w:rFonts w:ascii="Calibri" w:eastAsia="Calibri" w:hAnsi="Calibri" w:cs="Calibri"/>
              <w:sz w:val="21"/>
              <w:szCs w:val="21"/>
            </w:rPr>
          </w:pPr>
          <w:hyperlink w:anchor="_5li4x3hajpr7">
            <w:r>
              <w:rPr>
                <w:rFonts w:ascii="Calibri" w:eastAsia="Calibri" w:hAnsi="Calibri" w:cs="Calibri"/>
                <w:sz w:val="21"/>
                <w:szCs w:val="21"/>
              </w:rPr>
              <w:t xml:space="preserve">3.1.1 </w:t>
            </w:r>
            <w:r>
              <w:rPr>
                <w:rFonts w:ascii="微软雅黑" w:eastAsia="微软雅黑" w:hAnsi="微软雅黑" w:cs="微软雅黑" w:hint="eastAsia"/>
                <w:sz w:val="21"/>
                <w:szCs w:val="21"/>
              </w:rPr>
              <w:t>职能角色</w:t>
            </w:r>
          </w:hyperlink>
          <w:r>
            <w:rPr>
              <w:rFonts w:ascii="Calibri" w:eastAsia="Calibri" w:hAnsi="Calibri" w:cs="Calibri"/>
              <w:sz w:val="21"/>
              <w:szCs w:val="21"/>
            </w:rPr>
            <w:tab/>
          </w:r>
          <w:r>
            <w:fldChar w:fldCharType="begin"/>
          </w:r>
          <w:r>
            <w:instrText xml:space="preserve"> PAGEREF _5li4x3hajpr7 \h </w:instrText>
          </w:r>
          <w:r>
            <w:fldChar w:fldCharType="separate"/>
          </w:r>
          <w:r>
            <w:rPr>
              <w:rFonts w:ascii="Calibri" w:eastAsia="Calibri" w:hAnsi="Calibri" w:cs="Calibri"/>
              <w:sz w:val="21"/>
              <w:szCs w:val="21"/>
            </w:rPr>
            <w:t>8</w:t>
          </w:r>
          <w:r>
            <w:fldChar w:fldCharType="end"/>
          </w:r>
        </w:p>
        <w:p w:rsidR="00244A55" w:rsidRDefault="00EE4D6A">
          <w:pPr>
            <w:tabs>
              <w:tab w:val="right" w:pos="8640"/>
            </w:tabs>
            <w:spacing w:before="60"/>
            <w:ind w:left="360"/>
            <w:rPr>
              <w:rFonts w:ascii="Calibri" w:eastAsia="Calibri" w:hAnsi="Calibri" w:cs="Calibri"/>
              <w:sz w:val="21"/>
              <w:szCs w:val="21"/>
            </w:rPr>
          </w:pPr>
          <w:hyperlink w:anchor="_fikmy7gaj5j1">
            <w:r>
              <w:rPr>
                <w:rFonts w:ascii="Calibri" w:eastAsia="Calibri" w:hAnsi="Calibri" w:cs="Calibri"/>
                <w:sz w:val="21"/>
                <w:szCs w:val="21"/>
              </w:rPr>
              <w:t xml:space="preserve">3.2 </w:t>
            </w:r>
            <w:r>
              <w:rPr>
                <w:rFonts w:ascii="微软雅黑" w:eastAsia="微软雅黑" w:hAnsi="微软雅黑" w:cs="微软雅黑" w:hint="eastAsia"/>
                <w:sz w:val="21"/>
                <w:szCs w:val="21"/>
              </w:rPr>
              <w:t>系统管理</w:t>
            </w:r>
          </w:hyperlink>
          <w:r>
            <w:rPr>
              <w:rFonts w:ascii="Calibri" w:eastAsia="Calibri" w:hAnsi="Calibri" w:cs="Calibri"/>
              <w:sz w:val="21"/>
              <w:szCs w:val="21"/>
            </w:rPr>
            <w:tab/>
          </w:r>
          <w:r>
            <w:fldChar w:fldCharType="begin"/>
          </w:r>
          <w:r>
            <w:instrText xml:space="preserve"> PAGEREF _fikmy7gaj5j1 \h </w:instrText>
          </w:r>
          <w:r>
            <w:fldChar w:fldCharType="separate"/>
          </w:r>
          <w:r>
            <w:rPr>
              <w:rFonts w:ascii="Calibri" w:eastAsia="Calibri" w:hAnsi="Calibri" w:cs="Calibri"/>
              <w:sz w:val="21"/>
              <w:szCs w:val="21"/>
            </w:rPr>
            <w:t>8</w:t>
          </w:r>
          <w:r>
            <w:fldChar w:fldCharType="end"/>
          </w:r>
        </w:p>
        <w:p w:rsidR="00244A55" w:rsidRDefault="00EE4D6A">
          <w:pPr>
            <w:tabs>
              <w:tab w:val="right" w:pos="8640"/>
            </w:tabs>
            <w:spacing w:before="60"/>
            <w:ind w:left="720"/>
            <w:rPr>
              <w:rFonts w:ascii="Calibri" w:eastAsia="Calibri" w:hAnsi="Calibri" w:cs="Calibri"/>
              <w:sz w:val="21"/>
              <w:szCs w:val="21"/>
            </w:rPr>
          </w:pPr>
          <w:hyperlink w:anchor="_444cap9oqd2x">
            <w:r>
              <w:rPr>
                <w:rFonts w:ascii="Calibri" w:eastAsia="Calibri" w:hAnsi="Calibri" w:cs="Calibri"/>
                <w:sz w:val="21"/>
                <w:szCs w:val="21"/>
              </w:rPr>
              <w:t>3.2.1</w:t>
            </w:r>
            <w:r>
              <w:rPr>
                <w:rFonts w:ascii="微软雅黑" w:eastAsia="微软雅黑" w:hAnsi="微软雅黑" w:cs="微软雅黑" w:hint="eastAsia"/>
                <w:sz w:val="21"/>
                <w:szCs w:val="21"/>
              </w:rPr>
              <w:t>系统安全管理</w:t>
            </w:r>
          </w:hyperlink>
          <w:r>
            <w:rPr>
              <w:rFonts w:ascii="Calibri" w:eastAsia="Calibri" w:hAnsi="Calibri" w:cs="Calibri"/>
              <w:sz w:val="21"/>
              <w:szCs w:val="21"/>
            </w:rPr>
            <w:tab/>
          </w:r>
          <w:r>
            <w:fldChar w:fldCharType="begin"/>
          </w:r>
          <w:r>
            <w:instrText xml:space="preserve"> PAGEREF _444cap9oqd2x \h </w:instrText>
          </w:r>
          <w:r>
            <w:fldChar w:fldCharType="separate"/>
          </w:r>
          <w:r>
            <w:rPr>
              <w:rFonts w:ascii="Calibri" w:eastAsia="Calibri" w:hAnsi="Calibri" w:cs="Calibri"/>
              <w:sz w:val="21"/>
              <w:szCs w:val="21"/>
            </w:rPr>
            <w:t>8</w:t>
          </w:r>
          <w:r>
            <w:fldChar w:fldCharType="end"/>
          </w:r>
        </w:p>
        <w:p w:rsidR="00244A55" w:rsidRDefault="00EE4D6A">
          <w:pPr>
            <w:tabs>
              <w:tab w:val="right" w:pos="8640"/>
            </w:tabs>
            <w:spacing w:before="60"/>
            <w:ind w:left="360"/>
            <w:rPr>
              <w:rFonts w:ascii="Calibri" w:eastAsia="Calibri" w:hAnsi="Calibri" w:cs="Calibri"/>
              <w:sz w:val="21"/>
              <w:szCs w:val="21"/>
            </w:rPr>
          </w:pPr>
          <w:hyperlink w:anchor="_e0wx9aypw8of">
            <w:r>
              <w:rPr>
                <w:rFonts w:ascii="Calibri" w:eastAsia="Calibri" w:hAnsi="Calibri" w:cs="Calibri"/>
                <w:sz w:val="21"/>
                <w:szCs w:val="21"/>
              </w:rPr>
              <w:t xml:space="preserve">3.3 </w:t>
            </w:r>
            <w:r>
              <w:rPr>
                <w:rFonts w:ascii="微软雅黑" w:eastAsia="微软雅黑" w:hAnsi="微软雅黑" w:cs="微软雅黑" w:hint="eastAsia"/>
                <w:sz w:val="21"/>
                <w:szCs w:val="21"/>
              </w:rPr>
              <w:t>供应商审核</w:t>
            </w:r>
          </w:hyperlink>
          <w:r>
            <w:rPr>
              <w:rFonts w:ascii="Calibri" w:eastAsia="Calibri" w:hAnsi="Calibri" w:cs="Calibri"/>
              <w:sz w:val="21"/>
              <w:szCs w:val="21"/>
            </w:rPr>
            <w:tab/>
          </w:r>
          <w:r>
            <w:fldChar w:fldCharType="begin"/>
          </w:r>
          <w:r>
            <w:instrText xml:space="preserve"> PAGEREF _e0wx9aypw8of \h </w:instrText>
          </w:r>
          <w:r>
            <w:fldChar w:fldCharType="separate"/>
          </w:r>
          <w:r>
            <w:rPr>
              <w:rFonts w:ascii="Calibri" w:eastAsia="Calibri" w:hAnsi="Calibri" w:cs="Calibri"/>
              <w:sz w:val="21"/>
              <w:szCs w:val="21"/>
            </w:rPr>
            <w:t>9</w:t>
          </w:r>
          <w:r>
            <w:fldChar w:fldCharType="end"/>
          </w:r>
        </w:p>
        <w:p w:rsidR="00244A55" w:rsidRDefault="00EE4D6A">
          <w:pPr>
            <w:tabs>
              <w:tab w:val="right" w:pos="8640"/>
            </w:tabs>
            <w:spacing w:before="60"/>
            <w:ind w:left="720"/>
            <w:rPr>
              <w:rFonts w:ascii="Calibri" w:eastAsia="Calibri" w:hAnsi="Calibri" w:cs="Calibri"/>
              <w:sz w:val="21"/>
              <w:szCs w:val="21"/>
            </w:rPr>
          </w:pPr>
          <w:hyperlink w:anchor="_28766qzhkbz8">
            <w:r>
              <w:rPr>
                <w:rFonts w:ascii="Calibri" w:eastAsia="Calibri" w:hAnsi="Calibri" w:cs="Calibri"/>
                <w:sz w:val="21"/>
                <w:szCs w:val="21"/>
              </w:rPr>
              <w:t xml:space="preserve">3.3.1 </w:t>
            </w:r>
            <w:r>
              <w:rPr>
                <w:rFonts w:ascii="微软雅黑" w:eastAsia="微软雅黑" w:hAnsi="微软雅黑" w:cs="微软雅黑" w:hint="eastAsia"/>
                <w:sz w:val="21"/>
                <w:szCs w:val="21"/>
              </w:rPr>
              <w:t>供应商体系审核</w:t>
            </w:r>
          </w:hyperlink>
          <w:r>
            <w:rPr>
              <w:rFonts w:ascii="Calibri" w:eastAsia="Calibri" w:hAnsi="Calibri" w:cs="Calibri"/>
              <w:sz w:val="21"/>
              <w:szCs w:val="21"/>
            </w:rPr>
            <w:tab/>
          </w:r>
          <w:r>
            <w:fldChar w:fldCharType="begin"/>
          </w:r>
          <w:r>
            <w:instrText xml:space="preserve"> PAGEREF _28766qzhkbz8 \h </w:instrText>
          </w:r>
          <w:r>
            <w:fldChar w:fldCharType="separate"/>
          </w:r>
          <w:r>
            <w:rPr>
              <w:rFonts w:ascii="Calibri" w:eastAsia="Calibri" w:hAnsi="Calibri" w:cs="Calibri"/>
              <w:sz w:val="21"/>
              <w:szCs w:val="21"/>
            </w:rPr>
            <w:t>9</w:t>
          </w:r>
          <w:r>
            <w:fldChar w:fldCharType="end"/>
          </w:r>
        </w:p>
        <w:p w:rsidR="00244A55" w:rsidRDefault="00EE4D6A">
          <w:pPr>
            <w:tabs>
              <w:tab w:val="right" w:pos="8640"/>
            </w:tabs>
            <w:spacing w:before="60"/>
            <w:ind w:left="720"/>
            <w:rPr>
              <w:rFonts w:ascii="Calibri" w:eastAsia="Calibri" w:hAnsi="Calibri" w:cs="Calibri"/>
              <w:sz w:val="21"/>
              <w:szCs w:val="21"/>
            </w:rPr>
          </w:pPr>
          <w:hyperlink w:anchor="_cbu0burqnhq5">
            <w:r>
              <w:rPr>
                <w:rFonts w:ascii="Calibri" w:eastAsia="Calibri" w:hAnsi="Calibri" w:cs="Calibri"/>
                <w:sz w:val="21"/>
                <w:szCs w:val="21"/>
              </w:rPr>
              <w:t xml:space="preserve">3.3.2 </w:t>
            </w:r>
            <w:r>
              <w:rPr>
                <w:rFonts w:ascii="微软雅黑" w:eastAsia="微软雅黑" w:hAnsi="微软雅黑" w:cs="微软雅黑" w:hint="eastAsia"/>
                <w:sz w:val="21"/>
                <w:szCs w:val="21"/>
              </w:rPr>
              <w:t>供应商过程审核</w:t>
            </w:r>
          </w:hyperlink>
          <w:r>
            <w:rPr>
              <w:rFonts w:ascii="Calibri" w:eastAsia="Calibri" w:hAnsi="Calibri" w:cs="Calibri"/>
              <w:sz w:val="21"/>
              <w:szCs w:val="21"/>
            </w:rPr>
            <w:tab/>
          </w:r>
          <w:r>
            <w:fldChar w:fldCharType="begin"/>
          </w:r>
          <w:r>
            <w:instrText xml:space="preserve"> PAGEREF _cbu0burqnhq5 \h </w:instrText>
          </w:r>
          <w:r>
            <w:fldChar w:fldCharType="separate"/>
          </w:r>
          <w:r>
            <w:rPr>
              <w:rFonts w:ascii="Calibri" w:eastAsia="Calibri" w:hAnsi="Calibri" w:cs="Calibri"/>
              <w:sz w:val="21"/>
              <w:szCs w:val="21"/>
            </w:rPr>
            <w:t>9</w:t>
          </w:r>
          <w:r>
            <w:fldChar w:fldCharType="end"/>
          </w:r>
        </w:p>
        <w:p w:rsidR="00244A55" w:rsidRDefault="00EE4D6A">
          <w:pPr>
            <w:tabs>
              <w:tab w:val="right" w:pos="8640"/>
            </w:tabs>
            <w:spacing w:before="60"/>
            <w:ind w:left="720"/>
            <w:rPr>
              <w:rFonts w:ascii="Calibri" w:eastAsia="Calibri" w:hAnsi="Calibri" w:cs="Calibri"/>
              <w:sz w:val="21"/>
              <w:szCs w:val="21"/>
            </w:rPr>
          </w:pPr>
          <w:hyperlink w:anchor="_g0sqi917d6qg">
            <w:r>
              <w:rPr>
                <w:rFonts w:ascii="Calibri" w:eastAsia="Calibri" w:hAnsi="Calibri" w:cs="Calibri"/>
                <w:sz w:val="21"/>
                <w:szCs w:val="21"/>
              </w:rPr>
              <w:t xml:space="preserve">3.3.3 </w:t>
            </w:r>
            <w:r>
              <w:rPr>
                <w:rFonts w:ascii="微软雅黑" w:eastAsia="微软雅黑" w:hAnsi="微软雅黑" w:cs="微软雅黑" w:hint="eastAsia"/>
                <w:sz w:val="21"/>
                <w:szCs w:val="21"/>
              </w:rPr>
              <w:t>供应商产品审核</w:t>
            </w:r>
          </w:hyperlink>
          <w:r>
            <w:rPr>
              <w:rFonts w:ascii="Calibri" w:eastAsia="Calibri" w:hAnsi="Calibri" w:cs="Calibri"/>
              <w:sz w:val="21"/>
              <w:szCs w:val="21"/>
            </w:rPr>
            <w:tab/>
          </w:r>
          <w:r>
            <w:fldChar w:fldCharType="begin"/>
          </w:r>
          <w:r>
            <w:instrText xml:space="preserve"> PAGEREF _g0sqi917d6qg \h </w:instrText>
          </w:r>
          <w:r>
            <w:fldChar w:fldCharType="separate"/>
          </w:r>
          <w:r>
            <w:rPr>
              <w:rFonts w:ascii="Calibri" w:eastAsia="Calibri" w:hAnsi="Calibri" w:cs="Calibri"/>
              <w:sz w:val="21"/>
              <w:szCs w:val="21"/>
            </w:rPr>
            <w:t>10</w:t>
          </w:r>
          <w:r>
            <w:fldChar w:fldCharType="end"/>
          </w:r>
        </w:p>
        <w:p w:rsidR="00244A55" w:rsidRDefault="00EE4D6A">
          <w:pPr>
            <w:tabs>
              <w:tab w:val="right" w:pos="8640"/>
            </w:tabs>
            <w:spacing w:before="60"/>
            <w:ind w:left="720"/>
            <w:rPr>
              <w:rFonts w:ascii="Calibri" w:eastAsia="Calibri" w:hAnsi="Calibri" w:cs="Calibri"/>
              <w:sz w:val="21"/>
              <w:szCs w:val="21"/>
            </w:rPr>
          </w:pPr>
          <w:hyperlink w:anchor="_gaeb2qei0is7">
            <w:r>
              <w:rPr>
                <w:rFonts w:ascii="Calibri" w:eastAsia="Calibri" w:hAnsi="Calibri" w:cs="Calibri"/>
                <w:sz w:val="21"/>
                <w:szCs w:val="21"/>
              </w:rPr>
              <w:t xml:space="preserve">3.3.4 </w:t>
            </w:r>
            <w:r>
              <w:rPr>
                <w:rFonts w:ascii="微软雅黑" w:eastAsia="微软雅黑" w:hAnsi="微软雅黑" w:cs="微软雅黑" w:hint="eastAsia"/>
                <w:sz w:val="21"/>
                <w:szCs w:val="21"/>
              </w:rPr>
              <w:t>客户要求</w:t>
            </w:r>
            <w:r>
              <w:rPr>
                <w:rFonts w:ascii="Calibri" w:eastAsia="Calibri" w:hAnsi="Calibri" w:cs="Calibri"/>
                <w:sz w:val="21"/>
                <w:szCs w:val="21"/>
              </w:rPr>
              <w:t xml:space="preserve"> / </w:t>
            </w:r>
            <w:r>
              <w:rPr>
                <w:rFonts w:ascii="微软雅黑" w:eastAsia="微软雅黑" w:hAnsi="微软雅黑" w:cs="微软雅黑" w:hint="eastAsia"/>
                <w:sz w:val="21"/>
                <w:szCs w:val="21"/>
              </w:rPr>
              <w:t>供应商自评</w:t>
            </w:r>
          </w:hyperlink>
          <w:r>
            <w:rPr>
              <w:rFonts w:ascii="Calibri" w:eastAsia="Calibri" w:hAnsi="Calibri" w:cs="Calibri"/>
              <w:sz w:val="21"/>
              <w:szCs w:val="21"/>
            </w:rPr>
            <w:tab/>
          </w:r>
          <w:r>
            <w:fldChar w:fldCharType="begin"/>
          </w:r>
          <w:r>
            <w:instrText xml:space="preserve"> PAGEREF _gaeb2qei0is7 \h </w:instrText>
          </w:r>
          <w:r>
            <w:fldChar w:fldCharType="separate"/>
          </w:r>
          <w:r>
            <w:rPr>
              <w:rFonts w:ascii="Calibri" w:eastAsia="Calibri" w:hAnsi="Calibri" w:cs="Calibri"/>
              <w:sz w:val="21"/>
              <w:szCs w:val="21"/>
            </w:rPr>
            <w:t>10</w:t>
          </w:r>
          <w:r>
            <w:fldChar w:fldCharType="end"/>
          </w:r>
        </w:p>
        <w:p w:rsidR="00244A55" w:rsidRDefault="00EE4D6A">
          <w:pPr>
            <w:tabs>
              <w:tab w:val="right" w:pos="8640"/>
            </w:tabs>
            <w:spacing w:before="60"/>
            <w:ind w:left="360"/>
            <w:rPr>
              <w:rFonts w:ascii="Calibri" w:eastAsia="Calibri" w:hAnsi="Calibri" w:cs="Calibri"/>
              <w:sz w:val="21"/>
              <w:szCs w:val="21"/>
            </w:rPr>
          </w:pPr>
          <w:hyperlink w:anchor="_3tn8oj9dvvuk">
            <w:r>
              <w:rPr>
                <w:rFonts w:ascii="Calibri" w:eastAsia="Calibri" w:hAnsi="Calibri" w:cs="Calibri"/>
                <w:sz w:val="21"/>
                <w:szCs w:val="21"/>
              </w:rPr>
              <w:t xml:space="preserve">3.4 </w:t>
            </w:r>
            <w:r>
              <w:rPr>
                <w:rFonts w:ascii="微软雅黑" w:eastAsia="微软雅黑" w:hAnsi="微软雅黑" w:cs="微软雅黑" w:hint="eastAsia"/>
                <w:sz w:val="21"/>
                <w:szCs w:val="21"/>
              </w:rPr>
              <w:t>产品质量生命周期管理</w:t>
            </w:r>
          </w:hyperlink>
          <w:r>
            <w:rPr>
              <w:rFonts w:ascii="Calibri" w:eastAsia="Calibri" w:hAnsi="Calibri" w:cs="Calibri"/>
              <w:sz w:val="21"/>
              <w:szCs w:val="21"/>
            </w:rPr>
            <w:tab/>
          </w:r>
          <w:r>
            <w:fldChar w:fldCharType="begin"/>
          </w:r>
          <w:r>
            <w:instrText xml:space="preserve"> PAGEREF _3tn8oj9dvvuk \h </w:instrText>
          </w:r>
          <w:r>
            <w:fldChar w:fldCharType="separate"/>
          </w:r>
          <w:r>
            <w:rPr>
              <w:rFonts w:ascii="Calibri" w:eastAsia="Calibri" w:hAnsi="Calibri" w:cs="Calibri"/>
              <w:sz w:val="21"/>
              <w:szCs w:val="21"/>
            </w:rPr>
            <w:t>11</w:t>
          </w:r>
          <w:r>
            <w:fldChar w:fldCharType="end"/>
          </w:r>
        </w:p>
        <w:p w:rsidR="00244A55" w:rsidRDefault="00EE4D6A">
          <w:pPr>
            <w:tabs>
              <w:tab w:val="right" w:pos="8640"/>
            </w:tabs>
            <w:spacing w:before="60"/>
            <w:ind w:left="720"/>
            <w:rPr>
              <w:rFonts w:ascii="Calibri" w:eastAsia="Calibri" w:hAnsi="Calibri" w:cs="Calibri"/>
              <w:sz w:val="21"/>
              <w:szCs w:val="21"/>
            </w:rPr>
          </w:pPr>
          <w:hyperlink w:anchor="_cr72oqhyb58">
            <w:r>
              <w:rPr>
                <w:rFonts w:ascii="Calibri" w:eastAsia="Calibri" w:hAnsi="Calibri" w:cs="Calibri"/>
                <w:sz w:val="21"/>
                <w:szCs w:val="21"/>
              </w:rPr>
              <w:t xml:space="preserve">3.4.1 </w:t>
            </w:r>
            <w:r>
              <w:rPr>
                <w:rFonts w:ascii="微软雅黑" w:eastAsia="微软雅黑" w:hAnsi="微软雅黑" w:cs="微软雅黑" w:hint="eastAsia"/>
                <w:sz w:val="21"/>
                <w:szCs w:val="21"/>
              </w:rPr>
              <w:t>产品质量要求</w:t>
            </w:r>
          </w:hyperlink>
          <w:r>
            <w:rPr>
              <w:rFonts w:ascii="Calibri" w:eastAsia="Calibri" w:hAnsi="Calibri" w:cs="Calibri"/>
              <w:sz w:val="21"/>
              <w:szCs w:val="21"/>
            </w:rPr>
            <w:tab/>
          </w:r>
          <w:r>
            <w:fldChar w:fldCharType="begin"/>
          </w:r>
          <w:r>
            <w:instrText xml:space="preserve"> PAGEREF _cr72oqhyb58 \h </w:instrText>
          </w:r>
          <w:r>
            <w:fldChar w:fldCharType="separate"/>
          </w:r>
          <w:r>
            <w:rPr>
              <w:rFonts w:ascii="Calibri" w:eastAsia="Calibri" w:hAnsi="Calibri" w:cs="Calibri"/>
              <w:sz w:val="21"/>
              <w:szCs w:val="21"/>
            </w:rPr>
            <w:t>11</w:t>
          </w:r>
          <w:r>
            <w:fldChar w:fldCharType="end"/>
          </w:r>
        </w:p>
        <w:p w:rsidR="00244A55" w:rsidRDefault="00EE4D6A">
          <w:pPr>
            <w:tabs>
              <w:tab w:val="right" w:pos="8640"/>
            </w:tabs>
            <w:spacing w:before="60"/>
            <w:ind w:left="720"/>
            <w:rPr>
              <w:rFonts w:ascii="Calibri" w:eastAsia="Calibri" w:hAnsi="Calibri" w:cs="Calibri"/>
              <w:sz w:val="21"/>
              <w:szCs w:val="21"/>
            </w:rPr>
          </w:pPr>
          <w:hyperlink w:anchor="_f1g6114pog7g">
            <w:r>
              <w:rPr>
                <w:rFonts w:ascii="Calibri" w:eastAsia="Calibri" w:hAnsi="Calibri" w:cs="Calibri"/>
                <w:sz w:val="21"/>
                <w:szCs w:val="21"/>
              </w:rPr>
              <w:t xml:space="preserve">3.4.2 </w:t>
            </w:r>
            <w:r>
              <w:rPr>
                <w:rFonts w:ascii="微软雅黑" w:eastAsia="微软雅黑" w:hAnsi="微软雅黑" w:cs="微软雅黑" w:hint="eastAsia"/>
                <w:sz w:val="21"/>
                <w:szCs w:val="21"/>
              </w:rPr>
              <w:t>产品风险管理</w:t>
            </w:r>
          </w:hyperlink>
          <w:r>
            <w:rPr>
              <w:rFonts w:ascii="Calibri" w:eastAsia="Calibri" w:hAnsi="Calibri" w:cs="Calibri"/>
              <w:sz w:val="21"/>
              <w:szCs w:val="21"/>
            </w:rPr>
            <w:tab/>
          </w:r>
          <w:r>
            <w:fldChar w:fldCharType="begin"/>
          </w:r>
          <w:r>
            <w:instrText xml:space="preserve"> PAGEREF _f1g6114pog7g \h </w:instrText>
          </w:r>
          <w:r>
            <w:fldChar w:fldCharType="separate"/>
          </w:r>
          <w:r>
            <w:rPr>
              <w:rFonts w:ascii="Calibri" w:eastAsia="Calibri" w:hAnsi="Calibri" w:cs="Calibri"/>
              <w:sz w:val="21"/>
              <w:szCs w:val="21"/>
            </w:rPr>
            <w:t>11</w:t>
          </w:r>
          <w:r>
            <w:fldChar w:fldCharType="end"/>
          </w:r>
        </w:p>
        <w:p w:rsidR="00244A55" w:rsidRDefault="00EE4D6A">
          <w:pPr>
            <w:tabs>
              <w:tab w:val="right" w:pos="8640"/>
            </w:tabs>
            <w:spacing w:before="60"/>
            <w:ind w:left="720"/>
            <w:rPr>
              <w:rFonts w:ascii="Calibri" w:eastAsia="Calibri" w:hAnsi="Calibri" w:cs="Calibri"/>
              <w:sz w:val="21"/>
              <w:szCs w:val="21"/>
            </w:rPr>
          </w:pPr>
          <w:hyperlink w:anchor="_3u11zhh8908o">
            <w:r>
              <w:rPr>
                <w:rFonts w:ascii="Calibri" w:eastAsia="Calibri" w:hAnsi="Calibri" w:cs="Calibri"/>
                <w:sz w:val="21"/>
                <w:szCs w:val="21"/>
              </w:rPr>
              <w:t xml:space="preserve">3.4.3 </w:t>
            </w:r>
            <w:r>
              <w:rPr>
                <w:rFonts w:ascii="微软雅黑" w:eastAsia="微软雅黑" w:hAnsi="微软雅黑" w:cs="微软雅黑" w:hint="eastAsia"/>
                <w:sz w:val="21"/>
                <w:szCs w:val="21"/>
              </w:rPr>
              <w:t>质量数据监控统计</w:t>
            </w:r>
          </w:hyperlink>
          <w:r>
            <w:rPr>
              <w:rFonts w:ascii="Calibri" w:eastAsia="Calibri" w:hAnsi="Calibri" w:cs="Calibri"/>
              <w:sz w:val="21"/>
              <w:szCs w:val="21"/>
            </w:rPr>
            <w:tab/>
          </w:r>
          <w:r>
            <w:fldChar w:fldCharType="begin"/>
          </w:r>
          <w:r>
            <w:instrText xml:space="preserve"> PAGEREF _3u11zhh8908o \h </w:instrText>
          </w:r>
          <w:r>
            <w:fldChar w:fldCharType="separate"/>
          </w:r>
          <w:r>
            <w:rPr>
              <w:rFonts w:ascii="Calibri" w:eastAsia="Calibri" w:hAnsi="Calibri" w:cs="Calibri"/>
              <w:sz w:val="21"/>
              <w:szCs w:val="21"/>
            </w:rPr>
            <w:t>12</w:t>
          </w:r>
          <w:r>
            <w:fldChar w:fldCharType="end"/>
          </w:r>
        </w:p>
        <w:p w:rsidR="00244A55" w:rsidRDefault="00EE4D6A">
          <w:pPr>
            <w:tabs>
              <w:tab w:val="right" w:pos="8640"/>
            </w:tabs>
            <w:spacing w:before="60"/>
            <w:ind w:left="720"/>
            <w:rPr>
              <w:rFonts w:ascii="Calibri" w:eastAsia="Calibri" w:hAnsi="Calibri" w:cs="Calibri"/>
              <w:sz w:val="21"/>
              <w:szCs w:val="21"/>
            </w:rPr>
          </w:pPr>
          <w:hyperlink w:anchor="_tzvm2xp7dtfp">
            <w:r>
              <w:rPr>
                <w:rFonts w:ascii="Calibri" w:eastAsia="Calibri" w:hAnsi="Calibri" w:cs="Calibri"/>
                <w:sz w:val="21"/>
                <w:szCs w:val="21"/>
              </w:rPr>
              <w:t xml:space="preserve">3.4.4 </w:t>
            </w:r>
            <w:r>
              <w:rPr>
                <w:rFonts w:ascii="微软雅黑" w:eastAsia="微软雅黑" w:hAnsi="微软雅黑" w:cs="微软雅黑" w:hint="eastAsia"/>
                <w:sz w:val="21"/>
                <w:szCs w:val="21"/>
              </w:rPr>
              <w:t>产品审核</w:t>
            </w:r>
          </w:hyperlink>
          <w:r>
            <w:rPr>
              <w:rFonts w:ascii="Calibri" w:eastAsia="Calibri" w:hAnsi="Calibri" w:cs="Calibri"/>
              <w:sz w:val="21"/>
              <w:szCs w:val="21"/>
            </w:rPr>
            <w:tab/>
          </w:r>
          <w:r>
            <w:fldChar w:fldCharType="begin"/>
          </w:r>
          <w:r>
            <w:instrText xml:space="preserve"> PAGEREF _tzvm2xp7dtfp \h </w:instrText>
          </w:r>
          <w:r>
            <w:fldChar w:fldCharType="separate"/>
          </w:r>
          <w:r>
            <w:rPr>
              <w:rFonts w:ascii="Calibri" w:eastAsia="Calibri" w:hAnsi="Calibri" w:cs="Calibri"/>
              <w:sz w:val="21"/>
              <w:szCs w:val="21"/>
            </w:rPr>
            <w:t>12</w:t>
          </w:r>
          <w:r>
            <w:fldChar w:fldCharType="end"/>
          </w:r>
        </w:p>
        <w:p w:rsidR="00244A55" w:rsidRDefault="00EE4D6A">
          <w:pPr>
            <w:tabs>
              <w:tab w:val="right" w:pos="8640"/>
            </w:tabs>
            <w:spacing w:before="60"/>
            <w:ind w:left="720"/>
            <w:rPr>
              <w:rFonts w:ascii="Calibri" w:eastAsia="Calibri" w:hAnsi="Calibri" w:cs="Calibri"/>
              <w:sz w:val="21"/>
              <w:szCs w:val="21"/>
            </w:rPr>
          </w:pPr>
          <w:hyperlink w:anchor="_z2aesekssihi">
            <w:r>
              <w:rPr>
                <w:rFonts w:ascii="Calibri" w:eastAsia="Calibri" w:hAnsi="Calibri" w:cs="Calibri"/>
                <w:sz w:val="21"/>
                <w:szCs w:val="21"/>
              </w:rPr>
              <w:t xml:space="preserve">3.4.5 </w:t>
            </w:r>
            <w:r>
              <w:rPr>
                <w:rFonts w:ascii="微软雅黑" w:eastAsia="微软雅黑" w:hAnsi="微软雅黑" w:cs="微软雅黑" w:hint="eastAsia"/>
                <w:sz w:val="21"/>
                <w:szCs w:val="21"/>
              </w:rPr>
              <w:t>成品检验</w:t>
            </w:r>
          </w:hyperlink>
          <w:r>
            <w:rPr>
              <w:rFonts w:ascii="Calibri" w:eastAsia="Calibri" w:hAnsi="Calibri" w:cs="Calibri"/>
              <w:sz w:val="21"/>
              <w:szCs w:val="21"/>
            </w:rPr>
            <w:tab/>
          </w:r>
          <w:r>
            <w:fldChar w:fldCharType="begin"/>
          </w:r>
          <w:r>
            <w:instrText xml:space="preserve"> PAGEREF _z2aesekssihi \h </w:instrText>
          </w:r>
          <w:r>
            <w:fldChar w:fldCharType="separate"/>
          </w:r>
          <w:r>
            <w:rPr>
              <w:rFonts w:ascii="Calibri" w:eastAsia="Calibri" w:hAnsi="Calibri" w:cs="Calibri"/>
              <w:sz w:val="21"/>
              <w:szCs w:val="21"/>
            </w:rPr>
            <w:t>13</w:t>
          </w:r>
          <w:r>
            <w:fldChar w:fldCharType="end"/>
          </w:r>
        </w:p>
        <w:p w:rsidR="00244A55" w:rsidRDefault="00EE4D6A">
          <w:pPr>
            <w:tabs>
              <w:tab w:val="right" w:pos="8640"/>
            </w:tabs>
            <w:spacing w:before="60"/>
            <w:ind w:left="720"/>
            <w:rPr>
              <w:rFonts w:ascii="Calibri" w:eastAsia="Calibri" w:hAnsi="Calibri" w:cs="Calibri"/>
              <w:sz w:val="21"/>
              <w:szCs w:val="21"/>
            </w:rPr>
          </w:pPr>
          <w:hyperlink w:anchor="_rwtlxje3kmwa">
            <w:r>
              <w:rPr>
                <w:rFonts w:ascii="Calibri" w:eastAsia="Calibri" w:hAnsi="Calibri" w:cs="Calibri"/>
                <w:sz w:val="21"/>
                <w:szCs w:val="21"/>
              </w:rPr>
              <w:t xml:space="preserve">3.4.6 </w:t>
            </w:r>
            <w:r>
              <w:rPr>
                <w:rFonts w:ascii="微软雅黑" w:eastAsia="微软雅黑" w:hAnsi="微软雅黑" w:cs="微软雅黑" w:hint="eastAsia"/>
                <w:sz w:val="21"/>
                <w:szCs w:val="21"/>
              </w:rPr>
              <w:t>客诉及</w:t>
            </w:r>
            <w:r>
              <w:rPr>
                <w:rFonts w:ascii="Calibri" w:eastAsia="Calibri" w:hAnsi="Calibri" w:cs="Calibri"/>
                <w:sz w:val="21"/>
                <w:szCs w:val="21"/>
              </w:rPr>
              <w:t>RMA</w:t>
            </w:r>
            <w:r>
              <w:rPr>
                <w:rFonts w:ascii="微软雅黑" w:eastAsia="微软雅黑" w:hAnsi="微软雅黑" w:cs="微软雅黑" w:hint="eastAsia"/>
                <w:sz w:val="21"/>
                <w:szCs w:val="21"/>
              </w:rPr>
              <w:t>处理</w:t>
            </w:r>
          </w:hyperlink>
          <w:r>
            <w:rPr>
              <w:rFonts w:ascii="Calibri" w:eastAsia="Calibri" w:hAnsi="Calibri" w:cs="Calibri"/>
              <w:sz w:val="21"/>
              <w:szCs w:val="21"/>
            </w:rPr>
            <w:tab/>
          </w:r>
          <w:r>
            <w:fldChar w:fldCharType="begin"/>
          </w:r>
          <w:r>
            <w:instrText xml:space="preserve"> PAGEREF _rwtlxje3kmwa \h </w:instrText>
          </w:r>
          <w:r>
            <w:fldChar w:fldCharType="separate"/>
          </w:r>
          <w:r>
            <w:rPr>
              <w:rFonts w:ascii="Calibri" w:eastAsia="Calibri" w:hAnsi="Calibri" w:cs="Calibri"/>
              <w:sz w:val="21"/>
              <w:szCs w:val="21"/>
            </w:rPr>
            <w:t>13</w:t>
          </w:r>
          <w:r>
            <w:fldChar w:fldCharType="end"/>
          </w:r>
        </w:p>
        <w:p w:rsidR="00244A55" w:rsidRDefault="00EE4D6A">
          <w:pPr>
            <w:tabs>
              <w:tab w:val="right" w:pos="8640"/>
            </w:tabs>
            <w:spacing w:before="60"/>
            <w:ind w:left="360"/>
            <w:rPr>
              <w:rFonts w:ascii="Calibri" w:eastAsia="Calibri" w:hAnsi="Calibri" w:cs="Calibri"/>
              <w:sz w:val="21"/>
              <w:szCs w:val="21"/>
            </w:rPr>
          </w:pPr>
          <w:hyperlink w:anchor="_qexki9hu4eqw">
            <w:r>
              <w:rPr>
                <w:rFonts w:ascii="Calibri" w:eastAsia="Calibri" w:hAnsi="Calibri" w:cs="Calibri"/>
                <w:sz w:val="21"/>
                <w:szCs w:val="21"/>
              </w:rPr>
              <w:t xml:space="preserve">3.5 </w:t>
            </w:r>
            <w:r>
              <w:rPr>
                <w:rFonts w:ascii="微软雅黑" w:eastAsia="微软雅黑" w:hAnsi="微软雅黑" w:cs="微软雅黑" w:hint="eastAsia"/>
                <w:sz w:val="21"/>
                <w:szCs w:val="21"/>
              </w:rPr>
              <w:t>审核流程管理</w:t>
            </w:r>
          </w:hyperlink>
          <w:r>
            <w:rPr>
              <w:rFonts w:ascii="Calibri" w:eastAsia="Calibri" w:hAnsi="Calibri" w:cs="Calibri"/>
              <w:sz w:val="21"/>
              <w:szCs w:val="21"/>
            </w:rPr>
            <w:tab/>
          </w:r>
          <w:r>
            <w:fldChar w:fldCharType="begin"/>
          </w:r>
          <w:r>
            <w:instrText xml:space="preserve"> PAGEREF _qexki9hu4eqw \h </w:instrText>
          </w:r>
          <w:r>
            <w:fldChar w:fldCharType="separate"/>
          </w:r>
          <w:r>
            <w:rPr>
              <w:rFonts w:ascii="Calibri" w:eastAsia="Calibri" w:hAnsi="Calibri" w:cs="Calibri"/>
              <w:sz w:val="21"/>
              <w:szCs w:val="21"/>
            </w:rPr>
            <w:t>14</w:t>
          </w:r>
          <w:r>
            <w:fldChar w:fldCharType="end"/>
          </w:r>
        </w:p>
        <w:p w:rsidR="00244A55" w:rsidRDefault="00EE4D6A">
          <w:pPr>
            <w:tabs>
              <w:tab w:val="right" w:pos="8640"/>
            </w:tabs>
            <w:spacing w:before="60"/>
            <w:ind w:left="720"/>
            <w:rPr>
              <w:rFonts w:ascii="Calibri" w:eastAsia="Calibri" w:hAnsi="Calibri" w:cs="Calibri"/>
              <w:sz w:val="21"/>
              <w:szCs w:val="21"/>
            </w:rPr>
          </w:pPr>
          <w:hyperlink w:anchor="_k1xij9re0pt">
            <w:r>
              <w:rPr>
                <w:rFonts w:ascii="Calibri" w:eastAsia="Calibri" w:hAnsi="Calibri" w:cs="Calibri"/>
                <w:sz w:val="21"/>
                <w:szCs w:val="21"/>
              </w:rPr>
              <w:t xml:space="preserve">3.5.1 </w:t>
            </w:r>
            <w:r>
              <w:rPr>
                <w:rFonts w:ascii="微软雅黑" w:eastAsia="微软雅黑" w:hAnsi="微软雅黑" w:cs="微软雅黑" w:hint="eastAsia"/>
                <w:sz w:val="21"/>
                <w:szCs w:val="21"/>
              </w:rPr>
              <w:t>审核条款及审核项目管理</w:t>
            </w:r>
          </w:hyperlink>
          <w:r>
            <w:rPr>
              <w:rFonts w:ascii="Calibri" w:eastAsia="Calibri" w:hAnsi="Calibri" w:cs="Calibri"/>
              <w:sz w:val="21"/>
              <w:szCs w:val="21"/>
            </w:rPr>
            <w:tab/>
          </w:r>
          <w:r>
            <w:fldChar w:fldCharType="begin"/>
          </w:r>
          <w:r>
            <w:instrText xml:space="preserve"> PAGEREF _k1xij9re0pt \h </w:instrText>
          </w:r>
          <w:r>
            <w:fldChar w:fldCharType="separate"/>
          </w:r>
          <w:r>
            <w:rPr>
              <w:rFonts w:ascii="Calibri" w:eastAsia="Calibri" w:hAnsi="Calibri" w:cs="Calibri"/>
              <w:sz w:val="21"/>
              <w:szCs w:val="21"/>
            </w:rPr>
            <w:t>14</w:t>
          </w:r>
          <w:r>
            <w:fldChar w:fldCharType="end"/>
          </w:r>
        </w:p>
        <w:p w:rsidR="00244A55" w:rsidRDefault="00EE4D6A">
          <w:pPr>
            <w:tabs>
              <w:tab w:val="right" w:pos="8640"/>
            </w:tabs>
            <w:spacing w:before="60"/>
            <w:ind w:left="720"/>
            <w:rPr>
              <w:rFonts w:ascii="Calibri" w:eastAsia="Calibri" w:hAnsi="Calibri" w:cs="Calibri"/>
              <w:sz w:val="21"/>
              <w:szCs w:val="21"/>
            </w:rPr>
          </w:pPr>
          <w:hyperlink w:anchor="_44tbbmmsgta3">
            <w:r>
              <w:rPr>
                <w:rFonts w:ascii="Calibri" w:eastAsia="Calibri" w:hAnsi="Calibri" w:cs="Calibri"/>
                <w:sz w:val="21"/>
                <w:szCs w:val="21"/>
              </w:rPr>
              <w:t xml:space="preserve">3.5.1 </w:t>
            </w:r>
            <w:r>
              <w:rPr>
                <w:rFonts w:ascii="微软雅黑" w:eastAsia="微软雅黑" w:hAnsi="微软雅黑" w:cs="微软雅黑" w:hint="eastAsia"/>
                <w:sz w:val="21"/>
                <w:szCs w:val="21"/>
              </w:rPr>
              <w:t>审核流程管理</w:t>
            </w:r>
          </w:hyperlink>
          <w:r>
            <w:rPr>
              <w:rFonts w:ascii="Calibri" w:eastAsia="Calibri" w:hAnsi="Calibri" w:cs="Calibri"/>
              <w:sz w:val="21"/>
              <w:szCs w:val="21"/>
            </w:rPr>
            <w:tab/>
          </w:r>
          <w:r>
            <w:fldChar w:fldCharType="begin"/>
          </w:r>
          <w:r>
            <w:instrText xml:space="preserve"> PAGEREF _44tbbmmsgta3 \h </w:instrText>
          </w:r>
          <w:r>
            <w:fldChar w:fldCharType="separate"/>
          </w:r>
          <w:r>
            <w:rPr>
              <w:rFonts w:ascii="Calibri" w:eastAsia="Calibri" w:hAnsi="Calibri" w:cs="Calibri"/>
              <w:sz w:val="21"/>
              <w:szCs w:val="21"/>
            </w:rPr>
            <w:t>14</w:t>
          </w:r>
          <w:r>
            <w:fldChar w:fldCharType="end"/>
          </w:r>
        </w:p>
        <w:p w:rsidR="00244A55" w:rsidRDefault="00EE4D6A">
          <w:pPr>
            <w:tabs>
              <w:tab w:val="right" w:pos="8640"/>
            </w:tabs>
            <w:spacing w:before="60"/>
            <w:ind w:left="360"/>
            <w:rPr>
              <w:rFonts w:ascii="Calibri" w:eastAsia="Calibri" w:hAnsi="Calibri" w:cs="Calibri"/>
              <w:sz w:val="21"/>
              <w:szCs w:val="21"/>
            </w:rPr>
          </w:pPr>
          <w:hyperlink w:anchor="_z337ya">
            <w:r>
              <w:rPr>
                <w:rFonts w:ascii="Calibri" w:eastAsia="Calibri" w:hAnsi="Calibri" w:cs="Calibri"/>
                <w:sz w:val="21"/>
                <w:szCs w:val="21"/>
              </w:rPr>
              <w:t xml:space="preserve">4.1 </w:t>
            </w:r>
            <w:r>
              <w:rPr>
                <w:rFonts w:ascii="微软雅黑" w:eastAsia="微软雅黑" w:hAnsi="微软雅黑" w:cs="微软雅黑" w:hint="eastAsia"/>
                <w:sz w:val="21"/>
                <w:szCs w:val="21"/>
              </w:rPr>
              <w:t>系统登录</w:t>
            </w:r>
          </w:hyperlink>
          <w:r>
            <w:rPr>
              <w:rFonts w:ascii="Calibri" w:eastAsia="Calibri" w:hAnsi="Calibri" w:cs="Calibri"/>
              <w:sz w:val="21"/>
              <w:szCs w:val="21"/>
            </w:rPr>
            <w:tab/>
          </w:r>
          <w:r>
            <w:fldChar w:fldCharType="begin"/>
          </w:r>
          <w:r>
            <w:instrText xml:space="preserve"> PAGEREF _z337ya \h </w:instrText>
          </w:r>
          <w:r>
            <w:fldChar w:fldCharType="separate"/>
          </w:r>
          <w:r>
            <w:rPr>
              <w:rFonts w:ascii="Calibri" w:eastAsia="Calibri" w:hAnsi="Calibri" w:cs="Calibri"/>
              <w:sz w:val="21"/>
              <w:szCs w:val="21"/>
            </w:rPr>
            <w:t>15</w:t>
          </w:r>
          <w:r>
            <w:fldChar w:fldCharType="end"/>
          </w:r>
        </w:p>
        <w:p w:rsidR="00244A55" w:rsidRDefault="00EE4D6A">
          <w:pPr>
            <w:tabs>
              <w:tab w:val="right" w:pos="8640"/>
            </w:tabs>
            <w:spacing w:before="60"/>
            <w:ind w:left="360"/>
            <w:rPr>
              <w:rFonts w:ascii="Calibri" w:eastAsia="Calibri" w:hAnsi="Calibri" w:cs="Calibri"/>
              <w:sz w:val="21"/>
              <w:szCs w:val="21"/>
            </w:rPr>
          </w:pPr>
          <w:hyperlink w:anchor="_3j2qqm3">
            <w:r>
              <w:rPr>
                <w:rFonts w:ascii="Calibri" w:eastAsia="Calibri" w:hAnsi="Calibri" w:cs="Calibri"/>
                <w:sz w:val="21"/>
                <w:szCs w:val="21"/>
              </w:rPr>
              <w:t xml:space="preserve">4.2 </w:t>
            </w:r>
            <w:r>
              <w:rPr>
                <w:rFonts w:ascii="微软雅黑" w:eastAsia="微软雅黑" w:hAnsi="微软雅黑" w:cs="微软雅黑" w:hint="eastAsia"/>
                <w:sz w:val="21"/>
                <w:szCs w:val="21"/>
              </w:rPr>
              <w:t>系统管理</w:t>
            </w:r>
          </w:hyperlink>
          <w:r>
            <w:rPr>
              <w:rFonts w:ascii="Calibri" w:eastAsia="Calibri" w:hAnsi="Calibri" w:cs="Calibri"/>
              <w:sz w:val="21"/>
              <w:szCs w:val="21"/>
            </w:rPr>
            <w:tab/>
          </w:r>
          <w:r>
            <w:fldChar w:fldCharType="begin"/>
          </w:r>
          <w:r>
            <w:instrText xml:space="preserve"> PAGEREF _3j2qqm3 \h </w:instrText>
          </w:r>
          <w:r>
            <w:fldChar w:fldCharType="separate"/>
          </w:r>
          <w:r>
            <w:rPr>
              <w:rFonts w:ascii="Calibri" w:eastAsia="Calibri" w:hAnsi="Calibri" w:cs="Calibri"/>
              <w:sz w:val="21"/>
              <w:szCs w:val="21"/>
            </w:rPr>
            <w:t>15</w:t>
          </w:r>
          <w:r>
            <w:fldChar w:fldCharType="end"/>
          </w:r>
        </w:p>
        <w:p w:rsidR="00244A55" w:rsidRDefault="00EE4D6A">
          <w:pPr>
            <w:tabs>
              <w:tab w:val="right" w:pos="8640"/>
            </w:tabs>
            <w:spacing w:before="60"/>
            <w:ind w:left="720"/>
            <w:rPr>
              <w:rFonts w:ascii="Calibri" w:eastAsia="Calibri" w:hAnsi="Calibri" w:cs="Calibri"/>
              <w:sz w:val="21"/>
              <w:szCs w:val="21"/>
            </w:rPr>
          </w:pPr>
          <w:hyperlink w:anchor="_1ci93xb">
            <w:r>
              <w:rPr>
                <w:rFonts w:ascii="Calibri" w:eastAsia="Calibri" w:hAnsi="Calibri" w:cs="Calibri"/>
                <w:sz w:val="21"/>
                <w:szCs w:val="21"/>
              </w:rPr>
              <w:t xml:space="preserve">4.2.1 </w:t>
            </w:r>
            <w:r>
              <w:rPr>
                <w:rFonts w:ascii="微软雅黑" w:eastAsia="微软雅黑" w:hAnsi="微软雅黑" w:cs="微软雅黑" w:hint="eastAsia"/>
                <w:sz w:val="21"/>
                <w:szCs w:val="21"/>
              </w:rPr>
              <w:t>风险等级管理</w:t>
            </w:r>
          </w:hyperlink>
          <w:r>
            <w:rPr>
              <w:rFonts w:ascii="Calibri" w:eastAsia="Calibri" w:hAnsi="Calibri" w:cs="Calibri"/>
              <w:sz w:val="21"/>
              <w:szCs w:val="21"/>
            </w:rPr>
            <w:tab/>
          </w:r>
          <w:r>
            <w:fldChar w:fldCharType="begin"/>
          </w:r>
          <w:r>
            <w:instrText xml:space="preserve"> PAGEREF _1ci93xb \h </w:instrText>
          </w:r>
          <w:r>
            <w:fldChar w:fldCharType="separate"/>
          </w:r>
          <w:r>
            <w:rPr>
              <w:rFonts w:ascii="Calibri" w:eastAsia="Calibri" w:hAnsi="Calibri" w:cs="Calibri"/>
              <w:sz w:val="21"/>
              <w:szCs w:val="21"/>
            </w:rPr>
            <w:t>15</w:t>
          </w:r>
          <w:r>
            <w:fldChar w:fldCharType="end"/>
          </w:r>
        </w:p>
        <w:p w:rsidR="00244A55" w:rsidRDefault="00EE4D6A">
          <w:pPr>
            <w:tabs>
              <w:tab w:val="right" w:pos="8640"/>
            </w:tabs>
            <w:spacing w:before="60"/>
            <w:ind w:left="720"/>
            <w:rPr>
              <w:rFonts w:ascii="Calibri" w:eastAsia="Calibri" w:hAnsi="Calibri" w:cs="Calibri"/>
              <w:sz w:val="21"/>
              <w:szCs w:val="21"/>
            </w:rPr>
          </w:pPr>
          <w:hyperlink w:anchor="_j3q4mmf4mf2y">
            <w:r>
              <w:rPr>
                <w:rFonts w:ascii="Calibri" w:eastAsia="Calibri" w:hAnsi="Calibri" w:cs="Calibri"/>
                <w:sz w:val="21"/>
                <w:szCs w:val="21"/>
              </w:rPr>
              <w:t xml:space="preserve">4.2.2 </w:t>
            </w:r>
            <w:r>
              <w:rPr>
                <w:rFonts w:ascii="微软雅黑" w:eastAsia="微软雅黑" w:hAnsi="微软雅黑" w:cs="微软雅黑" w:hint="eastAsia"/>
                <w:sz w:val="21"/>
                <w:szCs w:val="21"/>
              </w:rPr>
              <w:t>审核条款管理</w:t>
            </w:r>
          </w:hyperlink>
          <w:r>
            <w:rPr>
              <w:rFonts w:ascii="Calibri" w:eastAsia="Calibri" w:hAnsi="Calibri" w:cs="Calibri"/>
              <w:sz w:val="21"/>
              <w:szCs w:val="21"/>
            </w:rPr>
            <w:tab/>
          </w:r>
          <w:r>
            <w:fldChar w:fldCharType="begin"/>
          </w:r>
          <w:r>
            <w:instrText xml:space="preserve"> PAGEREF _j3q4mmf4mf2y \h </w:instrText>
          </w:r>
          <w:r>
            <w:fldChar w:fldCharType="separate"/>
          </w:r>
          <w:r>
            <w:rPr>
              <w:rFonts w:ascii="Calibri" w:eastAsia="Calibri" w:hAnsi="Calibri" w:cs="Calibri"/>
              <w:sz w:val="21"/>
              <w:szCs w:val="21"/>
            </w:rPr>
            <w:t>15</w:t>
          </w:r>
          <w:r>
            <w:fldChar w:fldCharType="end"/>
          </w:r>
        </w:p>
        <w:p w:rsidR="00244A55" w:rsidRDefault="00EE4D6A">
          <w:pPr>
            <w:tabs>
              <w:tab w:val="right" w:pos="8640"/>
            </w:tabs>
            <w:spacing w:before="60"/>
            <w:ind w:left="720"/>
            <w:rPr>
              <w:rFonts w:ascii="Calibri" w:eastAsia="Calibri" w:hAnsi="Calibri" w:cs="Calibri"/>
              <w:sz w:val="21"/>
              <w:szCs w:val="21"/>
            </w:rPr>
          </w:pPr>
          <w:hyperlink w:anchor="_6z4japxzv6pf">
            <w:r>
              <w:rPr>
                <w:rFonts w:ascii="Calibri" w:eastAsia="Calibri" w:hAnsi="Calibri" w:cs="Calibri"/>
                <w:sz w:val="21"/>
                <w:szCs w:val="21"/>
              </w:rPr>
              <w:t xml:space="preserve">4.2.3 </w:t>
            </w:r>
            <w:r>
              <w:rPr>
                <w:rFonts w:ascii="微软雅黑" w:eastAsia="微软雅黑" w:hAnsi="微软雅黑" w:cs="微软雅黑" w:hint="eastAsia"/>
                <w:sz w:val="21"/>
                <w:szCs w:val="21"/>
              </w:rPr>
              <w:t>审核项目管理</w:t>
            </w:r>
          </w:hyperlink>
          <w:r>
            <w:rPr>
              <w:rFonts w:ascii="Calibri" w:eastAsia="Calibri" w:hAnsi="Calibri" w:cs="Calibri"/>
              <w:sz w:val="21"/>
              <w:szCs w:val="21"/>
            </w:rPr>
            <w:tab/>
          </w:r>
          <w:r>
            <w:fldChar w:fldCharType="begin"/>
          </w:r>
          <w:r>
            <w:instrText xml:space="preserve"> PAGEREF _6z4japxzv6pf \h </w:instrText>
          </w:r>
          <w:r>
            <w:fldChar w:fldCharType="separate"/>
          </w:r>
          <w:r>
            <w:rPr>
              <w:rFonts w:ascii="Calibri" w:eastAsia="Calibri" w:hAnsi="Calibri" w:cs="Calibri"/>
              <w:sz w:val="21"/>
              <w:szCs w:val="21"/>
            </w:rPr>
            <w:t>16</w:t>
          </w:r>
          <w:r>
            <w:fldChar w:fldCharType="end"/>
          </w:r>
        </w:p>
        <w:p w:rsidR="00244A55" w:rsidRDefault="00EE4D6A">
          <w:pPr>
            <w:tabs>
              <w:tab w:val="right" w:pos="8640"/>
            </w:tabs>
            <w:spacing w:before="60"/>
            <w:ind w:left="720"/>
            <w:rPr>
              <w:rFonts w:ascii="Calibri" w:eastAsia="Calibri" w:hAnsi="Calibri" w:cs="Calibri"/>
              <w:sz w:val="21"/>
              <w:szCs w:val="21"/>
            </w:rPr>
          </w:pPr>
          <w:hyperlink w:anchor="_1inx6gg132pt">
            <w:r>
              <w:rPr>
                <w:rFonts w:ascii="Calibri" w:eastAsia="Calibri" w:hAnsi="Calibri" w:cs="Calibri"/>
                <w:sz w:val="21"/>
                <w:szCs w:val="21"/>
              </w:rPr>
              <w:t xml:space="preserve">4.2.3 </w:t>
            </w:r>
            <w:r>
              <w:rPr>
                <w:rFonts w:ascii="微软雅黑" w:eastAsia="微软雅黑" w:hAnsi="微软雅黑" w:cs="微软雅黑" w:hint="eastAsia"/>
                <w:sz w:val="21"/>
                <w:szCs w:val="21"/>
              </w:rPr>
              <w:t>审核流程管理</w:t>
            </w:r>
          </w:hyperlink>
          <w:r>
            <w:rPr>
              <w:rFonts w:ascii="Calibri" w:eastAsia="Calibri" w:hAnsi="Calibri" w:cs="Calibri"/>
              <w:sz w:val="21"/>
              <w:szCs w:val="21"/>
            </w:rPr>
            <w:tab/>
          </w:r>
          <w:r>
            <w:fldChar w:fldCharType="begin"/>
          </w:r>
          <w:r>
            <w:instrText xml:space="preserve"> PAGEREF _1inx6gg132pt \h </w:instrText>
          </w:r>
          <w:r>
            <w:fldChar w:fldCharType="separate"/>
          </w:r>
          <w:r>
            <w:rPr>
              <w:rFonts w:ascii="Calibri" w:eastAsia="Calibri" w:hAnsi="Calibri" w:cs="Calibri"/>
              <w:sz w:val="21"/>
              <w:szCs w:val="21"/>
            </w:rPr>
            <w:t>16</w:t>
          </w:r>
          <w:r>
            <w:fldChar w:fldCharType="end"/>
          </w:r>
        </w:p>
        <w:p w:rsidR="00244A55" w:rsidRDefault="00EE4D6A">
          <w:pPr>
            <w:tabs>
              <w:tab w:val="right" w:pos="8640"/>
            </w:tabs>
            <w:spacing w:before="60"/>
            <w:ind w:left="360"/>
            <w:rPr>
              <w:rFonts w:ascii="Calibri" w:eastAsia="Calibri" w:hAnsi="Calibri" w:cs="Calibri"/>
              <w:sz w:val="21"/>
              <w:szCs w:val="21"/>
            </w:rPr>
          </w:pPr>
          <w:hyperlink w:anchor="_qsh70q">
            <w:r>
              <w:rPr>
                <w:rFonts w:ascii="Calibri" w:eastAsia="Calibri" w:hAnsi="Calibri" w:cs="Calibri"/>
                <w:sz w:val="21"/>
                <w:szCs w:val="21"/>
              </w:rPr>
              <w:t xml:space="preserve">4.3 </w:t>
            </w:r>
            <w:r>
              <w:rPr>
                <w:rFonts w:ascii="微软雅黑" w:eastAsia="微软雅黑" w:hAnsi="微软雅黑" w:cs="微软雅黑" w:hint="eastAsia"/>
                <w:sz w:val="21"/>
                <w:szCs w:val="21"/>
              </w:rPr>
              <w:t>供应商管理</w:t>
            </w:r>
          </w:hyperlink>
          <w:r>
            <w:rPr>
              <w:rFonts w:ascii="Calibri" w:eastAsia="Calibri" w:hAnsi="Calibri" w:cs="Calibri"/>
              <w:sz w:val="21"/>
              <w:szCs w:val="21"/>
            </w:rPr>
            <w:tab/>
          </w:r>
          <w:r>
            <w:fldChar w:fldCharType="begin"/>
          </w:r>
          <w:r>
            <w:instrText xml:space="preserve"> PAGEREF _qsh70q \h </w:instrText>
          </w:r>
          <w:r>
            <w:fldChar w:fldCharType="separate"/>
          </w:r>
          <w:r>
            <w:rPr>
              <w:rFonts w:ascii="Calibri" w:eastAsia="Calibri" w:hAnsi="Calibri" w:cs="Calibri"/>
              <w:sz w:val="21"/>
              <w:szCs w:val="21"/>
            </w:rPr>
            <w:t>16</w:t>
          </w:r>
          <w:r>
            <w:fldChar w:fldCharType="end"/>
          </w:r>
        </w:p>
        <w:p w:rsidR="00244A55" w:rsidRDefault="00EE4D6A">
          <w:pPr>
            <w:tabs>
              <w:tab w:val="right" w:pos="8640"/>
            </w:tabs>
            <w:spacing w:before="60"/>
            <w:ind w:left="720"/>
            <w:rPr>
              <w:rFonts w:ascii="Calibri" w:eastAsia="Calibri" w:hAnsi="Calibri" w:cs="Calibri"/>
              <w:sz w:val="21"/>
              <w:szCs w:val="21"/>
            </w:rPr>
          </w:pPr>
          <w:hyperlink w:anchor="_3as4poj">
            <w:r>
              <w:rPr>
                <w:rFonts w:ascii="Calibri" w:eastAsia="Calibri" w:hAnsi="Calibri" w:cs="Calibri"/>
                <w:sz w:val="21"/>
                <w:szCs w:val="21"/>
              </w:rPr>
              <w:t xml:space="preserve">4.3.1 </w:t>
            </w:r>
            <w:r>
              <w:rPr>
                <w:rFonts w:ascii="微软雅黑" w:eastAsia="微软雅黑" w:hAnsi="微软雅黑" w:cs="微软雅黑" w:hint="eastAsia"/>
                <w:sz w:val="21"/>
                <w:szCs w:val="21"/>
              </w:rPr>
              <w:t>供应商浏览</w:t>
            </w:r>
          </w:hyperlink>
          <w:r>
            <w:rPr>
              <w:rFonts w:ascii="Calibri" w:eastAsia="Calibri" w:hAnsi="Calibri" w:cs="Calibri"/>
              <w:sz w:val="21"/>
              <w:szCs w:val="21"/>
            </w:rPr>
            <w:tab/>
          </w:r>
          <w:r>
            <w:fldChar w:fldCharType="begin"/>
          </w:r>
          <w:r>
            <w:instrText xml:space="preserve"> PAGEREF _3as4poj \h </w:instrText>
          </w:r>
          <w:r>
            <w:fldChar w:fldCharType="separate"/>
          </w:r>
          <w:r>
            <w:rPr>
              <w:rFonts w:ascii="Calibri" w:eastAsia="Calibri" w:hAnsi="Calibri" w:cs="Calibri"/>
              <w:sz w:val="21"/>
              <w:szCs w:val="21"/>
            </w:rPr>
            <w:t>16</w:t>
          </w:r>
          <w:r>
            <w:fldChar w:fldCharType="end"/>
          </w:r>
        </w:p>
        <w:p w:rsidR="00244A55" w:rsidRDefault="00EE4D6A">
          <w:pPr>
            <w:tabs>
              <w:tab w:val="right" w:pos="8640"/>
            </w:tabs>
            <w:spacing w:before="60"/>
            <w:ind w:left="720"/>
            <w:rPr>
              <w:rFonts w:ascii="Calibri" w:eastAsia="Calibri" w:hAnsi="Calibri" w:cs="Calibri"/>
              <w:sz w:val="21"/>
              <w:szCs w:val="21"/>
            </w:rPr>
          </w:pPr>
          <w:hyperlink w:anchor="_49x2ik5">
            <w:r>
              <w:rPr>
                <w:rFonts w:ascii="Calibri" w:eastAsia="Calibri" w:hAnsi="Calibri" w:cs="Calibri"/>
                <w:sz w:val="21"/>
                <w:szCs w:val="21"/>
              </w:rPr>
              <w:t xml:space="preserve">4.3.2 </w:t>
            </w:r>
            <w:r>
              <w:rPr>
                <w:rFonts w:ascii="微软雅黑" w:eastAsia="微软雅黑" w:hAnsi="微软雅黑" w:cs="微软雅黑" w:hint="eastAsia"/>
                <w:sz w:val="21"/>
                <w:szCs w:val="21"/>
              </w:rPr>
              <w:t>供应商审核</w:t>
            </w:r>
          </w:hyperlink>
          <w:r>
            <w:rPr>
              <w:rFonts w:ascii="Calibri" w:eastAsia="Calibri" w:hAnsi="Calibri" w:cs="Calibri"/>
              <w:sz w:val="21"/>
              <w:szCs w:val="21"/>
            </w:rPr>
            <w:tab/>
          </w:r>
          <w:r>
            <w:fldChar w:fldCharType="begin"/>
          </w:r>
          <w:r>
            <w:instrText xml:space="preserve"> PAGEREF _49x2ik5 \h </w:instrText>
          </w:r>
          <w:r>
            <w:fldChar w:fldCharType="separate"/>
          </w:r>
          <w:r>
            <w:rPr>
              <w:rFonts w:ascii="Calibri" w:eastAsia="Calibri" w:hAnsi="Calibri" w:cs="Calibri"/>
              <w:sz w:val="21"/>
              <w:szCs w:val="21"/>
            </w:rPr>
            <w:t>17</w:t>
          </w:r>
          <w:r>
            <w:fldChar w:fldCharType="end"/>
          </w:r>
        </w:p>
        <w:p w:rsidR="00244A55" w:rsidRDefault="00EE4D6A">
          <w:pPr>
            <w:tabs>
              <w:tab w:val="right" w:pos="8640"/>
            </w:tabs>
            <w:spacing w:before="60"/>
            <w:ind w:left="720"/>
            <w:rPr>
              <w:rFonts w:ascii="Calibri" w:eastAsia="Calibri" w:hAnsi="Calibri" w:cs="Calibri"/>
              <w:sz w:val="21"/>
              <w:szCs w:val="21"/>
            </w:rPr>
          </w:pPr>
          <w:hyperlink w:anchor="_1pxezwc">
            <w:r>
              <w:rPr>
                <w:rFonts w:ascii="Calibri" w:eastAsia="Calibri" w:hAnsi="Calibri" w:cs="Calibri"/>
                <w:sz w:val="21"/>
                <w:szCs w:val="21"/>
              </w:rPr>
              <w:t xml:space="preserve">4.3.3 </w:t>
            </w:r>
            <w:r>
              <w:rPr>
                <w:rFonts w:ascii="微软雅黑" w:eastAsia="微软雅黑" w:hAnsi="微软雅黑" w:cs="微软雅黑" w:hint="eastAsia"/>
                <w:sz w:val="21"/>
                <w:szCs w:val="21"/>
              </w:rPr>
              <w:t>供应商辅导资料</w:t>
            </w:r>
          </w:hyperlink>
          <w:r>
            <w:rPr>
              <w:rFonts w:ascii="Calibri" w:eastAsia="Calibri" w:hAnsi="Calibri" w:cs="Calibri"/>
              <w:sz w:val="21"/>
              <w:szCs w:val="21"/>
            </w:rPr>
            <w:tab/>
          </w:r>
          <w:r>
            <w:fldChar w:fldCharType="begin"/>
          </w:r>
          <w:r>
            <w:instrText xml:space="preserve"> PAGEREF _1pxezwc \h </w:instrText>
          </w:r>
          <w:r>
            <w:fldChar w:fldCharType="separate"/>
          </w:r>
          <w:r>
            <w:rPr>
              <w:rFonts w:ascii="Calibri" w:eastAsia="Calibri" w:hAnsi="Calibri" w:cs="Calibri"/>
              <w:sz w:val="21"/>
              <w:szCs w:val="21"/>
            </w:rPr>
            <w:t>17</w:t>
          </w:r>
          <w:r>
            <w:fldChar w:fldCharType="end"/>
          </w:r>
        </w:p>
        <w:p w:rsidR="00244A55" w:rsidRDefault="00EE4D6A">
          <w:pPr>
            <w:tabs>
              <w:tab w:val="right" w:pos="8640"/>
            </w:tabs>
            <w:spacing w:before="60"/>
            <w:ind w:left="720"/>
            <w:rPr>
              <w:rFonts w:ascii="Calibri" w:eastAsia="Calibri" w:hAnsi="Calibri" w:cs="Calibri"/>
              <w:sz w:val="21"/>
              <w:szCs w:val="21"/>
            </w:rPr>
          </w:pPr>
          <w:hyperlink w:anchor="_umt0hc5y1xhc">
            <w:r>
              <w:rPr>
                <w:rFonts w:ascii="Calibri" w:eastAsia="Calibri" w:hAnsi="Calibri" w:cs="Calibri"/>
                <w:sz w:val="21"/>
                <w:szCs w:val="21"/>
              </w:rPr>
              <w:t xml:space="preserve">4.3.4 </w:t>
            </w:r>
            <w:r>
              <w:rPr>
                <w:rFonts w:ascii="微软雅黑" w:eastAsia="微软雅黑" w:hAnsi="微软雅黑" w:cs="微软雅黑" w:hint="eastAsia"/>
                <w:sz w:val="21"/>
                <w:szCs w:val="21"/>
              </w:rPr>
              <w:t>供应商自评</w:t>
            </w:r>
          </w:hyperlink>
          <w:r>
            <w:rPr>
              <w:rFonts w:ascii="Calibri" w:eastAsia="Calibri" w:hAnsi="Calibri" w:cs="Calibri"/>
              <w:sz w:val="21"/>
              <w:szCs w:val="21"/>
            </w:rPr>
            <w:tab/>
          </w:r>
          <w:r>
            <w:fldChar w:fldCharType="begin"/>
          </w:r>
          <w:r>
            <w:instrText xml:space="preserve"> PAGEREF _umt0hc5y1xhc \h </w:instrText>
          </w:r>
          <w:r>
            <w:fldChar w:fldCharType="separate"/>
          </w:r>
          <w:r>
            <w:rPr>
              <w:rFonts w:ascii="Calibri" w:eastAsia="Calibri" w:hAnsi="Calibri" w:cs="Calibri"/>
              <w:sz w:val="21"/>
              <w:szCs w:val="21"/>
            </w:rPr>
            <w:t>18</w:t>
          </w:r>
          <w:r>
            <w:fldChar w:fldCharType="end"/>
          </w:r>
        </w:p>
        <w:p w:rsidR="00244A55" w:rsidRDefault="00EE4D6A">
          <w:pPr>
            <w:tabs>
              <w:tab w:val="right" w:pos="8640"/>
            </w:tabs>
            <w:spacing w:before="60"/>
            <w:ind w:left="720"/>
            <w:rPr>
              <w:rFonts w:ascii="Calibri" w:eastAsia="Calibri" w:hAnsi="Calibri" w:cs="Calibri"/>
              <w:sz w:val="21"/>
              <w:szCs w:val="21"/>
            </w:rPr>
          </w:pPr>
          <w:hyperlink w:anchor="_147n2zr">
            <w:r>
              <w:rPr>
                <w:rFonts w:ascii="Calibri" w:eastAsia="Calibri" w:hAnsi="Calibri" w:cs="Calibri"/>
                <w:sz w:val="21"/>
                <w:szCs w:val="21"/>
              </w:rPr>
              <w:t xml:space="preserve">4.3.5 </w:t>
            </w:r>
            <w:r>
              <w:rPr>
                <w:rFonts w:ascii="微软雅黑" w:eastAsia="微软雅黑" w:hAnsi="微软雅黑" w:cs="微软雅黑" w:hint="eastAsia"/>
                <w:sz w:val="21"/>
                <w:szCs w:val="21"/>
              </w:rPr>
              <w:t>初期审核</w:t>
            </w:r>
          </w:hyperlink>
          <w:r>
            <w:rPr>
              <w:rFonts w:ascii="Calibri" w:eastAsia="Calibri" w:hAnsi="Calibri" w:cs="Calibri"/>
              <w:sz w:val="21"/>
              <w:szCs w:val="21"/>
            </w:rPr>
            <w:tab/>
          </w:r>
          <w:r>
            <w:fldChar w:fldCharType="begin"/>
          </w:r>
          <w:r>
            <w:instrText xml:space="preserve"> PAGEREF _147n2zr \h </w:instrText>
          </w:r>
          <w:r>
            <w:fldChar w:fldCharType="separate"/>
          </w:r>
          <w:r>
            <w:rPr>
              <w:rFonts w:ascii="Calibri" w:eastAsia="Calibri" w:hAnsi="Calibri" w:cs="Calibri"/>
              <w:sz w:val="21"/>
              <w:szCs w:val="21"/>
            </w:rPr>
            <w:t>18</w:t>
          </w:r>
          <w:r>
            <w:fldChar w:fldCharType="end"/>
          </w:r>
        </w:p>
        <w:p w:rsidR="00244A55" w:rsidRDefault="00EE4D6A">
          <w:pPr>
            <w:tabs>
              <w:tab w:val="right" w:pos="8640"/>
            </w:tabs>
            <w:spacing w:before="60"/>
            <w:ind w:left="720"/>
            <w:rPr>
              <w:rFonts w:ascii="Calibri" w:eastAsia="Calibri" w:hAnsi="Calibri" w:cs="Calibri"/>
              <w:sz w:val="21"/>
              <w:szCs w:val="21"/>
            </w:rPr>
          </w:pPr>
          <w:hyperlink w:anchor="_3o7alnk">
            <w:r>
              <w:rPr>
                <w:rFonts w:ascii="Calibri" w:eastAsia="Calibri" w:hAnsi="Calibri" w:cs="Calibri"/>
                <w:sz w:val="21"/>
                <w:szCs w:val="21"/>
              </w:rPr>
              <w:t xml:space="preserve">4.3.6 </w:t>
            </w:r>
            <w:r>
              <w:rPr>
                <w:rFonts w:ascii="微软雅黑" w:eastAsia="微软雅黑" w:hAnsi="微软雅黑" w:cs="微软雅黑" w:hint="eastAsia"/>
                <w:sz w:val="21"/>
                <w:szCs w:val="21"/>
              </w:rPr>
              <w:t>体系审核</w:t>
            </w:r>
          </w:hyperlink>
          <w:r>
            <w:rPr>
              <w:rFonts w:ascii="Calibri" w:eastAsia="Calibri" w:hAnsi="Calibri" w:cs="Calibri"/>
              <w:sz w:val="21"/>
              <w:szCs w:val="21"/>
            </w:rPr>
            <w:tab/>
          </w:r>
          <w:r>
            <w:fldChar w:fldCharType="begin"/>
          </w:r>
          <w:r>
            <w:instrText xml:space="preserve"> PAGEREF _3o7alnk \h </w:instrText>
          </w:r>
          <w:r>
            <w:fldChar w:fldCharType="separate"/>
          </w:r>
          <w:r>
            <w:rPr>
              <w:rFonts w:ascii="Calibri" w:eastAsia="Calibri" w:hAnsi="Calibri" w:cs="Calibri"/>
              <w:sz w:val="21"/>
              <w:szCs w:val="21"/>
            </w:rPr>
            <w:t>18</w:t>
          </w:r>
          <w:r>
            <w:fldChar w:fldCharType="end"/>
          </w:r>
        </w:p>
        <w:p w:rsidR="00244A55" w:rsidRDefault="00EE4D6A">
          <w:pPr>
            <w:tabs>
              <w:tab w:val="right" w:pos="8640"/>
            </w:tabs>
            <w:spacing w:before="60"/>
            <w:ind w:left="720"/>
            <w:rPr>
              <w:rFonts w:ascii="Calibri" w:eastAsia="Calibri" w:hAnsi="Calibri" w:cs="Calibri"/>
              <w:sz w:val="21"/>
              <w:szCs w:val="21"/>
            </w:rPr>
          </w:pPr>
          <w:hyperlink w:anchor="_vczib8xkbk9m">
            <w:r>
              <w:rPr>
                <w:rFonts w:ascii="Calibri" w:eastAsia="Calibri" w:hAnsi="Calibri" w:cs="Calibri"/>
                <w:sz w:val="21"/>
                <w:szCs w:val="21"/>
              </w:rPr>
              <w:t xml:space="preserve">4.3.7 </w:t>
            </w:r>
            <w:r>
              <w:rPr>
                <w:rFonts w:ascii="微软雅黑" w:eastAsia="微软雅黑" w:hAnsi="微软雅黑" w:cs="微软雅黑" w:hint="eastAsia"/>
                <w:sz w:val="21"/>
                <w:szCs w:val="21"/>
              </w:rPr>
              <w:t>产品审核</w:t>
            </w:r>
          </w:hyperlink>
          <w:r>
            <w:rPr>
              <w:rFonts w:ascii="Calibri" w:eastAsia="Calibri" w:hAnsi="Calibri" w:cs="Calibri"/>
              <w:sz w:val="21"/>
              <w:szCs w:val="21"/>
            </w:rPr>
            <w:tab/>
          </w:r>
          <w:r>
            <w:fldChar w:fldCharType="begin"/>
          </w:r>
          <w:r>
            <w:instrText xml:space="preserve"> PAGEREF _vczib8xkbk9m \h </w:instrText>
          </w:r>
          <w:r>
            <w:fldChar w:fldCharType="separate"/>
          </w:r>
          <w:r>
            <w:rPr>
              <w:rFonts w:ascii="Calibri" w:eastAsia="Calibri" w:hAnsi="Calibri" w:cs="Calibri"/>
              <w:sz w:val="21"/>
              <w:szCs w:val="21"/>
            </w:rPr>
            <w:t>18</w:t>
          </w:r>
          <w:r>
            <w:fldChar w:fldCharType="end"/>
          </w:r>
        </w:p>
        <w:p w:rsidR="00244A55" w:rsidRDefault="00EE4D6A">
          <w:pPr>
            <w:tabs>
              <w:tab w:val="right" w:pos="8640"/>
            </w:tabs>
            <w:spacing w:before="60"/>
            <w:ind w:left="720"/>
            <w:rPr>
              <w:rFonts w:ascii="Calibri" w:eastAsia="Calibri" w:hAnsi="Calibri" w:cs="Calibri"/>
              <w:sz w:val="21"/>
              <w:szCs w:val="21"/>
            </w:rPr>
          </w:pPr>
          <w:hyperlink w:anchor="_htfijeft609s">
            <w:r>
              <w:rPr>
                <w:rFonts w:ascii="Calibri" w:eastAsia="Calibri" w:hAnsi="Calibri" w:cs="Calibri"/>
                <w:sz w:val="21"/>
                <w:szCs w:val="21"/>
              </w:rPr>
              <w:t xml:space="preserve">4.3.8 </w:t>
            </w:r>
            <w:r>
              <w:rPr>
                <w:rFonts w:ascii="微软雅黑" w:eastAsia="微软雅黑" w:hAnsi="微软雅黑" w:cs="微软雅黑" w:hint="eastAsia"/>
                <w:sz w:val="21"/>
                <w:szCs w:val="21"/>
              </w:rPr>
              <w:t>审核报告</w:t>
            </w:r>
          </w:hyperlink>
          <w:r>
            <w:rPr>
              <w:rFonts w:ascii="Calibri" w:eastAsia="Calibri" w:hAnsi="Calibri" w:cs="Calibri"/>
              <w:sz w:val="21"/>
              <w:szCs w:val="21"/>
            </w:rPr>
            <w:tab/>
          </w:r>
          <w:r>
            <w:fldChar w:fldCharType="begin"/>
          </w:r>
          <w:r>
            <w:instrText xml:space="preserve"> PAGEREF _htfijeft609s \h </w:instrText>
          </w:r>
          <w:r>
            <w:fldChar w:fldCharType="separate"/>
          </w:r>
          <w:r>
            <w:rPr>
              <w:rFonts w:ascii="Calibri" w:eastAsia="Calibri" w:hAnsi="Calibri" w:cs="Calibri"/>
              <w:sz w:val="21"/>
              <w:szCs w:val="21"/>
            </w:rPr>
            <w:t>18</w:t>
          </w:r>
          <w:r>
            <w:fldChar w:fldCharType="end"/>
          </w:r>
        </w:p>
        <w:p w:rsidR="00244A55" w:rsidRDefault="00EE4D6A">
          <w:pPr>
            <w:tabs>
              <w:tab w:val="right" w:pos="8640"/>
            </w:tabs>
            <w:spacing w:before="60"/>
            <w:ind w:left="720"/>
            <w:rPr>
              <w:rFonts w:ascii="Calibri" w:eastAsia="Calibri" w:hAnsi="Calibri" w:cs="Calibri"/>
              <w:sz w:val="21"/>
              <w:szCs w:val="21"/>
            </w:rPr>
          </w:pPr>
          <w:hyperlink w:anchor="_scq0rmhfmdj">
            <w:r>
              <w:rPr>
                <w:rFonts w:ascii="Calibri" w:eastAsia="Calibri" w:hAnsi="Calibri" w:cs="Calibri"/>
                <w:sz w:val="21"/>
                <w:szCs w:val="21"/>
              </w:rPr>
              <w:t xml:space="preserve">4.3.9 </w:t>
            </w:r>
            <w:r>
              <w:rPr>
                <w:rFonts w:ascii="微软雅黑" w:eastAsia="微软雅黑" w:hAnsi="微软雅黑" w:cs="微软雅黑" w:hint="eastAsia"/>
                <w:sz w:val="21"/>
                <w:szCs w:val="21"/>
              </w:rPr>
              <w:t>供应商风险管理</w:t>
            </w:r>
          </w:hyperlink>
          <w:r>
            <w:rPr>
              <w:rFonts w:ascii="Calibri" w:eastAsia="Calibri" w:hAnsi="Calibri" w:cs="Calibri"/>
              <w:sz w:val="21"/>
              <w:szCs w:val="21"/>
            </w:rPr>
            <w:tab/>
          </w:r>
          <w:r>
            <w:fldChar w:fldCharType="begin"/>
          </w:r>
          <w:r>
            <w:instrText xml:space="preserve"> PAGEREF _scq0rmhfmdj \h </w:instrText>
          </w:r>
          <w:r>
            <w:fldChar w:fldCharType="separate"/>
          </w:r>
          <w:r>
            <w:rPr>
              <w:rFonts w:ascii="Calibri" w:eastAsia="Calibri" w:hAnsi="Calibri" w:cs="Calibri"/>
              <w:sz w:val="21"/>
              <w:szCs w:val="21"/>
            </w:rPr>
            <w:t>18</w:t>
          </w:r>
          <w:r>
            <w:fldChar w:fldCharType="end"/>
          </w:r>
        </w:p>
        <w:p w:rsidR="00244A55" w:rsidRDefault="00EE4D6A">
          <w:pPr>
            <w:tabs>
              <w:tab w:val="right" w:pos="8640"/>
            </w:tabs>
            <w:spacing w:before="60"/>
            <w:ind w:left="360"/>
            <w:rPr>
              <w:rFonts w:ascii="Calibri" w:eastAsia="Calibri" w:hAnsi="Calibri" w:cs="Calibri"/>
              <w:sz w:val="21"/>
              <w:szCs w:val="21"/>
            </w:rPr>
          </w:pPr>
          <w:hyperlink w:anchor="_6n6i17yhslbd">
            <w:r>
              <w:rPr>
                <w:rFonts w:ascii="Calibri" w:eastAsia="Calibri" w:hAnsi="Calibri" w:cs="Calibri"/>
                <w:sz w:val="21"/>
                <w:szCs w:val="21"/>
              </w:rPr>
              <w:t xml:space="preserve">4.4 </w:t>
            </w:r>
            <w:r>
              <w:rPr>
                <w:rFonts w:ascii="微软雅黑" w:eastAsia="微软雅黑" w:hAnsi="微软雅黑" w:cs="微软雅黑" w:hint="eastAsia"/>
                <w:sz w:val="21"/>
                <w:szCs w:val="21"/>
              </w:rPr>
              <w:t>产品管理</w:t>
            </w:r>
          </w:hyperlink>
          <w:r>
            <w:rPr>
              <w:rFonts w:ascii="Calibri" w:eastAsia="Calibri" w:hAnsi="Calibri" w:cs="Calibri"/>
              <w:sz w:val="21"/>
              <w:szCs w:val="21"/>
            </w:rPr>
            <w:tab/>
          </w:r>
          <w:r>
            <w:fldChar w:fldCharType="begin"/>
          </w:r>
          <w:r>
            <w:instrText xml:space="preserve"> PAGEREF _6n6i17yhslbd \h </w:instrText>
          </w:r>
          <w:r>
            <w:fldChar w:fldCharType="separate"/>
          </w:r>
          <w:r>
            <w:rPr>
              <w:rFonts w:ascii="Calibri" w:eastAsia="Calibri" w:hAnsi="Calibri" w:cs="Calibri"/>
              <w:sz w:val="21"/>
              <w:szCs w:val="21"/>
            </w:rPr>
            <w:t>19</w:t>
          </w:r>
          <w:r>
            <w:fldChar w:fldCharType="end"/>
          </w:r>
        </w:p>
        <w:p w:rsidR="00244A55" w:rsidRDefault="00EE4D6A">
          <w:pPr>
            <w:tabs>
              <w:tab w:val="right" w:pos="8640"/>
            </w:tabs>
            <w:spacing w:before="60"/>
            <w:ind w:left="720"/>
            <w:rPr>
              <w:rFonts w:ascii="Calibri" w:eastAsia="Calibri" w:hAnsi="Calibri" w:cs="Calibri"/>
              <w:sz w:val="21"/>
              <w:szCs w:val="21"/>
            </w:rPr>
          </w:pPr>
          <w:hyperlink w:anchor="_r989rdovuf4d">
            <w:r>
              <w:rPr>
                <w:rFonts w:ascii="Calibri" w:eastAsia="Calibri" w:hAnsi="Calibri" w:cs="Calibri"/>
                <w:sz w:val="21"/>
                <w:szCs w:val="21"/>
              </w:rPr>
              <w:t xml:space="preserve">4.4.1 </w:t>
            </w:r>
            <w:r>
              <w:rPr>
                <w:rFonts w:ascii="微软雅黑" w:eastAsia="微软雅黑" w:hAnsi="微软雅黑" w:cs="微软雅黑" w:hint="eastAsia"/>
                <w:sz w:val="21"/>
                <w:szCs w:val="21"/>
              </w:rPr>
              <w:t>产品基本信息</w:t>
            </w:r>
          </w:hyperlink>
          <w:r>
            <w:rPr>
              <w:rFonts w:ascii="Calibri" w:eastAsia="Calibri" w:hAnsi="Calibri" w:cs="Calibri"/>
              <w:sz w:val="21"/>
              <w:szCs w:val="21"/>
            </w:rPr>
            <w:tab/>
          </w:r>
          <w:r>
            <w:fldChar w:fldCharType="begin"/>
          </w:r>
          <w:r>
            <w:instrText xml:space="preserve"> PAGEREF _r989rdovuf4d \h </w:instrText>
          </w:r>
          <w:r>
            <w:fldChar w:fldCharType="separate"/>
          </w:r>
          <w:r>
            <w:rPr>
              <w:rFonts w:ascii="Calibri" w:eastAsia="Calibri" w:hAnsi="Calibri" w:cs="Calibri"/>
              <w:sz w:val="21"/>
              <w:szCs w:val="21"/>
            </w:rPr>
            <w:t>19</w:t>
          </w:r>
          <w:r>
            <w:fldChar w:fldCharType="end"/>
          </w:r>
        </w:p>
        <w:p w:rsidR="00244A55" w:rsidRDefault="00EE4D6A">
          <w:pPr>
            <w:tabs>
              <w:tab w:val="right" w:pos="8640"/>
            </w:tabs>
            <w:spacing w:before="60"/>
            <w:ind w:left="720"/>
            <w:rPr>
              <w:rFonts w:ascii="Calibri" w:eastAsia="Calibri" w:hAnsi="Calibri" w:cs="Calibri"/>
              <w:sz w:val="21"/>
              <w:szCs w:val="21"/>
            </w:rPr>
          </w:pPr>
          <w:hyperlink w:anchor="_rlota7voaa9i">
            <w:r>
              <w:rPr>
                <w:rFonts w:ascii="Calibri" w:eastAsia="Calibri" w:hAnsi="Calibri" w:cs="Calibri"/>
                <w:sz w:val="21"/>
                <w:szCs w:val="21"/>
              </w:rPr>
              <w:t xml:space="preserve">4.4.2 </w:t>
            </w:r>
            <w:r>
              <w:rPr>
                <w:rFonts w:ascii="微软雅黑" w:eastAsia="微软雅黑" w:hAnsi="微软雅黑" w:cs="微软雅黑" w:hint="eastAsia"/>
                <w:sz w:val="21"/>
                <w:szCs w:val="21"/>
              </w:rPr>
              <w:t>产品风险管理</w:t>
            </w:r>
          </w:hyperlink>
          <w:r>
            <w:rPr>
              <w:rFonts w:ascii="Calibri" w:eastAsia="Calibri" w:hAnsi="Calibri" w:cs="Calibri"/>
              <w:sz w:val="21"/>
              <w:szCs w:val="21"/>
            </w:rPr>
            <w:tab/>
          </w:r>
          <w:r>
            <w:fldChar w:fldCharType="begin"/>
          </w:r>
          <w:r>
            <w:instrText xml:space="preserve"> PAGEREF _rlota7voaa9i \h </w:instrText>
          </w:r>
          <w:r>
            <w:fldChar w:fldCharType="separate"/>
          </w:r>
          <w:r>
            <w:rPr>
              <w:rFonts w:ascii="Calibri" w:eastAsia="Calibri" w:hAnsi="Calibri" w:cs="Calibri"/>
              <w:sz w:val="21"/>
              <w:szCs w:val="21"/>
            </w:rPr>
            <w:t>19</w:t>
          </w:r>
          <w:r>
            <w:fldChar w:fldCharType="end"/>
          </w:r>
        </w:p>
        <w:p w:rsidR="00244A55" w:rsidRDefault="00EE4D6A">
          <w:pPr>
            <w:tabs>
              <w:tab w:val="right" w:pos="8640"/>
            </w:tabs>
            <w:spacing w:before="60"/>
            <w:ind w:left="720"/>
            <w:rPr>
              <w:rFonts w:ascii="Calibri" w:eastAsia="Calibri" w:hAnsi="Calibri" w:cs="Calibri"/>
              <w:sz w:val="21"/>
              <w:szCs w:val="21"/>
            </w:rPr>
          </w:pPr>
          <w:hyperlink w:anchor="_sdjkyto4hm7j">
            <w:r>
              <w:rPr>
                <w:rFonts w:ascii="Calibri" w:eastAsia="Calibri" w:hAnsi="Calibri" w:cs="Calibri"/>
                <w:sz w:val="21"/>
                <w:szCs w:val="21"/>
              </w:rPr>
              <w:t xml:space="preserve">4.4.3 </w:t>
            </w:r>
            <w:r>
              <w:rPr>
                <w:rFonts w:ascii="微软雅黑" w:eastAsia="微软雅黑" w:hAnsi="微软雅黑" w:cs="微软雅黑" w:hint="eastAsia"/>
                <w:sz w:val="21"/>
                <w:szCs w:val="21"/>
              </w:rPr>
              <w:t>产品数据监控</w:t>
            </w:r>
          </w:hyperlink>
          <w:r>
            <w:rPr>
              <w:rFonts w:ascii="Calibri" w:eastAsia="Calibri" w:hAnsi="Calibri" w:cs="Calibri"/>
              <w:sz w:val="21"/>
              <w:szCs w:val="21"/>
            </w:rPr>
            <w:tab/>
          </w:r>
          <w:r>
            <w:fldChar w:fldCharType="begin"/>
          </w:r>
          <w:r>
            <w:instrText xml:space="preserve"> PAGEREF _sdjkyto4hm7j \h </w:instrText>
          </w:r>
          <w:r>
            <w:fldChar w:fldCharType="separate"/>
          </w:r>
          <w:r>
            <w:rPr>
              <w:rFonts w:ascii="Calibri" w:eastAsia="Calibri" w:hAnsi="Calibri" w:cs="Calibri"/>
              <w:sz w:val="21"/>
              <w:szCs w:val="21"/>
            </w:rPr>
            <w:t>20</w:t>
          </w:r>
          <w:r>
            <w:fldChar w:fldCharType="end"/>
          </w:r>
        </w:p>
        <w:p w:rsidR="00244A55" w:rsidRDefault="00EE4D6A">
          <w:pPr>
            <w:tabs>
              <w:tab w:val="right" w:pos="8640"/>
            </w:tabs>
            <w:spacing w:before="60"/>
            <w:ind w:left="720"/>
            <w:rPr>
              <w:rFonts w:ascii="Calibri" w:eastAsia="Calibri" w:hAnsi="Calibri" w:cs="Calibri"/>
              <w:sz w:val="21"/>
              <w:szCs w:val="21"/>
            </w:rPr>
          </w:pPr>
          <w:hyperlink w:anchor="_bhqkovef9as0">
            <w:r>
              <w:rPr>
                <w:rFonts w:ascii="Calibri" w:eastAsia="Calibri" w:hAnsi="Calibri" w:cs="Calibri"/>
                <w:sz w:val="21"/>
                <w:szCs w:val="21"/>
              </w:rPr>
              <w:t xml:space="preserve">4.4.4 </w:t>
            </w:r>
            <w:r>
              <w:rPr>
                <w:rFonts w:ascii="微软雅黑" w:eastAsia="微软雅黑" w:hAnsi="微软雅黑" w:cs="微软雅黑" w:hint="eastAsia"/>
                <w:sz w:val="21"/>
                <w:szCs w:val="21"/>
              </w:rPr>
              <w:t>过程审核</w:t>
            </w:r>
          </w:hyperlink>
          <w:r>
            <w:rPr>
              <w:rFonts w:ascii="Calibri" w:eastAsia="Calibri" w:hAnsi="Calibri" w:cs="Calibri"/>
              <w:sz w:val="21"/>
              <w:szCs w:val="21"/>
            </w:rPr>
            <w:tab/>
          </w:r>
          <w:r>
            <w:fldChar w:fldCharType="begin"/>
          </w:r>
          <w:r>
            <w:instrText xml:space="preserve"> PAGEREF _bhqkovef9as0 \h </w:instrText>
          </w:r>
          <w:r>
            <w:fldChar w:fldCharType="separate"/>
          </w:r>
          <w:r>
            <w:rPr>
              <w:rFonts w:ascii="Calibri" w:eastAsia="Calibri" w:hAnsi="Calibri" w:cs="Calibri"/>
              <w:sz w:val="21"/>
              <w:szCs w:val="21"/>
            </w:rPr>
            <w:t>20</w:t>
          </w:r>
          <w:r>
            <w:fldChar w:fldCharType="end"/>
          </w:r>
        </w:p>
        <w:p w:rsidR="00244A55" w:rsidRDefault="00EE4D6A">
          <w:pPr>
            <w:tabs>
              <w:tab w:val="right" w:pos="8640"/>
            </w:tabs>
            <w:spacing w:before="60"/>
            <w:ind w:left="720"/>
            <w:rPr>
              <w:rFonts w:ascii="Calibri" w:eastAsia="Calibri" w:hAnsi="Calibri" w:cs="Calibri"/>
              <w:sz w:val="21"/>
              <w:szCs w:val="21"/>
            </w:rPr>
          </w:pPr>
          <w:hyperlink w:anchor="_yql6d4uhpjxh">
            <w:r>
              <w:rPr>
                <w:rFonts w:ascii="Calibri" w:eastAsia="Calibri" w:hAnsi="Calibri" w:cs="Calibri"/>
                <w:sz w:val="21"/>
                <w:szCs w:val="21"/>
              </w:rPr>
              <w:t xml:space="preserve">4.4.5 </w:t>
            </w:r>
            <w:r>
              <w:rPr>
                <w:rFonts w:ascii="微软雅黑" w:eastAsia="微软雅黑" w:hAnsi="微软雅黑" w:cs="微软雅黑" w:hint="eastAsia"/>
                <w:sz w:val="21"/>
                <w:szCs w:val="21"/>
              </w:rPr>
              <w:t>成品检验</w:t>
            </w:r>
          </w:hyperlink>
          <w:r>
            <w:rPr>
              <w:rFonts w:ascii="Calibri" w:eastAsia="Calibri" w:hAnsi="Calibri" w:cs="Calibri"/>
              <w:sz w:val="21"/>
              <w:szCs w:val="21"/>
            </w:rPr>
            <w:tab/>
          </w:r>
          <w:r>
            <w:fldChar w:fldCharType="begin"/>
          </w:r>
          <w:r>
            <w:instrText xml:space="preserve"> PAGEREF _yql6d4uhpjxh \h </w:instrText>
          </w:r>
          <w:r>
            <w:fldChar w:fldCharType="separate"/>
          </w:r>
          <w:r>
            <w:rPr>
              <w:rFonts w:ascii="Calibri" w:eastAsia="Calibri" w:hAnsi="Calibri" w:cs="Calibri"/>
              <w:sz w:val="21"/>
              <w:szCs w:val="21"/>
            </w:rPr>
            <w:t>21</w:t>
          </w:r>
          <w:r>
            <w:fldChar w:fldCharType="end"/>
          </w:r>
        </w:p>
        <w:p w:rsidR="00244A55" w:rsidRDefault="00EE4D6A">
          <w:pPr>
            <w:tabs>
              <w:tab w:val="right" w:pos="8640"/>
            </w:tabs>
            <w:spacing w:before="60"/>
            <w:ind w:left="360"/>
            <w:rPr>
              <w:rFonts w:ascii="Calibri" w:eastAsia="Calibri" w:hAnsi="Calibri" w:cs="Calibri"/>
              <w:sz w:val="21"/>
              <w:szCs w:val="21"/>
            </w:rPr>
          </w:pPr>
          <w:hyperlink w:anchor="_i5jq4ovbd9zd">
            <w:r>
              <w:rPr>
                <w:rFonts w:ascii="Calibri" w:eastAsia="Calibri" w:hAnsi="Calibri" w:cs="Calibri"/>
                <w:sz w:val="21"/>
                <w:szCs w:val="21"/>
              </w:rPr>
              <w:t xml:space="preserve">4.5 </w:t>
            </w:r>
            <w:r>
              <w:rPr>
                <w:rFonts w:ascii="微软雅黑" w:eastAsia="微软雅黑" w:hAnsi="微软雅黑" w:cs="微软雅黑" w:hint="eastAsia"/>
                <w:sz w:val="21"/>
                <w:szCs w:val="21"/>
              </w:rPr>
              <w:t>客诉管理</w:t>
            </w:r>
          </w:hyperlink>
          <w:r>
            <w:rPr>
              <w:rFonts w:ascii="Calibri" w:eastAsia="Calibri" w:hAnsi="Calibri" w:cs="Calibri"/>
              <w:sz w:val="21"/>
              <w:szCs w:val="21"/>
            </w:rPr>
            <w:tab/>
          </w:r>
          <w:r>
            <w:fldChar w:fldCharType="begin"/>
          </w:r>
          <w:r>
            <w:instrText xml:space="preserve"> PAGEREF _i5jq4ovbd9zd \h </w:instrText>
          </w:r>
          <w:r>
            <w:fldChar w:fldCharType="separate"/>
          </w:r>
          <w:r>
            <w:rPr>
              <w:rFonts w:ascii="Calibri" w:eastAsia="Calibri" w:hAnsi="Calibri" w:cs="Calibri"/>
              <w:sz w:val="21"/>
              <w:szCs w:val="21"/>
            </w:rPr>
            <w:t>22</w:t>
          </w:r>
          <w:r>
            <w:fldChar w:fldCharType="end"/>
          </w:r>
        </w:p>
        <w:p w:rsidR="00244A55" w:rsidRDefault="00EE4D6A">
          <w:pPr>
            <w:tabs>
              <w:tab w:val="right" w:pos="8640"/>
            </w:tabs>
            <w:spacing w:before="60"/>
            <w:ind w:left="720"/>
            <w:rPr>
              <w:rFonts w:ascii="Calibri" w:eastAsia="Calibri" w:hAnsi="Calibri" w:cs="Calibri"/>
              <w:sz w:val="21"/>
              <w:szCs w:val="21"/>
            </w:rPr>
          </w:pPr>
          <w:hyperlink w:anchor="_oyuq9eafpzti">
            <w:r>
              <w:rPr>
                <w:rFonts w:ascii="Calibri" w:eastAsia="Calibri" w:hAnsi="Calibri" w:cs="Calibri"/>
                <w:sz w:val="21"/>
                <w:szCs w:val="21"/>
              </w:rPr>
              <w:t xml:space="preserve">4.5.1 </w:t>
            </w:r>
            <w:r>
              <w:rPr>
                <w:rFonts w:ascii="微软雅黑" w:eastAsia="微软雅黑" w:hAnsi="微软雅黑" w:cs="微软雅黑" w:hint="eastAsia"/>
                <w:sz w:val="21"/>
                <w:szCs w:val="21"/>
              </w:rPr>
              <w:t>客诉详情</w:t>
            </w:r>
          </w:hyperlink>
          <w:r>
            <w:rPr>
              <w:rFonts w:ascii="Calibri" w:eastAsia="Calibri" w:hAnsi="Calibri" w:cs="Calibri"/>
              <w:sz w:val="21"/>
              <w:szCs w:val="21"/>
            </w:rPr>
            <w:tab/>
          </w:r>
          <w:r>
            <w:fldChar w:fldCharType="begin"/>
          </w:r>
          <w:r>
            <w:instrText xml:space="preserve"> PAGEREF _oyuq9eafpzti \h </w:instrText>
          </w:r>
          <w:r>
            <w:fldChar w:fldCharType="separate"/>
          </w:r>
          <w:r>
            <w:rPr>
              <w:rFonts w:ascii="Calibri" w:eastAsia="Calibri" w:hAnsi="Calibri" w:cs="Calibri"/>
              <w:sz w:val="21"/>
              <w:szCs w:val="21"/>
            </w:rPr>
            <w:t>22</w:t>
          </w:r>
          <w:r>
            <w:fldChar w:fldCharType="end"/>
          </w:r>
        </w:p>
        <w:p w:rsidR="00244A55" w:rsidRDefault="00EE4D6A">
          <w:pPr>
            <w:tabs>
              <w:tab w:val="right" w:pos="8640"/>
            </w:tabs>
            <w:spacing w:before="60"/>
            <w:ind w:left="720"/>
            <w:rPr>
              <w:rFonts w:ascii="Calibri" w:eastAsia="Calibri" w:hAnsi="Calibri" w:cs="Calibri"/>
              <w:sz w:val="21"/>
              <w:szCs w:val="21"/>
            </w:rPr>
          </w:pPr>
          <w:hyperlink w:anchor="_ulfepcgn7az2">
            <w:r>
              <w:rPr>
                <w:rFonts w:ascii="Calibri" w:eastAsia="Calibri" w:hAnsi="Calibri" w:cs="Calibri"/>
                <w:sz w:val="21"/>
                <w:szCs w:val="21"/>
              </w:rPr>
              <w:t xml:space="preserve">4.5.2 </w:t>
            </w:r>
            <w:r>
              <w:rPr>
                <w:rFonts w:ascii="微软雅黑" w:eastAsia="微软雅黑" w:hAnsi="微软雅黑" w:cs="微软雅黑" w:hint="eastAsia"/>
                <w:sz w:val="21"/>
                <w:szCs w:val="21"/>
              </w:rPr>
              <w:t>客诉处理</w:t>
            </w:r>
          </w:hyperlink>
          <w:r>
            <w:rPr>
              <w:rFonts w:ascii="Calibri" w:eastAsia="Calibri" w:hAnsi="Calibri" w:cs="Calibri"/>
              <w:sz w:val="21"/>
              <w:szCs w:val="21"/>
            </w:rPr>
            <w:tab/>
          </w:r>
          <w:r>
            <w:fldChar w:fldCharType="begin"/>
          </w:r>
          <w:r>
            <w:instrText xml:space="preserve"> PAGEREF _ulfepcgn7az2 \h </w:instrText>
          </w:r>
          <w:r>
            <w:fldChar w:fldCharType="separate"/>
          </w:r>
          <w:r>
            <w:rPr>
              <w:rFonts w:ascii="Calibri" w:eastAsia="Calibri" w:hAnsi="Calibri" w:cs="Calibri"/>
              <w:sz w:val="21"/>
              <w:szCs w:val="21"/>
            </w:rPr>
            <w:t>22</w:t>
          </w:r>
          <w:r>
            <w:fldChar w:fldCharType="end"/>
          </w:r>
        </w:p>
        <w:p w:rsidR="00244A55" w:rsidRDefault="00EE4D6A">
          <w:pPr>
            <w:tabs>
              <w:tab w:val="right" w:pos="8640"/>
            </w:tabs>
            <w:spacing w:before="60"/>
            <w:ind w:left="360"/>
            <w:rPr>
              <w:rFonts w:ascii="Calibri" w:eastAsia="Calibri" w:hAnsi="Calibri" w:cs="Calibri"/>
              <w:sz w:val="21"/>
              <w:szCs w:val="21"/>
            </w:rPr>
          </w:pPr>
          <w:hyperlink w:anchor="_6h89vyfdw2jw">
            <w:r>
              <w:rPr>
                <w:rFonts w:ascii="Calibri" w:eastAsia="Calibri" w:hAnsi="Calibri" w:cs="Calibri"/>
                <w:sz w:val="21"/>
                <w:szCs w:val="21"/>
              </w:rPr>
              <w:t xml:space="preserve">4.6 </w:t>
            </w:r>
            <w:r>
              <w:rPr>
                <w:rFonts w:ascii="微软雅黑" w:eastAsia="微软雅黑" w:hAnsi="微软雅黑" w:cs="微软雅黑" w:hint="eastAsia"/>
                <w:sz w:val="21"/>
                <w:szCs w:val="21"/>
              </w:rPr>
              <w:t>待办事项</w:t>
            </w:r>
          </w:hyperlink>
          <w:r>
            <w:rPr>
              <w:rFonts w:ascii="Calibri" w:eastAsia="Calibri" w:hAnsi="Calibri" w:cs="Calibri"/>
              <w:sz w:val="21"/>
              <w:szCs w:val="21"/>
            </w:rPr>
            <w:tab/>
          </w:r>
          <w:r>
            <w:fldChar w:fldCharType="begin"/>
          </w:r>
          <w:r>
            <w:instrText xml:space="preserve"> PAGEREF _6h89vyfdw2jw \h </w:instrText>
          </w:r>
          <w:r>
            <w:fldChar w:fldCharType="separate"/>
          </w:r>
          <w:r>
            <w:rPr>
              <w:rFonts w:ascii="Calibri" w:eastAsia="Calibri" w:hAnsi="Calibri" w:cs="Calibri"/>
              <w:sz w:val="21"/>
              <w:szCs w:val="21"/>
            </w:rPr>
            <w:t>22</w:t>
          </w:r>
          <w:r>
            <w:fldChar w:fldCharType="end"/>
          </w:r>
        </w:p>
        <w:p w:rsidR="00244A55" w:rsidRDefault="00EE4D6A">
          <w:pPr>
            <w:tabs>
              <w:tab w:val="right" w:pos="8640"/>
            </w:tabs>
            <w:spacing w:before="60"/>
            <w:ind w:left="360"/>
            <w:rPr>
              <w:rFonts w:ascii="Calibri" w:eastAsia="Calibri" w:hAnsi="Calibri" w:cs="Calibri"/>
              <w:sz w:val="21"/>
              <w:szCs w:val="21"/>
            </w:rPr>
          </w:pPr>
          <w:hyperlink w:anchor="_23ckvvd">
            <w:r>
              <w:rPr>
                <w:rFonts w:ascii="Calibri" w:eastAsia="Calibri" w:hAnsi="Calibri" w:cs="Calibri"/>
                <w:sz w:val="21"/>
                <w:szCs w:val="21"/>
              </w:rPr>
              <w:t xml:space="preserve">4.7 </w:t>
            </w:r>
            <w:r>
              <w:rPr>
                <w:rFonts w:ascii="微软雅黑" w:eastAsia="微软雅黑" w:hAnsi="微软雅黑" w:cs="微软雅黑" w:hint="eastAsia"/>
                <w:sz w:val="21"/>
                <w:szCs w:val="21"/>
              </w:rPr>
              <w:t>线上教育</w:t>
            </w:r>
          </w:hyperlink>
          <w:r>
            <w:rPr>
              <w:rFonts w:ascii="Calibri" w:eastAsia="Calibri" w:hAnsi="Calibri" w:cs="Calibri"/>
              <w:sz w:val="21"/>
              <w:szCs w:val="21"/>
            </w:rPr>
            <w:tab/>
          </w:r>
          <w:r>
            <w:fldChar w:fldCharType="begin"/>
          </w:r>
          <w:r>
            <w:instrText xml:space="preserve"> PAGEREF _23ckvvd \h </w:instrText>
          </w:r>
          <w:r>
            <w:fldChar w:fldCharType="separate"/>
          </w:r>
          <w:r>
            <w:rPr>
              <w:rFonts w:ascii="Calibri" w:eastAsia="Calibri" w:hAnsi="Calibri" w:cs="Calibri"/>
              <w:sz w:val="21"/>
              <w:szCs w:val="21"/>
            </w:rPr>
            <w:t>23</w:t>
          </w:r>
          <w:r>
            <w:fldChar w:fldCharType="end"/>
          </w:r>
        </w:p>
        <w:p w:rsidR="00244A55" w:rsidRDefault="00EE4D6A">
          <w:pPr>
            <w:tabs>
              <w:tab w:val="right" w:pos="8640"/>
            </w:tabs>
            <w:spacing w:before="60"/>
            <w:ind w:left="720"/>
            <w:rPr>
              <w:rFonts w:ascii="Calibri" w:eastAsia="Calibri" w:hAnsi="Calibri" w:cs="Calibri"/>
              <w:sz w:val="21"/>
              <w:szCs w:val="21"/>
            </w:rPr>
          </w:pPr>
          <w:hyperlink w:anchor="_ihv636">
            <w:r>
              <w:rPr>
                <w:rFonts w:ascii="Calibri" w:eastAsia="Calibri" w:hAnsi="Calibri" w:cs="Calibri"/>
                <w:sz w:val="21"/>
                <w:szCs w:val="21"/>
              </w:rPr>
              <w:t xml:space="preserve">4.7.1 </w:t>
            </w:r>
            <w:r>
              <w:rPr>
                <w:rFonts w:ascii="微软雅黑" w:eastAsia="微软雅黑" w:hAnsi="微软雅黑" w:cs="微软雅黑" w:hint="eastAsia"/>
                <w:sz w:val="21"/>
                <w:szCs w:val="21"/>
              </w:rPr>
              <w:t>视频上传</w:t>
            </w:r>
          </w:hyperlink>
          <w:r>
            <w:rPr>
              <w:rFonts w:ascii="Calibri" w:eastAsia="Calibri" w:hAnsi="Calibri" w:cs="Calibri"/>
              <w:sz w:val="21"/>
              <w:szCs w:val="21"/>
            </w:rPr>
            <w:tab/>
          </w:r>
          <w:r>
            <w:fldChar w:fldCharType="begin"/>
          </w:r>
          <w:r>
            <w:instrText xml:space="preserve"> PAGEREF _ihv636 \h </w:instrText>
          </w:r>
          <w:r>
            <w:fldChar w:fldCharType="separate"/>
          </w:r>
          <w:r>
            <w:rPr>
              <w:rFonts w:ascii="Calibri" w:eastAsia="Calibri" w:hAnsi="Calibri" w:cs="Calibri"/>
              <w:sz w:val="21"/>
              <w:szCs w:val="21"/>
            </w:rPr>
            <w:t>23</w:t>
          </w:r>
          <w:r>
            <w:fldChar w:fldCharType="end"/>
          </w:r>
        </w:p>
        <w:p w:rsidR="00244A55" w:rsidRDefault="00EE4D6A">
          <w:pPr>
            <w:tabs>
              <w:tab w:val="right" w:pos="8640"/>
            </w:tabs>
            <w:spacing w:before="60"/>
            <w:ind w:left="720"/>
            <w:rPr>
              <w:rFonts w:ascii="Calibri" w:eastAsia="Calibri" w:hAnsi="Calibri" w:cs="Calibri"/>
              <w:sz w:val="21"/>
              <w:szCs w:val="21"/>
            </w:rPr>
          </w:pPr>
          <w:hyperlink w:anchor="_32hioqz">
            <w:r>
              <w:rPr>
                <w:rFonts w:ascii="Calibri" w:eastAsia="Calibri" w:hAnsi="Calibri" w:cs="Calibri"/>
                <w:sz w:val="21"/>
                <w:szCs w:val="21"/>
              </w:rPr>
              <w:t xml:space="preserve">4.7.2 </w:t>
            </w:r>
            <w:r>
              <w:rPr>
                <w:rFonts w:ascii="微软雅黑" w:eastAsia="微软雅黑" w:hAnsi="微软雅黑" w:cs="微软雅黑" w:hint="eastAsia"/>
                <w:sz w:val="21"/>
                <w:szCs w:val="21"/>
              </w:rPr>
              <w:t>视频列表</w:t>
            </w:r>
          </w:hyperlink>
          <w:r>
            <w:rPr>
              <w:rFonts w:ascii="Calibri" w:eastAsia="Calibri" w:hAnsi="Calibri" w:cs="Calibri"/>
              <w:sz w:val="21"/>
              <w:szCs w:val="21"/>
            </w:rPr>
            <w:tab/>
          </w:r>
          <w:r>
            <w:fldChar w:fldCharType="begin"/>
          </w:r>
          <w:r>
            <w:instrText xml:space="preserve"> PAGEREF _32hioqz \h </w:instrText>
          </w:r>
          <w:r>
            <w:fldChar w:fldCharType="separate"/>
          </w:r>
          <w:r>
            <w:rPr>
              <w:rFonts w:ascii="Calibri" w:eastAsia="Calibri" w:hAnsi="Calibri" w:cs="Calibri"/>
              <w:sz w:val="21"/>
              <w:szCs w:val="21"/>
            </w:rPr>
            <w:t>23</w:t>
          </w:r>
          <w:r>
            <w:fldChar w:fldCharType="end"/>
          </w:r>
        </w:p>
        <w:p w:rsidR="00244A55" w:rsidRDefault="00EE4D6A">
          <w:pPr>
            <w:tabs>
              <w:tab w:val="right" w:pos="8640"/>
            </w:tabs>
            <w:spacing w:before="200" w:after="80"/>
            <w:rPr>
              <w:rFonts w:ascii="Calibri" w:eastAsia="Calibri" w:hAnsi="Calibri" w:cs="Calibri"/>
              <w:sz w:val="21"/>
              <w:szCs w:val="21"/>
            </w:rPr>
          </w:pPr>
          <w:hyperlink w:anchor="_3l18frh">
            <w:r>
              <w:rPr>
                <w:rFonts w:ascii="微软雅黑" w:eastAsia="微软雅黑" w:hAnsi="微软雅黑" w:cs="微软雅黑" w:hint="eastAsia"/>
                <w:b/>
                <w:sz w:val="21"/>
                <w:szCs w:val="21"/>
              </w:rPr>
              <w:t>文件签署</w:t>
            </w:r>
          </w:hyperlink>
          <w:r>
            <w:rPr>
              <w:rFonts w:ascii="Calibri" w:eastAsia="Calibri" w:hAnsi="Calibri" w:cs="Calibri"/>
              <w:b/>
              <w:sz w:val="21"/>
              <w:szCs w:val="21"/>
            </w:rPr>
            <w:tab/>
          </w:r>
          <w:r>
            <w:fldChar w:fldCharType="begin"/>
          </w:r>
          <w:r>
            <w:instrText xml:space="preserve"> PAGEREF _3l18frh \h </w:instrText>
          </w:r>
          <w:r>
            <w:fldChar w:fldCharType="separate"/>
          </w:r>
          <w:r>
            <w:rPr>
              <w:rFonts w:ascii="Calibri" w:eastAsia="Calibri" w:hAnsi="Calibri" w:cs="Calibri"/>
              <w:b/>
              <w:sz w:val="21"/>
              <w:szCs w:val="21"/>
            </w:rPr>
            <w:t>24</w:t>
          </w:r>
          <w:r>
            <w:fldChar w:fldCharType="end"/>
          </w:r>
          <w:r>
            <w:fldChar w:fldCharType="end"/>
          </w:r>
        </w:p>
      </w:sdtContent>
    </w:sdt>
    <w:p w:rsidR="00244A55" w:rsidRDefault="00EE4D6A">
      <w:pPr>
        <w:pStyle w:val="1"/>
        <w:spacing w:line="360" w:lineRule="auto"/>
        <w:rPr>
          <w:rFonts w:ascii="宋体" w:eastAsia="宋体" w:hAnsi="宋体" w:cs="宋体"/>
        </w:rPr>
      </w:pPr>
      <w:bookmarkStart w:id="2" w:name="_1fob9te" w:colFirst="0" w:colLast="0"/>
      <w:bookmarkEnd w:id="2"/>
      <w:r>
        <w:br w:type="page"/>
      </w:r>
      <w:r>
        <w:rPr>
          <w:rFonts w:ascii="宋体" w:eastAsia="宋体" w:hAnsi="宋体" w:cs="宋体"/>
        </w:rPr>
        <w:lastRenderedPageBreak/>
        <w:t>文档目的</w:t>
      </w:r>
    </w:p>
    <w:p w:rsidR="00244A55" w:rsidRDefault="00EE4D6A">
      <w:pPr>
        <w:tabs>
          <w:tab w:val="left" w:pos="0"/>
        </w:tabs>
        <w:spacing w:after="120" w:line="360" w:lineRule="auto"/>
        <w:ind w:firstLine="480"/>
        <w:rPr>
          <w:rFonts w:ascii="宋体" w:eastAsia="宋体" w:hAnsi="宋体" w:cs="宋体"/>
        </w:rPr>
      </w:pPr>
      <w:r>
        <w:rPr>
          <w:rFonts w:ascii="宋体" w:eastAsia="宋体" w:hAnsi="宋体" w:cs="宋体"/>
        </w:rPr>
        <w:t>该文档</w:t>
      </w:r>
      <w:proofErr w:type="gramStart"/>
      <w:r>
        <w:rPr>
          <w:rFonts w:ascii="宋体" w:eastAsia="宋体" w:hAnsi="宋体" w:cs="宋体"/>
        </w:rPr>
        <w:t>描述金合联</w:t>
      </w:r>
      <w:proofErr w:type="gramEnd"/>
      <w:r>
        <w:rPr>
          <w:rFonts w:ascii="宋体" w:eastAsia="宋体" w:hAnsi="宋体" w:cs="宋体"/>
        </w:rPr>
        <w:t>QMS平台项目功能的蓝图设计，是对整个质量管理体系业务内容及流程的描述与梳理，也包括了与现有系统的一些接口对接说明。通过双方对现有业务的沟通、梳理，规范纳入系统支撑的业务行为，提高软件开发过程的能见度，明确系统的实现目标及约束条件等，是系统分析、设计、开发和测试设计的依据和要求。</w:t>
      </w:r>
    </w:p>
    <w:p w:rsidR="00244A55" w:rsidRDefault="00EE4D6A">
      <w:pPr>
        <w:spacing w:after="120" w:line="360" w:lineRule="auto"/>
        <w:ind w:firstLine="480"/>
        <w:rPr>
          <w:rFonts w:ascii="宋体" w:eastAsia="宋体" w:hAnsi="宋体" w:cs="宋体"/>
        </w:rPr>
      </w:pPr>
      <w:r>
        <w:rPr>
          <w:rFonts w:ascii="宋体" w:eastAsia="宋体" w:hAnsi="宋体" w:cs="宋体"/>
        </w:rPr>
        <w:t>本文档主要适用于金</w:t>
      </w:r>
      <w:proofErr w:type="gramStart"/>
      <w:r>
        <w:rPr>
          <w:rFonts w:ascii="宋体" w:eastAsia="宋体" w:hAnsi="宋体" w:cs="宋体"/>
        </w:rPr>
        <w:t>合联项目</w:t>
      </w:r>
      <w:proofErr w:type="gramEnd"/>
      <w:r>
        <w:rPr>
          <w:rFonts w:ascii="宋体" w:eastAsia="宋体" w:hAnsi="宋体" w:cs="宋体"/>
        </w:rPr>
        <w:t>经理、开发人员和项目组成员。</w:t>
      </w:r>
    </w:p>
    <w:p w:rsidR="00244A55" w:rsidRDefault="00EE4D6A">
      <w:pPr>
        <w:pStyle w:val="1"/>
        <w:spacing w:line="360" w:lineRule="auto"/>
        <w:rPr>
          <w:rFonts w:ascii="宋体" w:eastAsia="宋体" w:hAnsi="宋体" w:cs="宋体"/>
        </w:rPr>
      </w:pPr>
      <w:bookmarkStart w:id="3" w:name="_3znysh7" w:colFirst="0" w:colLast="0"/>
      <w:bookmarkEnd w:id="3"/>
      <w:r>
        <w:rPr>
          <w:rFonts w:ascii="宋体" w:eastAsia="宋体" w:hAnsi="宋体" w:cs="宋体"/>
        </w:rPr>
        <w:t>关键联系信息</w:t>
      </w:r>
    </w:p>
    <w:tbl>
      <w:tblPr>
        <w:tblStyle w:val="a7"/>
        <w:tblW w:w="9108" w:type="dxa"/>
        <w:tblInd w:w="0" w:type="dxa"/>
        <w:tblLayout w:type="fixed"/>
        <w:tblLook w:val="0000" w:firstRow="0" w:lastRow="0" w:firstColumn="0" w:lastColumn="0" w:noHBand="0" w:noVBand="0"/>
      </w:tblPr>
      <w:tblGrid>
        <w:gridCol w:w="2082"/>
        <w:gridCol w:w="2082"/>
        <w:gridCol w:w="2145"/>
        <w:gridCol w:w="2799"/>
      </w:tblGrid>
      <w:tr w:rsidR="00244A55">
        <w:tc>
          <w:tcPr>
            <w:tcW w:w="2082" w:type="dxa"/>
            <w:shd w:val="clear" w:color="auto" w:fill="FFFFFF"/>
          </w:tcPr>
          <w:p w:rsidR="00244A55" w:rsidRDefault="00EE4D6A">
            <w:pPr>
              <w:spacing w:line="360" w:lineRule="auto"/>
              <w:rPr>
                <w:rFonts w:ascii="宋体" w:eastAsia="宋体" w:hAnsi="宋体" w:cs="宋体"/>
              </w:rPr>
            </w:pPr>
            <w:r>
              <w:rPr>
                <w:rFonts w:ascii="宋体" w:eastAsia="宋体" w:hAnsi="宋体" w:cs="宋体"/>
                <w:b/>
                <w:sz w:val="20"/>
                <w:szCs w:val="20"/>
              </w:rPr>
              <w:t>姓名</w:t>
            </w:r>
          </w:p>
        </w:tc>
        <w:tc>
          <w:tcPr>
            <w:tcW w:w="2082" w:type="dxa"/>
            <w:shd w:val="clear" w:color="auto" w:fill="FFFFFF"/>
          </w:tcPr>
          <w:p w:rsidR="00244A55" w:rsidRDefault="00EE4D6A">
            <w:pPr>
              <w:spacing w:line="360" w:lineRule="auto"/>
              <w:rPr>
                <w:rFonts w:ascii="宋体" w:eastAsia="宋体" w:hAnsi="宋体" w:cs="宋体"/>
                <w:b/>
                <w:sz w:val="20"/>
                <w:szCs w:val="20"/>
              </w:rPr>
            </w:pPr>
            <w:r>
              <w:rPr>
                <w:rFonts w:ascii="宋体" w:eastAsia="宋体" w:hAnsi="宋体" w:cs="宋体"/>
                <w:b/>
                <w:sz w:val="20"/>
                <w:szCs w:val="20"/>
              </w:rPr>
              <w:t>小组</w:t>
            </w:r>
          </w:p>
        </w:tc>
        <w:tc>
          <w:tcPr>
            <w:tcW w:w="2145" w:type="dxa"/>
            <w:shd w:val="clear" w:color="auto" w:fill="FFFFFF"/>
          </w:tcPr>
          <w:p w:rsidR="00244A55" w:rsidRDefault="00EE4D6A">
            <w:pPr>
              <w:spacing w:line="360" w:lineRule="auto"/>
              <w:rPr>
                <w:rFonts w:ascii="宋体" w:eastAsia="宋体" w:hAnsi="宋体" w:cs="宋体"/>
                <w:b/>
                <w:sz w:val="20"/>
                <w:szCs w:val="20"/>
              </w:rPr>
            </w:pPr>
            <w:r>
              <w:rPr>
                <w:rFonts w:ascii="宋体" w:eastAsia="宋体" w:hAnsi="宋体" w:cs="宋体"/>
                <w:b/>
                <w:sz w:val="20"/>
                <w:szCs w:val="20"/>
              </w:rPr>
              <w:t>联系号码</w:t>
            </w:r>
          </w:p>
        </w:tc>
        <w:tc>
          <w:tcPr>
            <w:tcW w:w="2799" w:type="dxa"/>
            <w:shd w:val="clear" w:color="auto" w:fill="FFFFFF"/>
          </w:tcPr>
          <w:p w:rsidR="00244A55" w:rsidRDefault="00EE4D6A">
            <w:pPr>
              <w:spacing w:line="360" w:lineRule="auto"/>
              <w:rPr>
                <w:rFonts w:ascii="宋体" w:eastAsia="宋体" w:hAnsi="宋体" w:cs="宋体"/>
                <w:b/>
                <w:sz w:val="20"/>
                <w:szCs w:val="20"/>
              </w:rPr>
            </w:pPr>
            <w:r>
              <w:rPr>
                <w:rFonts w:ascii="宋体" w:eastAsia="宋体" w:hAnsi="宋体" w:cs="宋体"/>
                <w:b/>
                <w:sz w:val="20"/>
                <w:szCs w:val="20"/>
              </w:rPr>
              <w:t>电子邮件地址</w:t>
            </w:r>
          </w:p>
        </w:tc>
      </w:tr>
      <w:tr w:rsidR="00244A55">
        <w:tc>
          <w:tcPr>
            <w:tcW w:w="2082" w:type="dxa"/>
          </w:tcPr>
          <w:p w:rsidR="00244A55" w:rsidRDefault="00EE4D6A">
            <w:pPr>
              <w:spacing w:line="360" w:lineRule="auto"/>
              <w:rPr>
                <w:rFonts w:ascii="宋体" w:eastAsia="宋体" w:hAnsi="宋体" w:cs="宋体"/>
                <w:sz w:val="20"/>
                <w:szCs w:val="20"/>
              </w:rPr>
            </w:pPr>
            <w:proofErr w:type="gramStart"/>
            <w:r>
              <w:rPr>
                <w:rFonts w:ascii="宋体" w:eastAsia="宋体" w:hAnsi="宋体" w:cs="宋体"/>
                <w:sz w:val="20"/>
                <w:szCs w:val="20"/>
              </w:rPr>
              <w:t>叶育梁</w:t>
            </w:r>
            <w:proofErr w:type="gramEnd"/>
          </w:p>
        </w:tc>
        <w:tc>
          <w:tcPr>
            <w:tcW w:w="2082" w:type="dxa"/>
          </w:tcPr>
          <w:p w:rsidR="00244A55" w:rsidRDefault="00EE4D6A">
            <w:pPr>
              <w:spacing w:line="360" w:lineRule="auto"/>
              <w:rPr>
                <w:rFonts w:ascii="宋体" w:eastAsia="宋体" w:hAnsi="宋体" w:cs="宋体"/>
                <w:sz w:val="20"/>
                <w:szCs w:val="20"/>
              </w:rPr>
            </w:pPr>
            <w:r>
              <w:rPr>
                <w:rFonts w:ascii="宋体" w:eastAsia="宋体" w:hAnsi="宋体" w:cs="宋体"/>
                <w:sz w:val="20"/>
                <w:szCs w:val="20"/>
              </w:rPr>
              <w:t>项目经理</w:t>
            </w:r>
          </w:p>
        </w:tc>
        <w:tc>
          <w:tcPr>
            <w:tcW w:w="2145" w:type="dxa"/>
          </w:tcPr>
          <w:p w:rsidR="00244A55" w:rsidRDefault="00EE4D6A">
            <w:pPr>
              <w:spacing w:line="360" w:lineRule="auto"/>
              <w:rPr>
                <w:rFonts w:ascii="宋体" w:eastAsia="宋体" w:hAnsi="宋体" w:cs="宋体"/>
                <w:sz w:val="20"/>
                <w:szCs w:val="20"/>
              </w:rPr>
            </w:pPr>
            <w:r>
              <w:rPr>
                <w:rFonts w:ascii="宋体" w:eastAsia="宋体" w:hAnsi="宋体" w:cs="宋体"/>
                <w:sz w:val="20"/>
                <w:szCs w:val="20"/>
              </w:rPr>
              <w:t>15113234743</w:t>
            </w:r>
          </w:p>
        </w:tc>
        <w:tc>
          <w:tcPr>
            <w:tcW w:w="2799" w:type="dxa"/>
          </w:tcPr>
          <w:p w:rsidR="00244A55" w:rsidRDefault="00EE4D6A">
            <w:pPr>
              <w:spacing w:line="360" w:lineRule="auto"/>
              <w:rPr>
                <w:rFonts w:ascii="宋体" w:eastAsia="宋体" w:hAnsi="宋体" w:cs="宋体"/>
                <w:sz w:val="20"/>
                <w:szCs w:val="20"/>
              </w:rPr>
            </w:pPr>
            <w:hyperlink r:id="rId7">
              <w:r>
                <w:rPr>
                  <w:rFonts w:ascii="宋体" w:eastAsia="宋体" w:hAnsi="宋体" w:cs="宋体"/>
                  <w:color w:val="0000FF"/>
                  <w:sz w:val="20"/>
                  <w:szCs w:val="20"/>
                  <w:u w:val="single"/>
                </w:rPr>
                <w:t>yuliang.y@plee.com.cn</w:t>
              </w:r>
            </w:hyperlink>
          </w:p>
        </w:tc>
      </w:tr>
      <w:tr w:rsidR="00244A55">
        <w:tc>
          <w:tcPr>
            <w:tcW w:w="2082" w:type="dxa"/>
          </w:tcPr>
          <w:p w:rsidR="00244A55" w:rsidRDefault="00EE4D6A">
            <w:pPr>
              <w:spacing w:line="360" w:lineRule="auto"/>
              <w:rPr>
                <w:rFonts w:ascii="宋体" w:eastAsia="宋体" w:hAnsi="宋体" w:cs="宋体"/>
                <w:sz w:val="20"/>
                <w:szCs w:val="20"/>
              </w:rPr>
            </w:pPr>
            <w:proofErr w:type="gramStart"/>
            <w:r>
              <w:rPr>
                <w:rFonts w:ascii="宋体" w:eastAsia="宋体" w:hAnsi="宋体" w:cs="宋体"/>
                <w:sz w:val="20"/>
                <w:szCs w:val="20"/>
              </w:rPr>
              <w:t>陈谦藤</w:t>
            </w:r>
            <w:proofErr w:type="gramEnd"/>
          </w:p>
        </w:tc>
        <w:tc>
          <w:tcPr>
            <w:tcW w:w="2082" w:type="dxa"/>
          </w:tcPr>
          <w:p w:rsidR="00244A55" w:rsidRDefault="00EE4D6A">
            <w:pPr>
              <w:spacing w:line="360" w:lineRule="auto"/>
              <w:rPr>
                <w:rFonts w:ascii="宋体" w:eastAsia="宋体" w:hAnsi="宋体" w:cs="宋体"/>
                <w:sz w:val="20"/>
                <w:szCs w:val="20"/>
              </w:rPr>
            </w:pPr>
            <w:r>
              <w:rPr>
                <w:rFonts w:ascii="宋体" w:eastAsia="宋体" w:hAnsi="宋体" w:cs="宋体"/>
                <w:sz w:val="20"/>
                <w:szCs w:val="20"/>
              </w:rPr>
              <w:t>顾问</w:t>
            </w:r>
          </w:p>
        </w:tc>
        <w:tc>
          <w:tcPr>
            <w:tcW w:w="2145" w:type="dxa"/>
          </w:tcPr>
          <w:p w:rsidR="00244A55" w:rsidRDefault="00EE4D6A">
            <w:pPr>
              <w:spacing w:line="360" w:lineRule="auto"/>
              <w:rPr>
                <w:rFonts w:ascii="宋体" w:eastAsia="宋体" w:hAnsi="宋体" w:cs="宋体"/>
                <w:sz w:val="20"/>
                <w:szCs w:val="20"/>
              </w:rPr>
            </w:pPr>
            <w:r>
              <w:rPr>
                <w:rFonts w:ascii="宋体" w:eastAsia="宋体" w:hAnsi="宋体" w:cs="宋体"/>
                <w:sz w:val="20"/>
                <w:szCs w:val="20"/>
              </w:rPr>
              <w:t>18003091255</w:t>
            </w:r>
          </w:p>
        </w:tc>
        <w:tc>
          <w:tcPr>
            <w:tcW w:w="2799" w:type="dxa"/>
          </w:tcPr>
          <w:p w:rsidR="00244A55" w:rsidRDefault="00EE4D6A">
            <w:pPr>
              <w:spacing w:line="360" w:lineRule="auto"/>
              <w:rPr>
                <w:rFonts w:ascii="宋体" w:eastAsia="宋体" w:hAnsi="宋体" w:cs="宋体"/>
                <w:sz w:val="20"/>
                <w:szCs w:val="20"/>
              </w:rPr>
            </w:pPr>
            <w:hyperlink r:id="rId8">
              <w:r>
                <w:rPr>
                  <w:rFonts w:ascii="宋体" w:eastAsia="宋体" w:hAnsi="宋体" w:cs="宋体"/>
                  <w:color w:val="0000FF"/>
                  <w:sz w:val="20"/>
                  <w:szCs w:val="20"/>
                  <w:u w:val="single"/>
                </w:rPr>
                <w:t>yianteng.c@plee.com.cn</w:t>
              </w:r>
            </w:hyperlink>
          </w:p>
        </w:tc>
      </w:tr>
      <w:tr w:rsidR="00244A55">
        <w:tc>
          <w:tcPr>
            <w:tcW w:w="2082" w:type="dxa"/>
          </w:tcPr>
          <w:p w:rsidR="00244A55" w:rsidRDefault="00EE4D6A">
            <w:pPr>
              <w:spacing w:line="360" w:lineRule="auto"/>
              <w:rPr>
                <w:rFonts w:ascii="宋体" w:eastAsia="宋体" w:hAnsi="宋体" w:cs="宋体"/>
                <w:sz w:val="20"/>
                <w:szCs w:val="20"/>
              </w:rPr>
            </w:pPr>
            <w:r>
              <w:rPr>
                <w:rFonts w:ascii="宋体" w:eastAsia="宋体" w:hAnsi="宋体" w:cs="宋体"/>
                <w:sz w:val="20"/>
                <w:szCs w:val="20"/>
              </w:rPr>
              <w:t>梁孟慧</w:t>
            </w:r>
          </w:p>
        </w:tc>
        <w:tc>
          <w:tcPr>
            <w:tcW w:w="2082" w:type="dxa"/>
          </w:tcPr>
          <w:p w:rsidR="00244A55" w:rsidRDefault="00EE4D6A">
            <w:pPr>
              <w:spacing w:line="360" w:lineRule="auto"/>
              <w:rPr>
                <w:rFonts w:ascii="宋体" w:eastAsia="宋体" w:hAnsi="宋体" w:cs="宋体"/>
                <w:sz w:val="20"/>
                <w:szCs w:val="20"/>
              </w:rPr>
            </w:pPr>
            <w:r>
              <w:rPr>
                <w:rFonts w:ascii="宋体" w:eastAsia="宋体" w:hAnsi="宋体" w:cs="宋体"/>
                <w:sz w:val="20"/>
                <w:szCs w:val="20"/>
              </w:rPr>
              <w:t>顾问</w:t>
            </w:r>
          </w:p>
        </w:tc>
        <w:tc>
          <w:tcPr>
            <w:tcW w:w="2145" w:type="dxa"/>
          </w:tcPr>
          <w:p w:rsidR="00244A55" w:rsidRDefault="00EE4D6A">
            <w:pPr>
              <w:spacing w:line="360" w:lineRule="auto"/>
              <w:rPr>
                <w:rFonts w:ascii="宋体" w:eastAsia="宋体" w:hAnsi="宋体" w:cs="宋体"/>
                <w:sz w:val="20"/>
                <w:szCs w:val="20"/>
              </w:rPr>
            </w:pPr>
            <w:r>
              <w:rPr>
                <w:rFonts w:ascii="宋体" w:eastAsia="宋体" w:hAnsi="宋体" w:cs="宋体"/>
                <w:sz w:val="20"/>
                <w:szCs w:val="20"/>
              </w:rPr>
              <w:t>18003046433</w:t>
            </w:r>
          </w:p>
        </w:tc>
        <w:tc>
          <w:tcPr>
            <w:tcW w:w="2799" w:type="dxa"/>
          </w:tcPr>
          <w:p w:rsidR="00244A55" w:rsidRDefault="00EE4D6A">
            <w:pPr>
              <w:spacing w:line="360" w:lineRule="auto"/>
              <w:rPr>
                <w:rFonts w:ascii="宋体" w:eastAsia="宋体" w:hAnsi="宋体" w:cs="宋体"/>
                <w:sz w:val="20"/>
                <w:szCs w:val="20"/>
              </w:rPr>
            </w:pPr>
            <w:hyperlink r:id="rId9">
              <w:r>
                <w:rPr>
                  <w:rFonts w:ascii="宋体" w:eastAsia="宋体" w:hAnsi="宋体" w:cs="宋体"/>
                  <w:color w:val="0000FF"/>
                  <w:sz w:val="20"/>
                  <w:szCs w:val="20"/>
                  <w:u w:val="single"/>
                </w:rPr>
                <w:t>menghui.l@plee.com.cn</w:t>
              </w:r>
            </w:hyperlink>
          </w:p>
        </w:tc>
      </w:tr>
      <w:tr w:rsidR="00244A55">
        <w:tc>
          <w:tcPr>
            <w:tcW w:w="2082" w:type="dxa"/>
          </w:tcPr>
          <w:p w:rsidR="00244A55" w:rsidRDefault="00EE4D6A">
            <w:pPr>
              <w:spacing w:line="360" w:lineRule="auto"/>
              <w:rPr>
                <w:rFonts w:ascii="宋体" w:eastAsia="宋体" w:hAnsi="宋体" w:cs="宋体"/>
                <w:sz w:val="20"/>
                <w:szCs w:val="20"/>
              </w:rPr>
            </w:pPr>
            <w:proofErr w:type="gramStart"/>
            <w:r>
              <w:rPr>
                <w:rFonts w:ascii="宋体" w:eastAsia="宋体" w:hAnsi="宋体" w:cs="宋体"/>
                <w:sz w:val="20"/>
                <w:szCs w:val="20"/>
              </w:rPr>
              <w:t>陈步乐</w:t>
            </w:r>
            <w:proofErr w:type="gramEnd"/>
          </w:p>
        </w:tc>
        <w:tc>
          <w:tcPr>
            <w:tcW w:w="2082" w:type="dxa"/>
          </w:tcPr>
          <w:p w:rsidR="00244A55" w:rsidRDefault="00EE4D6A">
            <w:pPr>
              <w:spacing w:line="360" w:lineRule="auto"/>
              <w:rPr>
                <w:rFonts w:ascii="宋体" w:eastAsia="宋体" w:hAnsi="宋体" w:cs="宋体"/>
                <w:sz w:val="20"/>
                <w:szCs w:val="20"/>
              </w:rPr>
            </w:pPr>
            <w:r>
              <w:rPr>
                <w:rFonts w:ascii="宋体" w:eastAsia="宋体" w:hAnsi="宋体" w:cs="宋体"/>
                <w:sz w:val="20"/>
                <w:szCs w:val="20"/>
              </w:rPr>
              <w:t>顾问</w:t>
            </w:r>
          </w:p>
        </w:tc>
        <w:tc>
          <w:tcPr>
            <w:tcW w:w="2145" w:type="dxa"/>
          </w:tcPr>
          <w:p w:rsidR="00244A55" w:rsidRDefault="00EE4D6A">
            <w:pPr>
              <w:spacing w:line="360" w:lineRule="auto"/>
              <w:rPr>
                <w:rFonts w:ascii="宋体" w:eastAsia="宋体" w:hAnsi="宋体" w:cs="宋体"/>
                <w:sz w:val="20"/>
                <w:szCs w:val="20"/>
              </w:rPr>
            </w:pPr>
            <w:r>
              <w:rPr>
                <w:rFonts w:ascii="宋体" w:eastAsia="宋体" w:hAnsi="宋体" w:cs="宋体"/>
                <w:sz w:val="20"/>
                <w:szCs w:val="20"/>
              </w:rPr>
              <w:t>15220645137</w:t>
            </w:r>
          </w:p>
        </w:tc>
        <w:tc>
          <w:tcPr>
            <w:tcW w:w="2799" w:type="dxa"/>
          </w:tcPr>
          <w:p w:rsidR="00244A55" w:rsidRDefault="00EE4D6A">
            <w:pPr>
              <w:spacing w:line="360" w:lineRule="auto"/>
              <w:rPr>
                <w:rFonts w:ascii="宋体" w:eastAsia="宋体" w:hAnsi="宋体" w:cs="宋体"/>
                <w:sz w:val="20"/>
                <w:szCs w:val="20"/>
              </w:rPr>
            </w:pPr>
            <w:hyperlink r:id="rId10">
              <w:r>
                <w:rPr>
                  <w:rFonts w:ascii="宋体" w:eastAsia="宋体" w:hAnsi="宋体" w:cs="宋体"/>
                  <w:color w:val="0000FF"/>
                  <w:sz w:val="20"/>
                  <w:szCs w:val="20"/>
                  <w:u w:val="single"/>
                </w:rPr>
                <w:t>bule.c@plee.com.cn</w:t>
              </w:r>
            </w:hyperlink>
          </w:p>
          <w:p w:rsidR="00244A55" w:rsidRDefault="00244A55">
            <w:pPr>
              <w:spacing w:line="360" w:lineRule="auto"/>
              <w:rPr>
                <w:rFonts w:ascii="宋体" w:eastAsia="宋体" w:hAnsi="宋体" w:cs="宋体"/>
                <w:sz w:val="20"/>
                <w:szCs w:val="20"/>
              </w:rPr>
            </w:pPr>
          </w:p>
        </w:tc>
      </w:tr>
    </w:tbl>
    <w:p w:rsidR="00244A55" w:rsidRDefault="00244A55">
      <w:pPr>
        <w:tabs>
          <w:tab w:val="center" w:pos="4320"/>
          <w:tab w:val="right" w:pos="8640"/>
        </w:tabs>
        <w:spacing w:line="360" w:lineRule="auto"/>
        <w:rPr>
          <w:rFonts w:ascii="宋体" w:eastAsia="宋体" w:hAnsi="宋体" w:cs="宋体"/>
        </w:rPr>
      </w:pPr>
    </w:p>
    <w:p w:rsidR="00244A55" w:rsidRDefault="00EE4D6A">
      <w:pPr>
        <w:pStyle w:val="1"/>
        <w:spacing w:line="360" w:lineRule="auto"/>
        <w:rPr>
          <w:rFonts w:ascii="宋体" w:eastAsia="宋体" w:hAnsi="宋体" w:cs="宋体"/>
        </w:rPr>
      </w:pPr>
      <w:bookmarkStart w:id="4" w:name="_2et92p0" w:colFirst="0" w:colLast="0"/>
      <w:bookmarkEnd w:id="4"/>
      <w:r>
        <w:rPr>
          <w:rFonts w:ascii="宋体" w:eastAsia="宋体" w:hAnsi="宋体" w:cs="宋体"/>
        </w:rPr>
        <w:t>术语定义</w:t>
      </w:r>
    </w:p>
    <w:tbl>
      <w:tblPr>
        <w:tblStyle w:val="a8"/>
        <w:tblW w:w="8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6668"/>
      </w:tblGrid>
      <w:tr w:rsidR="00244A55">
        <w:tc>
          <w:tcPr>
            <w:tcW w:w="1620" w:type="dxa"/>
            <w:shd w:val="clear" w:color="auto" w:fill="E6E6E6"/>
          </w:tcPr>
          <w:p w:rsidR="00244A55" w:rsidRDefault="00EE4D6A">
            <w:pPr>
              <w:spacing w:line="360" w:lineRule="auto"/>
              <w:jc w:val="center"/>
              <w:rPr>
                <w:rFonts w:ascii="宋体" w:eastAsia="宋体" w:hAnsi="宋体" w:cs="宋体"/>
              </w:rPr>
            </w:pPr>
            <w:r>
              <w:rPr>
                <w:rFonts w:ascii="宋体" w:eastAsia="宋体" w:hAnsi="宋体" w:cs="宋体"/>
              </w:rPr>
              <w:t>缩写、术语</w:t>
            </w:r>
          </w:p>
        </w:tc>
        <w:tc>
          <w:tcPr>
            <w:tcW w:w="6668" w:type="dxa"/>
            <w:shd w:val="clear" w:color="auto" w:fill="E6E6E6"/>
          </w:tcPr>
          <w:p w:rsidR="00244A55" w:rsidRDefault="00EE4D6A">
            <w:pPr>
              <w:spacing w:line="360" w:lineRule="auto"/>
              <w:jc w:val="center"/>
              <w:rPr>
                <w:rFonts w:ascii="宋体" w:eastAsia="宋体" w:hAnsi="宋体" w:cs="宋体"/>
              </w:rPr>
            </w:pPr>
            <w:r>
              <w:rPr>
                <w:rFonts w:ascii="宋体" w:eastAsia="宋体" w:hAnsi="宋体" w:cs="宋体"/>
              </w:rPr>
              <w:t>解 释</w:t>
            </w:r>
          </w:p>
        </w:tc>
      </w:tr>
      <w:tr w:rsidR="00244A55">
        <w:tc>
          <w:tcPr>
            <w:tcW w:w="1620" w:type="dxa"/>
          </w:tcPr>
          <w:p w:rsidR="00244A55" w:rsidRDefault="00EE4D6A">
            <w:pPr>
              <w:spacing w:line="360" w:lineRule="auto"/>
              <w:jc w:val="center"/>
              <w:rPr>
                <w:rFonts w:ascii="宋体" w:eastAsia="宋体" w:hAnsi="宋体" w:cs="宋体"/>
              </w:rPr>
            </w:pPr>
            <w:r>
              <w:rPr>
                <w:rFonts w:ascii="宋体" w:eastAsia="宋体" w:hAnsi="宋体" w:cs="宋体"/>
              </w:rPr>
              <w:t>QMS</w:t>
            </w:r>
          </w:p>
        </w:tc>
        <w:tc>
          <w:tcPr>
            <w:tcW w:w="6668" w:type="dxa"/>
          </w:tcPr>
          <w:p w:rsidR="00244A55" w:rsidRDefault="00EE4D6A">
            <w:pPr>
              <w:spacing w:line="360" w:lineRule="auto"/>
              <w:rPr>
                <w:rFonts w:ascii="宋体" w:eastAsia="宋体" w:hAnsi="宋体" w:cs="宋体"/>
              </w:rPr>
            </w:pPr>
            <w:r>
              <w:rPr>
                <w:rFonts w:ascii="宋体" w:eastAsia="宋体" w:hAnsi="宋体" w:cs="宋体"/>
              </w:rPr>
              <w:t>Quality Management System 质量管理体系</w:t>
            </w:r>
          </w:p>
        </w:tc>
      </w:tr>
      <w:tr w:rsidR="00244A55">
        <w:tc>
          <w:tcPr>
            <w:tcW w:w="1620" w:type="dxa"/>
          </w:tcPr>
          <w:p w:rsidR="00244A55" w:rsidRDefault="00EE4D6A">
            <w:pPr>
              <w:spacing w:line="360" w:lineRule="auto"/>
              <w:jc w:val="center"/>
              <w:rPr>
                <w:rFonts w:ascii="宋体" w:eastAsia="宋体" w:hAnsi="宋体" w:cs="宋体"/>
              </w:rPr>
            </w:pPr>
            <w:r>
              <w:rPr>
                <w:rFonts w:ascii="宋体" w:eastAsia="宋体" w:hAnsi="宋体" w:cs="宋体"/>
              </w:rPr>
              <w:t>SRM</w:t>
            </w:r>
          </w:p>
        </w:tc>
        <w:tc>
          <w:tcPr>
            <w:tcW w:w="6668" w:type="dxa"/>
          </w:tcPr>
          <w:p w:rsidR="00244A55" w:rsidRDefault="00EE4D6A">
            <w:pPr>
              <w:spacing w:line="360" w:lineRule="auto"/>
              <w:rPr>
                <w:rFonts w:ascii="宋体" w:eastAsia="宋体" w:hAnsi="宋体" w:cs="宋体"/>
              </w:rPr>
            </w:pPr>
            <w:r>
              <w:rPr>
                <w:rFonts w:ascii="宋体" w:eastAsia="宋体" w:hAnsi="宋体" w:cs="宋体"/>
              </w:rPr>
              <w:t>Supplier Relationship Management 供应商关系管理</w:t>
            </w:r>
          </w:p>
        </w:tc>
      </w:tr>
      <w:tr w:rsidR="00244A55">
        <w:tc>
          <w:tcPr>
            <w:tcW w:w="1620" w:type="dxa"/>
          </w:tcPr>
          <w:p w:rsidR="00244A55" w:rsidRDefault="00EE4D6A">
            <w:pPr>
              <w:spacing w:line="360" w:lineRule="auto"/>
              <w:jc w:val="center"/>
              <w:rPr>
                <w:rFonts w:ascii="宋体" w:eastAsia="宋体" w:hAnsi="宋体" w:cs="宋体"/>
              </w:rPr>
            </w:pPr>
            <w:r>
              <w:rPr>
                <w:rFonts w:ascii="宋体" w:eastAsia="宋体" w:hAnsi="宋体" w:cs="宋体"/>
              </w:rPr>
              <w:t>ERP</w:t>
            </w:r>
          </w:p>
        </w:tc>
        <w:tc>
          <w:tcPr>
            <w:tcW w:w="6668" w:type="dxa"/>
          </w:tcPr>
          <w:p w:rsidR="00244A55" w:rsidRDefault="00EE4D6A">
            <w:pPr>
              <w:spacing w:line="360" w:lineRule="auto"/>
              <w:rPr>
                <w:rFonts w:ascii="宋体" w:eastAsia="宋体" w:hAnsi="宋体" w:cs="宋体"/>
              </w:rPr>
            </w:pPr>
            <w:r>
              <w:rPr>
                <w:rFonts w:ascii="宋体" w:eastAsia="宋体" w:hAnsi="宋体" w:cs="宋体"/>
              </w:rPr>
              <w:t>Enterprise Resource Planning  企业资源计划</w:t>
            </w:r>
          </w:p>
        </w:tc>
      </w:tr>
      <w:tr w:rsidR="00244A55">
        <w:tc>
          <w:tcPr>
            <w:tcW w:w="1620" w:type="dxa"/>
          </w:tcPr>
          <w:p w:rsidR="00244A55" w:rsidRDefault="00244A55">
            <w:pPr>
              <w:spacing w:line="360" w:lineRule="auto"/>
              <w:jc w:val="center"/>
              <w:rPr>
                <w:rFonts w:ascii="宋体" w:eastAsia="宋体" w:hAnsi="宋体" w:cs="宋体"/>
              </w:rPr>
            </w:pPr>
          </w:p>
        </w:tc>
        <w:tc>
          <w:tcPr>
            <w:tcW w:w="6668" w:type="dxa"/>
          </w:tcPr>
          <w:p w:rsidR="00244A55" w:rsidRDefault="00244A55">
            <w:pPr>
              <w:spacing w:line="360" w:lineRule="auto"/>
              <w:rPr>
                <w:rFonts w:ascii="宋体" w:eastAsia="宋体" w:hAnsi="宋体" w:cs="宋体"/>
              </w:rPr>
            </w:pPr>
          </w:p>
        </w:tc>
      </w:tr>
      <w:tr w:rsidR="00244A55">
        <w:tc>
          <w:tcPr>
            <w:tcW w:w="1620" w:type="dxa"/>
          </w:tcPr>
          <w:p w:rsidR="00244A55" w:rsidRDefault="00244A55">
            <w:pPr>
              <w:spacing w:line="360" w:lineRule="auto"/>
              <w:jc w:val="center"/>
              <w:rPr>
                <w:rFonts w:ascii="宋体" w:eastAsia="宋体" w:hAnsi="宋体" w:cs="宋体"/>
              </w:rPr>
            </w:pPr>
          </w:p>
        </w:tc>
        <w:tc>
          <w:tcPr>
            <w:tcW w:w="6668" w:type="dxa"/>
          </w:tcPr>
          <w:p w:rsidR="00244A55" w:rsidRDefault="00244A55">
            <w:pPr>
              <w:spacing w:line="360" w:lineRule="auto"/>
              <w:rPr>
                <w:rFonts w:ascii="宋体" w:eastAsia="宋体" w:hAnsi="宋体" w:cs="宋体"/>
              </w:rPr>
            </w:pPr>
          </w:p>
        </w:tc>
      </w:tr>
    </w:tbl>
    <w:p w:rsidR="00244A55" w:rsidRDefault="00EE4D6A">
      <w:pPr>
        <w:pStyle w:val="1"/>
        <w:spacing w:line="360" w:lineRule="auto"/>
        <w:rPr>
          <w:rFonts w:ascii="宋体" w:eastAsia="宋体" w:hAnsi="宋体" w:cs="宋体"/>
        </w:rPr>
      </w:pPr>
      <w:bookmarkStart w:id="5" w:name="_tyjcwt" w:colFirst="0" w:colLast="0"/>
      <w:bookmarkEnd w:id="5"/>
      <w:r>
        <w:rPr>
          <w:rFonts w:ascii="宋体" w:eastAsia="宋体" w:hAnsi="宋体" w:cs="宋体"/>
        </w:rPr>
        <w:lastRenderedPageBreak/>
        <w:t>正文开始</w:t>
      </w:r>
    </w:p>
    <w:p w:rsidR="00244A55" w:rsidRDefault="00EE4D6A">
      <w:pPr>
        <w:pStyle w:val="a3"/>
      </w:pPr>
      <w:bookmarkStart w:id="6" w:name="_3dy6vkm" w:colFirst="0" w:colLast="0"/>
      <w:bookmarkEnd w:id="6"/>
      <w:r>
        <w:rPr>
          <w:rFonts w:ascii="Arial Unicode MS" w:eastAsia="Arial Unicode MS" w:hAnsi="Arial Unicode MS" w:cs="Arial Unicode MS"/>
        </w:rPr>
        <w:t>一、任务概述</w:t>
      </w:r>
    </w:p>
    <w:p w:rsidR="00244A55" w:rsidRDefault="00EE4D6A">
      <w:pPr>
        <w:pStyle w:val="2"/>
        <w:rPr>
          <w:rFonts w:ascii="宋体" w:eastAsia="宋体" w:hAnsi="宋体" w:cs="宋体"/>
        </w:rPr>
      </w:pPr>
      <w:bookmarkStart w:id="7" w:name="_1t3h5sf" w:colFirst="0" w:colLast="0"/>
      <w:bookmarkEnd w:id="7"/>
      <w:r>
        <w:rPr>
          <w:rFonts w:ascii="宋体" w:eastAsia="宋体" w:hAnsi="宋体" w:cs="宋体"/>
        </w:rPr>
        <w:t>1.1 项目背景</w:t>
      </w:r>
    </w:p>
    <w:p w:rsidR="00244A55" w:rsidRDefault="00244A55"/>
    <w:p w:rsidR="00244A55" w:rsidRDefault="00EE4D6A">
      <w:pPr>
        <w:tabs>
          <w:tab w:val="left" w:pos="0"/>
        </w:tabs>
        <w:spacing w:after="120" w:line="360" w:lineRule="auto"/>
        <w:ind w:firstLine="480"/>
        <w:rPr>
          <w:rFonts w:ascii="宋体" w:eastAsia="宋体" w:hAnsi="宋体" w:cs="宋体"/>
        </w:rPr>
      </w:pPr>
      <w:r>
        <w:rPr>
          <w:rFonts w:ascii="宋体" w:eastAsia="宋体" w:hAnsi="宋体" w:cs="宋体"/>
        </w:rPr>
        <w:t xml:space="preserve">QMS 英文名:Quality Management System，中文名:质量管理体系。通常包 </w:t>
      </w:r>
      <w:proofErr w:type="gramStart"/>
      <w:r>
        <w:rPr>
          <w:rFonts w:ascii="宋体" w:eastAsia="宋体" w:hAnsi="宋体" w:cs="宋体"/>
        </w:rPr>
        <w:t>括</w:t>
      </w:r>
      <w:proofErr w:type="gramEnd"/>
      <w:r>
        <w:rPr>
          <w:rFonts w:ascii="宋体" w:eastAsia="宋体" w:hAnsi="宋体" w:cs="宋体"/>
        </w:rPr>
        <w:t>制定质量方针、目标以及质量策划、质量控制、质量保证和质量改进等活动。 实现质量管理的方针目标，有效地开展各项质量管理活动，必须建立相应的管理 体系，这个体系就叫质量管理体系。 指企业内部建立的、为保证产品质量或质 量目标所必需的、系统的质量活动。它根据企业特点选用若干体系要素加以组合， 加强从设计研制、生产、检验、销售、使用全过程的质量管理活动，并予以制度 化、标准化，成为企业内部质量工作的要求和活动程序。 UNIND 是专业的零部件全球供应商，长期以来致力于家用电器零部件开发 和生产并努力成为国际性公司可靠的合作伙伴。产品主要包括铰链、把手、滑轨、 门封等零部件，广泛应用于冰箱、冰柜、洗衣机、干衣机，烤箱等家用电器和精 密仪器、医疗设备等工业领域。公司目前已经有 SRM 平台，为适应业务的快速 发展的需要，提升管理、质量水平，所以要实施 QMS 平台，进一步完善信息化， 服务企业。</w:t>
      </w:r>
    </w:p>
    <w:p w:rsidR="00244A55" w:rsidRDefault="00244A55">
      <w:pPr>
        <w:tabs>
          <w:tab w:val="left" w:pos="0"/>
        </w:tabs>
        <w:spacing w:after="120" w:line="360" w:lineRule="auto"/>
        <w:ind w:firstLine="480"/>
        <w:rPr>
          <w:rFonts w:ascii="宋体" w:eastAsia="宋体" w:hAnsi="宋体" w:cs="宋体"/>
        </w:rPr>
      </w:pPr>
    </w:p>
    <w:p w:rsidR="00244A55" w:rsidRDefault="00244A55">
      <w:pPr>
        <w:tabs>
          <w:tab w:val="left" w:pos="0"/>
        </w:tabs>
        <w:spacing w:after="120" w:line="360" w:lineRule="auto"/>
        <w:ind w:firstLine="480"/>
        <w:rPr>
          <w:rFonts w:ascii="宋体" w:eastAsia="宋体" w:hAnsi="宋体" w:cs="宋体"/>
        </w:rPr>
      </w:pPr>
    </w:p>
    <w:p w:rsidR="00244A55" w:rsidRDefault="00EE4D6A">
      <w:pPr>
        <w:pStyle w:val="2"/>
        <w:rPr>
          <w:rFonts w:ascii="宋体" w:eastAsia="宋体" w:hAnsi="宋体" w:cs="宋体"/>
          <w:b w:val="0"/>
          <w:i w:val="0"/>
          <w:sz w:val="24"/>
          <w:szCs w:val="24"/>
        </w:rPr>
      </w:pPr>
      <w:bookmarkStart w:id="8" w:name="_4d34og8" w:colFirst="0" w:colLast="0"/>
      <w:bookmarkEnd w:id="8"/>
      <w:r>
        <w:rPr>
          <w:rFonts w:ascii="宋体" w:eastAsia="宋体" w:hAnsi="宋体" w:cs="宋体"/>
        </w:rPr>
        <w:t>1.2 项目目标</w:t>
      </w:r>
    </w:p>
    <w:p w:rsidR="00244A55" w:rsidRDefault="00244A55"/>
    <w:p w:rsidR="00244A55" w:rsidRDefault="00EE4D6A">
      <w:pPr>
        <w:spacing w:line="360" w:lineRule="auto"/>
        <w:ind w:left="420"/>
        <w:jc w:val="both"/>
        <w:rPr>
          <w:rFonts w:ascii="宋体" w:eastAsia="宋体" w:hAnsi="宋体" w:cs="宋体"/>
        </w:rPr>
      </w:pPr>
      <w:r>
        <w:rPr>
          <w:rFonts w:ascii="宋体" w:eastAsia="宋体" w:hAnsi="宋体" w:cs="宋体"/>
        </w:rPr>
        <w:t>本系统的建设目的是将质量体系信息化，提高客户满意度。采用质量管理体 系是组织的一项战略决策，能够帮助其提高整体绩效，最终实现目标如下:</w:t>
      </w:r>
    </w:p>
    <w:p w:rsidR="00244A55" w:rsidRDefault="00EE4D6A">
      <w:pPr>
        <w:spacing w:line="360" w:lineRule="auto"/>
        <w:ind w:left="420"/>
        <w:jc w:val="both"/>
        <w:rPr>
          <w:rFonts w:ascii="宋体" w:eastAsia="宋体" w:hAnsi="宋体" w:cs="宋体"/>
        </w:rPr>
      </w:pPr>
      <w:r>
        <w:rPr>
          <w:rFonts w:ascii="宋体" w:eastAsia="宋体" w:hAnsi="宋体" w:cs="宋体"/>
        </w:rPr>
        <w:t>1) 提升质量管理水平;</w:t>
      </w:r>
    </w:p>
    <w:p w:rsidR="00244A55" w:rsidRDefault="00EE4D6A">
      <w:pPr>
        <w:spacing w:line="360" w:lineRule="auto"/>
        <w:ind w:left="420"/>
        <w:jc w:val="both"/>
        <w:rPr>
          <w:rFonts w:ascii="宋体" w:eastAsia="宋体" w:hAnsi="宋体" w:cs="宋体"/>
        </w:rPr>
      </w:pPr>
      <w:r>
        <w:rPr>
          <w:rFonts w:ascii="宋体" w:eastAsia="宋体" w:hAnsi="宋体" w:cs="宋体"/>
        </w:rPr>
        <w:t>2) 组织生产合格的产品;</w:t>
      </w:r>
    </w:p>
    <w:p w:rsidR="00244A55" w:rsidRDefault="00EE4D6A">
      <w:pPr>
        <w:spacing w:line="360" w:lineRule="auto"/>
        <w:ind w:left="420"/>
        <w:jc w:val="both"/>
        <w:rPr>
          <w:rFonts w:ascii="宋体" w:eastAsia="宋体" w:hAnsi="宋体" w:cs="宋体"/>
        </w:rPr>
      </w:pPr>
      <w:r>
        <w:rPr>
          <w:rFonts w:ascii="宋体" w:eastAsia="宋体" w:hAnsi="宋体" w:cs="宋体"/>
        </w:rPr>
        <w:lastRenderedPageBreak/>
        <w:t>3) 确保满足客户要求;</w:t>
      </w:r>
    </w:p>
    <w:p w:rsidR="00244A55" w:rsidRDefault="00EE4D6A">
      <w:pPr>
        <w:spacing w:line="360" w:lineRule="auto"/>
        <w:ind w:left="420"/>
        <w:jc w:val="both"/>
        <w:rPr>
          <w:rFonts w:ascii="宋体" w:eastAsia="宋体" w:hAnsi="宋体" w:cs="宋体"/>
        </w:rPr>
      </w:pPr>
      <w:r>
        <w:rPr>
          <w:rFonts w:ascii="宋体" w:eastAsia="宋体" w:hAnsi="宋体" w:cs="宋体"/>
        </w:rPr>
        <w:t>4) 提供共享资源，提升供应商生产水平;</w:t>
      </w:r>
    </w:p>
    <w:p w:rsidR="00244A55" w:rsidRDefault="00EE4D6A">
      <w:pPr>
        <w:spacing w:line="360" w:lineRule="auto"/>
        <w:ind w:left="420"/>
        <w:jc w:val="both"/>
        <w:rPr>
          <w:rFonts w:ascii="宋体" w:eastAsia="宋体" w:hAnsi="宋体" w:cs="宋体"/>
        </w:rPr>
      </w:pPr>
      <w:r>
        <w:rPr>
          <w:rFonts w:ascii="宋体" w:eastAsia="宋体" w:hAnsi="宋体" w:cs="宋体"/>
        </w:rPr>
        <w:t xml:space="preserve">5) 提供平台化的服务，协助业务的成功运行; </w:t>
      </w:r>
    </w:p>
    <w:p w:rsidR="00244A55" w:rsidRDefault="00EE4D6A">
      <w:pPr>
        <w:spacing w:line="360" w:lineRule="auto"/>
        <w:ind w:left="420"/>
        <w:jc w:val="both"/>
        <w:rPr>
          <w:rFonts w:ascii="宋体" w:eastAsia="宋体" w:hAnsi="宋体" w:cs="宋体"/>
          <w:b/>
          <w:sz w:val="21"/>
          <w:szCs w:val="21"/>
        </w:rPr>
      </w:pPr>
      <w:r>
        <w:rPr>
          <w:rFonts w:ascii="宋体" w:eastAsia="宋体" w:hAnsi="宋体" w:cs="宋体"/>
        </w:rPr>
        <w:t>6) 数据共享，为第三方系统提供支撑;</w:t>
      </w:r>
    </w:p>
    <w:p w:rsidR="00244A55" w:rsidRDefault="00EE4D6A">
      <w:pPr>
        <w:pStyle w:val="a3"/>
        <w:rPr>
          <w:rFonts w:ascii="宋体" w:eastAsia="宋体" w:hAnsi="宋体" w:cs="宋体"/>
        </w:rPr>
      </w:pPr>
      <w:bookmarkStart w:id="9" w:name="_2s8eyo1" w:colFirst="0" w:colLast="0"/>
      <w:bookmarkEnd w:id="9"/>
      <w:r>
        <w:rPr>
          <w:rFonts w:ascii="宋体" w:eastAsia="宋体" w:hAnsi="宋体" w:cs="宋体"/>
        </w:rPr>
        <w:t>二、总体描述</w:t>
      </w:r>
    </w:p>
    <w:p w:rsidR="00244A55" w:rsidRDefault="00EE4D6A">
      <w:pPr>
        <w:pStyle w:val="2"/>
        <w:rPr>
          <w:rFonts w:ascii="宋体" w:eastAsia="宋体" w:hAnsi="宋体" w:cs="宋体"/>
        </w:rPr>
      </w:pPr>
      <w:bookmarkStart w:id="10" w:name="_3rdcrjn" w:colFirst="0" w:colLast="0"/>
      <w:bookmarkEnd w:id="10"/>
      <w:r>
        <w:rPr>
          <w:rFonts w:ascii="宋体" w:eastAsia="宋体" w:hAnsi="宋体" w:cs="宋体"/>
        </w:rPr>
        <w:t>2.1 系统环境</w:t>
      </w:r>
    </w:p>
    <w:p w:rsidR="00244A55" w:rsidRDefault="00EE4D6A">
      <w:pPr>
        <w:rPr>
          <w:b/>
        </w:rPr>
      </w:pPr>
      <w:r>
        <w:t xml:space="preserve">       </w:t>
      </w:r>
      <w:r>
        <w:rPr>
          <w:rFonts w:ascii="宋体" w:eastAsia="宋体" w:hAnsi="宋体" w:cs="宋体" w:hint="eastAsia"/>
          <w:b/>
        </w:rPr>
        <w:t>运</w:t>
      </w:r>
      <w:r>
        <w:rPr>
          <w:rFonts w:ascii="Gungsuh" w:eastAsia="Gungsuh" w:hAnsi="Gungsuh" w:cs="Gungsuh" w:hint="eastAsia"/>
          <w:b/>
        </w:rPr>
        <w:t>行</w:t>
      </w:r>
      <w:r>
        <w:rPr>
          <w:rFonts w:ascii="宋体" w:eastAsia="宋体" w:hAnsi="宋体" w:cs="宋体" w:hint="eastAsia"/>
          <w:b/>
        </w:rPr>
        <w:t>环</w:t>
      </w:r>
      <w:r>
        <w:rPr>
          <w:rFonts w:ascii="Gungsuh" w:eastAsia="Gungsuh" w:hAnsi="Gungsuh" w:cs="Gungsuh" w:hint="eastAsia"/>
          <w:b/>
        </w:rPr>
        <w:t>境</w:t>
      </w:r>
    </w:p>
    <w:p w:rsidR="00244A55" w:rsidRDefault="00EE4D6A">
      <w:pPr>
        <w:ind w:firstLine="720"/>
      </w:pPr>
      <w:r>
        <w:rPr>
          <w:rFonts w:ascii="Gungsuh" w:eastAsia="Gungsuh" w:hAnsi="Gungsuh" w:cs="Gungsuh"/>
        </w:rPr>
        <w:t>操作系</w:t>
      </w:r>
      <w:r>
        <w:rPr>
          <w:rFonts w:ascii="宋体" w:eastAsia="宋体" w:hAnsi="宋体" w:cs="宋体" w:hint="eastAsia"/>
        </w:rPr>
        <w:t>统</w:t>
      </w:r>
      <w:r>
        <w:rPr>
          <w:rFonts w:ascii="Gungsuh" w:eastAsia="Gungsuh" w:hAnsi="Gungsuh" w:cs="Gungsuh"/>
        </w:rPr>
        <w:t xml:space="preserve">: Windows 2008 R2 </w:t>
      </w:r>
    </w:p>
    <w:p w:rsidR="00244A55" w:rsidRDefault="00EE4D6A">
      <w:pPr>
        <w:ind w:firstLine="720"/>
      </w:pPr>
      <w:r>
        <w:rPr>
          <w:rFonts w:ascii="宋体" w:eastAsia="宋体" w:hAnsi="宋体" w:cs="宋体" w:hint="eastAsia"/>
        </w:rPr>
        <w:t>数</w:t>
      </w:r>
      <w:r>
        <w:rPr>
          <w:rFonts w:ascii="Gungsuh" w:eastAsia="Gungsuh" w:hAnsi="Gungsuh" w:cs="Gungsuh" w:hint="eastAsia"/>
        </w:rPr>
        <w:t>据</w:t>
      </w:r>
      <w:r>
        <w:rPr>
          <w:rFonts w:ascii="宋体" w:eastAsia="宋体" w:hAnsi="宋体" w:cs="宋体" w:hint="eastAsia"/>
        </w:rPr>
        <w:t>库环</w:t>
      </w:r>
      <w:r>
        <w:rPr>
          <w:rFonts w:ascii="Gungsuh" w:eastAsia="Gungsuh" w:hAnsi="Gungsuh" w:cs="Gungsuh" w:hint="eastAsia"/>
        </w:rPr>
        <w:t>境</w:t>
      </w:r>
      <w:r>
        <w:rPr>
          <w:rFonts w:ascii="Gungsuh" w:eastAsia="Gungsuh" w:hAnsi="Gungsuh" w:cs="Gungsuh"/>
        </w:rPr>
        <w:t xml:space="preserve">: Microsoft SQL Server 2008 R2 </w:t>
      </w:r>
    </w:p>
    <w:p w:rsidR="00244A55" w:rsidRDefault="00EE4D6A">
      <w:pPr>
        <w:ind w:firstLine="720"/>
      </w:pPr>
      <w:r>
        <w:rPr>
          <w:rFonts w:ascii="Gungsuh" w:eastAsia="Gungsuh" w:hAnsi="Gungsuh" w:cs="Gungsuh"/>
        </w:rPr>
        <w:t>部署</w:t>
      </w:r>
      <w:r>
        <w:rPr>
          <w:rFonts w:ascii="宋体" w:eastAsia="宋体" w:hAnsi="宋体" w:cs="宋体" w:hint="eastAsia"/>
        </w:rPr>
        <w:t>环</w:t>
      </w:r>
      <w:r>
        <w:rPr>
          <w:rFonts w:ascii="Gungsuh" w:eastAsia="Gungsuh" w:hAnsi="Gungsuh" w:cs="Gungsuh" w:hint="eastAsia"/>
        </w:rPr>
        <w:t>境</w:t>
      </w:r>
      <w:r>
        <w:rPr>
          <w:rFonts w:ascii="Gungsuh" w:eastAsia="Gungsuh" w:hAnsi="Gungsuh" w:cs="Gungsuh"/>
        </w:rPr>
        <w:t>: Apache Tomcat 7.0</w:t>
      </w:r>
    </w:p>
    <w:p w:rsidR="00244A55" w:rsidRDefault="00EE4D6A">
      <w:pPr>
        <w:rPr>
          <w:b/>
        </w:rPr>
      </w:pPr>
      <w:r>
        <w:t xml:space="preserve">       </w:t>
      </w:r>
      <w:r>
        <w:rPr>
          <w:rFonts w:ascii="宋体" w:eastAsia="宋体" w:hAnsi="宋体" w:cs="宋体" w:hint="eastAsia"/>
          <w:b/>
        </w:rPr>
        <w:t>开发环</w:t>
      </w:r>
      <w:r>
        <w:rPr>
          <w:rFonts w:ascii="Gungsuh" w:eastAsia="Gungsuh" w:hAnsi="Gungsuh" w:cs="Gungsuh" w:hint="eastAsia"/>
          <w:b/>
        </w:rPr>
        <w:t>境</w:t>
      </w:r>
      <w:r>
        <w:rPr>
          <w:rFonts w:ascii="Gungsuh" w:eastAsia="Gungsuh" w:hAnsi="Gungsuh" w:cs="Gungsuh"/>
          <w:b/>
        </w:rPr>
        <w:t xml:space="preserve"> </w:t>
      </w:r>
    </w:p>
    <w:p w:rsidR="00244A55" w:rsidRDefault="00EE4D6A">
      <w:pPr>
        <w:ind w:firstLine="720"/>
      </w:pPr>
      <w:r>
        <w:rPr>
          <w:rFonts w:ascii="宋体" w:eastAsia="宋体" w:hAnsi="宋体" w:cs="宋体" w:hint="eastAsia"/>
        </w:rPr>
        <w:t>开发语</w:t>
      </w:r>
      <w:r>
        <w:rPr>
          <w:rFonts w:ascii="Gungsuh" w:eastAsia="Gungsuh" w:hAnsi="Gungsuh" w:cs="Gungsuh" w:hint="eastAsia"/>
        </w:rPr>
        <w:t>言</w:t>
      </w:r>
      <w:r>
        <w:rPr>
          <w:rFonts w:ascii="Gungsuh" w:eastAsia="Gungsuh" w:hAnsi="Gungsuh" w:cs="Gungsuh"/>
        </w:rPr>
        <w:t>: Java</w:t>
      </w:r>
    </w:p>
    <w:p w:rsidR="00244A55" w:rsidRDefault="00EE4D6A">
      <w:pPr>
        <w:ind w:firstLine="720"/>
      </w:pPr>
      <w:r>
        <w:rPr>
          <w:rFonts w:ascii="宋体" w:eastAsia="宋体" w:hAnsi="宋体" w:cs="宋体" w:hint="eastAsia"/>
        </w:rPr>
        <w:t>开发</w:t>
      </w:r>
      <w:r>
        <w:rPr>
          <w:rFonts w:ascii="Gungsuh" w:eastAsia="Gungsuh" w:hAnsi="Gungsuh" w:cs="Gungsuh" w:hint="eastAsia"/>
        </w:rPr>
        <w:t>平台</w:t>
      </w:r>
      <w:r>
        <w:rPr>
          <w:rFonts w:ascii="Gungsuh" w:eastAsia="Gungsuh" w:hAnsi="Gungsuh" w:cs="Gungsuh"/>
        </w:rPr>
        <w:t xml:space="preserve">: </w:t>
      </w:r>
      <w:proofErr w:type="spellStart"/>
      <w:r>
        <w:rPr>
          <w:rFonts w:ascii="Gungsuh" w:eastAsia="Gungsuh" w:hAnsi="Gungsuh" w:cs="Gungsuh"/>
        </w:rPr>
        <w:t>Unind</w:t>
      </w:r>
      <w:proofErr w:type="spellEnd"/>
      <w:r>
        <w:rPr>
          <w:rFonts w:ascii="Gungsuh" w:eastAsia="Gungsuh" w:hAnsi="Gungsuh" w:cs="Gungsuh"/>
        </w:rPr>
        <w:t>供</w:t>
      </w:r>
      <w:r>
        <w:rPr>
          <w:rFonts w:ascii="宋体" w:eastAsia="宋体" w:hAnsi="宋体" w:cs="宋体" w:hint="eastAsia"/>
        </w:rPr>
        <w:t>应</w:t>
      </w:r>
      <w:proofErr w:type="gramStart"/>
      <w:r>
        <w:rPr>
          <w:rFonts w:ascii="宋体" w:eastAsia="宋体" w:hAnsi="宋体" w:cs="宋体" w:hint="eastAsia"/>
        </w:rPr>
        <w:t>链</w:t>
      </w:r>
      <w:r>
        <w:rPr>
          <w:rFonts w:ascii="Gungsuh" w:eastAsia="Gungsuh" w:hAnsi="Gungsuh" w:cs="Gungsuh" w:hint="eastAsia"/>
        </w:rPr>
        <w:t>基</w:t>
      </w:r>
      <w:r>
        <w:rPr>
          <w:rFonts w:ascii="宋体" w:eastAsia="宋体" w:hAnsi="宋体" w:cs="宋体" w:hint="eastAsia"/>
        </w:rPr>
        <w:t>础</w:t>
      </w:r>
      <w:proofErr w:type="gramEnd"/>
      <w:r>
        <w:rPr>
          <w:rFonts w:ascii="Gungsuh" w:eastAsia="Gungsuh" w:hAnsi="Gungsuh" w:cs="Gungsuh" w:hint="eastAsia"/>
        </w:rPr>
        <w:t>平台</w:t>
      </w:r>
    </w:p>
    <w:p w:rsidR="00244A55" w:rsidRDefault="00244A55">
      <w:pPr>
        <w:ind w:firstLine="720"/>
      </w:pPr>
    </w:p>
    <w:p w:rsidR="00244A55" w:rsidRDefault="00EE4D6A">
      <w:pPr>
        <w:pStyle w:val="2"/>
        <w:rPr>
          <w:rFonts w:ascii="宋体" w:eastAsia="宋体" w:hAnsi="宋体" w:cs="宋体"/>
        </w:rPr>
      </w:pPr>
      <w:bookmarkStart w:id="11" w:name="_psb4zlukx8bl" w:colFirst="0" w:colLast="0"/>
      <w:bookmarkEnd w:id="11"/>
      <w:r>
        <w:rPr>
          <w:rFonts w:ascii="宋体" w:eastAsia="宋体" w:hAnsi="宋体" w:cs="宋体"/>
        </w:rPr>
        <w:t>2.2 系统网络架构</w:t>
      </w:r>
    </w:p>
    <w:p w:rsidR="00244A55" w:rsidRDefault="00EE4D6A">
      <w:pPr>
        <w:spacing w:line="360" w:lineRule="auto"/>
        <w:ind w:firstLine="480"/>
        <w:rPr>
          <w:rFonts w:ascii="宋体" w:eastAsia="宋体" w:hAnsi="宋体" w:cs="宋体"/>
        </w:rPr>
      </w:pPr>
      <w:r>
        <w:rPr>
          <w:rFonts w:ascii="宋体" w:eastAsia="宋体" w:hAnsi="宋体" w:cs="宋体"/>
        </w:rPr>
        <w:t>系统采用B/S架构，主要应用</w:t>
      </w:r>
      <w:proofErr w:type="gramStart"/>
      <w:r>
        <w:rPr>
          <w:rFonts w:ascii="宋体" w:eastAsia="宋体" w:hAnsi="宋体" w:cs="宋体"/>
        </w:rPr>
        <w:t>于供应</w:t>
      </w:r>
      <w:proofErr w:type="gramEnd"/>
      <w:r>
        <w:rPr>
          <w:rFonts w:ascii="宋体" w:eastAsia="宋体" w:hAnsi="宋体" w:cs="宋体"/>
        </w:rPr>
        <w:t>商、采购部、质量部、商务部、客户的信息管理。网络包括有线局域网、无线局域网和Internet网。</w:t>
      </w:r>
    </w:p>
    <w:p w:rsidR="00244A55" w:rsidRDefault="00EE4D6A">
      <w:pPr>
        <w:spacing w:line="360" w:lineRule="auto"/>
        <w:ind w:firstLine="480"/>
        <w:rPr>
          <w:rFonts w:ascii="宋体" w:eastAsia="宋体" w:hAnsi="宋体" w:cs="宋体"/>
        </w:rPr>
      </w:pPr>
      <w:r>
        <w:rPr>
          <w:rFonts w:ascii="宋体" w:eastAsia="宋体" w:hAnsi="宋体" w:cs="宋体"/>
        </w:rPr>
        <w:t>由于供应商可能是异地接入，所以需要开通Internet访问，接入终端可以是PC机、笔记本包括平板电脑等。</w:t>
      </w:r>
    </w:p>
    <w:p w:rsidR="00244A55" w:rsidRDefault="00EE4D6A">
      <w:pPr>
        <w:spacing w:line="360" w:lineRule="auto"/>
        <w:ind w:firstLine="480"/>
        <w:rPr>
          <w:rFonts w:ascii="宋体" w:eastAsia="宋体" w:hAnsi="宋体" w:cs="宋体"/>
        </w:rPr>
      </w:pPr>
      <w:r>
        <w:rPr>
          <w:rFonts w:ascii="宋体" w:eastAsia="宋体" w:hAnsi="宋体" w:cs="宋体"/>
        </w:rPr>
        <w:t>网络架构如下图：</w:t>
      </w:r>
    </w:p>
    <w:p w:rsidR="00244A55" w:rsidRDefault="00EE4D6A">
      <w:pPr>
        <w:spacing w:line="360" w:lineRule="auto"/>
        <w:ind w:firstLine="480"/>
        <w:jc w:val="center"/>
        <w:rPr>
          <w:rFonts w:ascii="宋体" w:eastAsia="宋体" w:hAnsi="宋体" w:cs="宋体"/>
        </w:rPr>
      </w:pPr>
      <w:r>
        <w:rPr>
          <w:noProof/>
        </w:rPr>
        <w:lastRenderedPageBreak/>
        <w:drawing>
          <wp:inline distT="114300" distB="114300" distL="114300" distR="114300">
            <wp:extent cx="3581400" cy="2451697"/>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3581400" cy="2451697"/>
                    </a:xfrm>
                    <a:prstGeom prst="rect">
                      <a:avLst/>
                    </a:prstGeom>
                    <a:ln/>
                  </pic:spPr>
                </pic:pic>
              </a:graphicData>
            </a:graphic>
          </wp:inline>
        </w:drawing>
      </w:r>
    </w:p>
    <w:p w:rsidR="00244A55" w:rsidRDefault="00244A55">
      <w:pPr>
        <w:pStyle w:val="a3"/>
        <w:rPr>
          <w:rFonts w:ascii="宋体" w:eastAsia="宋体" w:hAnsi="宋体" w:cs="宋体"/>
        </w:rPr>
      </w:pPr>
      <w:bookmarkStart w:id="12" w:name="_4i52gtyd2dy7" w:colFirst="0" w:colLast="0"/>
      <w:bookmarkEnd w:id="12"/>
    </w:p>
    <w:p w:rsidR="00244A55" w:rsidRDefault="00EE4D6A">
      <w:pPr>
        <w:pStyle w:val="a3"/>
        <w:rPr>
          <w:rFonts w:ascii="宋体" w:eastAsia="宋体" w:hAnsi="宋体" w:cs="宋体"/>
        </w:rPr>
      </w:pPr>
      <w:bookmarkStart w:id="13" w:name="_35nkun2" w:colFirst="0" w:colLast="0"/>
      <w:bookmarkEnd w:id="13"/>
      <w:r>
        <w:rPr>
          <w:rFonts w:ascii="宋体" w:eastAsia="宋体" w:hAnsi="宋体" w:cs="宋体"/>
        </w:rPr>
        <w:t>三、功能描述</w:t>
      </w:r>
    </w:p>
    <w:p w:rsidR="00244A55" w:rsidRDefault="00EE4D6A">
      <w:pPr>
        <w:pStyle w:val="2"/>
        <w:rPr>
          <w:rFonts w:ascii="宋体" w:eastAsia="宋体" w:hAnsi="宋体" w:cs="宋体"/>
        </w:rPr>
      </w:pPr>
      <w:bookmarkStart w:id="14" w:name="_1ksv4uv" w:colFirst="0" w:colLast="0"/>
      <w:bookmarkEnd w:id="14"/>
      <w:r>
        <w:rPr>
          <w:rFonts w:ascii="宋体" w:eastAsia="宋体" w:hAnsi="宋体" w:cs="宋体"/>
        </w:rPr>
        <w:t>3.1 权限管理</w:t>
      </w:r>
    </w:p>
    <w:p w:rsidR="00244A55" w:rsidRDefault="00EE4D6A">
      <w:pPr>
        <w:spacing w:line="360" w:lineRule="auto"/>
        <w:ind w:firstLine="480"/>
        <w:rPr>
          <w:rFonts w:ascii="宋体" w:eastAsia="宋体" w:hAnsi="宋体" w:cs="宋体"/>
        </w:rPr>
      </w:pPr>
      <w:r>
        <w:rPr>
          <w:rFonts w:ascii="宋体" w:eastAsia="宋体" w:hAnsi="宋体" w:cs="宋体"/>
        </w:rPr>
        <w:t>调用</w:t>
      </w:r>
      <w:proofErr w:type="spellStart"/>
      <w:r>
        <w:rPr>
          <w:rFonts w:ascii="宋体" w:eastAsia="宋体" w:hAnsi="宋体" w:cs="宋体"/>
        </w:rPr>
        <w:t>Unind</w:t>
      </w:r>
      <w:proofErr w:type="spellEnd"/>
      <w:r>
        <w:rPr>
          <w:rFonts w:ascii="宋体" w:eastAsia="宋体" w:hAnsi="宋体" w:cs="宋体"/>
        </w:rPr>
        <w:t>供应链平台API完成用户的登录，并根据平台返回数据赋予当前用户的各项权限。</w:t>
      </w:r>
    </w:p>
    <w:p w:rsidR="00244A55" w:rsidRDefault="00EE4D6A">
      <w:pPr>
        <w:pStyle w:val="3"/>
      </w:pPr>
      <w:bookmarkStart w:id="15" w:name="_5li4x3hajpr7" w:colFirst="0" w:colLast="0"/>
      <w:bookmarkEnd w:id="15"/>
      <w:r>
        <w:rPr>
          <w:rFonts w:ascii="宋体" w:eastAsia="宋体" w:hAnsi="宋体" w:cs="宋体"/>
          <w:i/>
          <w:sz w:val="24"/>
          <w:szCs w:val="24"/>
        </w:rPr>
        <w:t>3.1.1 职能角色</w:t>
      </w:r>
      <w:r>
        <w:tab/>
      </w:r>
    </w:p>
    <w:p w:rsidR="00244A55" w:rsidRDefault="00EE4D6A">
      <w:pPr>
        <w:spacing w:line="360" w:lineRule="auto"/>
        <w:ind w:firstLine="480"/>
        <w:rPr>
          <w:rFonts w:ascii="宋体" w:eastAsia="宋体" w:hAnsi="宋体" w:cs="宋体"/>
        </w:rPr>
      </w:pPr>
      <w:r>
        <w:rPr>
          <w:rFonts w:ascii="宋体" w:eastAsia="宋体" w:hAnsi="宋体" w:cs="宋体"/>
        </w:rPr>
        <w:t>调用</w:t>
      </w:r>
      <w:proofErr w:type="spellStart"/>
      <w:r>
        <w:rPr>
          <w:rFonts w:ascii="宋体" w:eastAsia="宋体" w:hAnsi="宋体" w:cs="宋体"/>
        </w:rPr>
        <w:t>Unind</w:t>
      </w:r>
      <w:proofErr w:type="spellEnd"/>
      <w:r>
        <w:rPr>
          <w:rFonts w:ascii="宋体" w:eastAsia="宋体" w:hAnsi="宋体" w:cs="宋体"/>
        </w:rPr>
        <w:t>供应链平台API获取用户角色，根据不同职能可以访问不同的菜单和功能。</w:t>
      </w:r>
    </w:p>
    <w:p w:rsidR="00244A55" w:rsidRDefault="00EE4D6A">
      <w:pPr>
        <w:pStyle w:val="2"/>
        <w:rPr>
          <w:rFonts w:ascii="宋体" w:eastAsia="宋体" w:hAnsi="宋体" w:cs="宋体"/>
        </w:rPr>
      </w:pPr>
      <w:bookmarkStart w:id="16" w:name="_fikmy7gaj5j1" w:colFirst="0" w:colLast="0"/>
      <w:bookmarkEnd w:id="16"/>
      <w:r>
        <w:rPr>
          <w:rFonts w:ascii="宋体" w:eastAsia="宋体" w:hAnsi="宋体" w:cs="宋体"/>
        </w:rPr>
        <w:t>3.2 系统管理</w:t>
      </w:r>
    </w:p>
    <w:p w:rsidR="00244A55" w:rsidRDefault="00EE4D6A">
      <w:pPr>
        <w:pStyle w:val="3"/>
        <w:rPr>
          <w:rFonts w:ascii="宋体" w:eastAsia="宋体" w:hAnsi="宋体" w:cs="宋体"/>
          <w:i/>
          <w:sz w:val="24"/>
          <w:szCs w:val="24"/>
        </w:rPr>
      </w:pPr>
      <w:bookmarkStart w:id="17" w:name="_444cap9oqd2x" w:colFirst="0" w:colLast="0"/>
      <w:bookmarkEnd w:id="17"/>
      <w:r>
        <w:rPr>
          <w:rFonts w:ascii="宋体" w:eastAsia="宋体" w:hAnsi="宋体" w:cs="宋体"/>
          <w:i/>
          <w:sz w:val="24"/>
          <w:szCs w:val="24"/>
        </w:rPr>
        <w:t>3.2.1系统安全管理</w:t>
      </w:r>
    </w:p>
    <w:p w:rsidR="00244A55" w:rsidRDefault="00EE4D6A">
      <w:pPr>
        <w:spacing w:line="360" w:lineRule="auto"/>
        <w:ind w:firstLine="480"/>
        <w:rPr>
          <w:rFonts w:ascii="宋体" w:eastAsia="宋体" w:hAnsi="宋体" w:cs="宋体"/>
        </w:rPr>
      </w:pPr>
      <w:r>
        <w:rPr>
          <w:rFonts w:ascii="宋体" w:eastAsia="宋体" w:hAnsi="宋体" w:cs="宋体"/>
        </w:rPr>
        <w:t>QMS 平台的安全性包括:网络访问安全、数据库安全。在系统部署环节， 服务器需要架设硬件防火墙，在路由器中配置 IP 过滤规则，必要时需要加 MAC 物理地址绑定。</w:t>
      </w:r>
    </w:p>
    <w:p w:rsidR="00244A55" w:rsidRDefault="00EE4D6A">
      <w:pPr>
        <w:spacing w:line="360" w:lineRule="auto"/>
        <w:ind w:firstLine="480"/>
        <w:rPr>
          <w:rFonts w:ascii="宋体" w:eastAsia="宋体" w:hAnsi="宋体" w:cs="宋体"/>
        </w:rPr>
      </w:pPr>
      <w:r>
        <w:rPr>
          <w:rFonts w:ascii="宋体" w:eastAsia="宋体" w:hAnsi="宋体" w:cs="宋体"/>
        </w:rPr>
        <w:t>网络访问安全:所有的用户访问系统必须经过登录环节，登录用户的密码经 过加密处理。</w:t>
      </w:r>
    </w:p>
    <w:p w:rsidR="00244A55" w:rsidRDefault="00EE4D6A">
      <w:pPr>
        <w:spacing w:line="360" w:lineRule="auto"/>
        <w:ind w:firstLine="480"/>
        <w:rPr>
          <w:rFonts w:ascii="宋体" w:eastAsia="宋体" w:hAnsi="宋体" w:cs="宋体"/>
        </w:rPr>
      </w:pPr>
      <w:r>
        <w:rPr>
          <w:rFonts w:ascii="宋体" w:eastAsia="宋体" w:hAnsi="宋体" w:cs="宋体"/>
        </w:rPr>
        <w:lastRenderedPageBreak/>
        <w:t xml:space="preserve">  数据库安全:数据库定期备份</w:t>
      </w:r>
    </w:p>
    <w:p w:rsidR="00244A55" w:rsidRDefault="00244A55">
      <w:pPr>
        <w:spacing w:line="360" w:lineRule="auto"/>
        <w:ind w:firstLine="480"/>
        <w:rPr>
          <w:rFonts w:ascii="宋体" w:eastAsia="宋体" w:hAnsi="宋体" w:cs="宋体"/>
        </w:rPr>
      </w:pPr>
    </w:p>
    <w:p w:rsidR="00244A55" w:rsidRDefault="00EE4D6A">
      <w:pPr>
        <w:pStyle w:val="2"/>
        <w:rPr>
          <w:rFonts w:ascii="宋体" w:eastAsia="宋体" w:hAnsi="宋体" w:cs="宋体"/>
        </w:rPr>
      </w:pPr>
      <w:bookmarkStart w:id="18" w:name="_9haq7ak9336v" w:colFirst="0" w:colLast="0"/>
      <w:bookmarkEnd w:id="18"/>
      <w:r>
        <w:rPr>
          <w:rFonts w:ascii="宋体" w:eastAsia="宋体" w:hAnsi="宋体" w:cs="宋体"/>
        </w:rPr>
        <w:t>3.3 供应商审核</w:t>
      </w:r>
    </w:p>
    <w:p w:rsidR="00244A55" w:rsidRDefault="00EE4D6A">
      <w:pPr>
        <w:pStyle w:val="3"/>
        <w:rPr>
          <w:rFonts w:ascii="宋体" w:eastAsia="宋体" w:hAnsi="宋体" w:cs="宋体"/>
          <w:i/>
          <w:sz w:val="24"/>
          <w:szCs w:val="24"/>
        </w:rPr>
      </w:pPr>
      <w:bookmarkStart w:id="19" w:name="_xjjd04koioba" w:colFirst="0" w:colLast="0"/>
      <w:bookmarkEnd w:id="19"/>
      <w:r>
        <w:rPr>
          <w:rFonts w:ascii="宋体" w:eastAsia="宋体" w:hAnsi="宋体" w:cs="宋体"/>
          <w:i/>
          <w:sz w:val="24"/>
          <w:szCs w:val="24"/>
        </w:rPr>
        <w:t>3.3.1 供应商资格审核</w:t>
      </w:r>
    </w:p>
    <w:p w:rsidR="00244A55" w:rsidRDefault="00EE4D6A">
      <w:pPr>
        <w:spacing w:line="360" w:lineRule="auto"/>
        <w:ind w:firstLine="480"/>
        <w:rPr>
          <w:rFonts w:ascii="宋体" w:eastAsia="宋体" w:hAnsi="宋体" w:cs="宋体"/>
        </w:rPr>
      </w:pPr>
      <w:r>
        <w:rPr>
          <w:rFonts w:ascii="宋体" w:eastAsia="宋体" w:hAnsi="宋体" w:cs="宋体"/>
        </w:rPr>
        <w:t>在SRM中对供应商进行预评估，通过预评估的供应商将递交给QMS系统，在QMS系统中对供应商进行:</w:t>
      </w:r>
    </w:p>
    <w:p w:rsidR="00244A55" w:rsidRDefault="00EE4D6A">
      <w:pPr>
        <w:spacing w:line="360" w:lineRule="auto"/>
        <w:ind w:firstLine="480"/>
        <w:rPr>
          <w:rFonts w:ascii="宋体" w:eastAsia="宋体" w:hAnsi="宋体" w:cs="宋体"/>
        </w:rPr>
      </w:pPr>
      <w:r>
        <w:rPr>
          <w:rFonts w:ascii="宋体" w:eastAsia="宋体" w:hAnsi="宋体" w:cs="宋体"/>
        </w:rPr>
        <w:t>1)供应商辅导</w:t>
      </w:r>
    </w:p>
    <w:p w:rsidR="00244A55" w:rsidRDefault="00EE4D6A">
      <w:pPr>
        <w:spacing w:line="360" w:lineRule="auto"/>
        <w:ind w:firstLine="480"/>
        <w:rPr>
          <w:rFonts w:ascii="宋体" w:eastAsia="宋体" w:hAnsi="宋体" w:cs="宋体"/>
        </w:rPr>
      </w:pPr>
      <w:r>
        <w:rPr>
          <w:rFonts w:ascii="宋体" w:eastAsia="宋体" w:hAnsi="宋体" w:cs="宋体"/>
        </w:rPr>
        <w:t>2)供应商自评</w:t>
      </w:r>
    </w:p>
    <w:p w:rsidR="00244A55" w:rsidRDefault="00EE4D6A">
      <w:pPr>
        <w:spacing w:line="360" w:lineRule="auto"/>
        <w:ind w:firstLine="480"/>
        <w:rPr>
          <w:rFonts w:ascii="宋体" w:eastAsia="宋体" w:hAnsi="宋体" w:cs="宋体"/>
        </w:rPr>
      </w:pPr>
      <w:r>
        <w:rPr>
          <w:rFonts w:ascii="宋体" w:eastAsia="宋体" w:hAnsi="宋体" w:cs="宋体"/>
        </w:rPr>
        <w:t>3)供应商初期审核</w:t>
      </w:r>
    </w:p>
    <w:p w:rsidR="00244A55" w:rsidRDefault="00EE4D6A">
      <w:pPr>
        <w:spacing w:line="360" w:lineRule="auto"/>
        <w:ind w:firstLine="480"/>
      </w:pPr>
      <w:r>
        <w:rPr>
          <w:rFonts w:ascii="宋体" w:eastAsia="宋体" w:hAnsi="宋体" w:cs="宋体"/>
        </w:rPr>
        <w:t>确保供应商能达到生产产品所需水平</w:t>
      </w:r>
    </w:p>
    <w:p w:rsidR="00244A55" w:rsidRDefault="00EE4D6A">
      <w:pPr>
        <w:spacing w:before="120" w:after="120"/>
        <w:jc w:val="center"/>
        <w:rPr>
          <w:rFonts w:ascii="Arial" w:eastAsia="Arial" w:hAnsi="Arial" w:cs="Arial"/>
          <w:sz w:val="18"/>
          <w:szCs w:val="18"/>
        </w:rPr>
      </w:pPr>
      <w:r>
        <w:rPr>
          <w:rFonts w:ascii="Arial" w:eastAsia="Arial" w:hAnsi="Arial" w:cs="Arial"/>
          <w:noProof/>
          <w:sz w:val="18"/>
          <w:szCs w:val="18"/>
        </w:rPr>
        <w:lastRenderedPageBreak/>
        <w:drawing>
          <wp:inline distT="0" distB="0" distL="114300" distR="114300">
            <wp:extent cx="4497763" cy="6977063"/>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4497763" cy="6977063"/>
                    </a:xfrm>
                    <a:prstGeom prst="rect">
                      <a:avLst/>
                    </a:prstGeom>
                    <a:ln/>
                  </pic:spPr>
                </pic:pic>
              </a:graphicData>
            </a:graphic>
          </wp:inline>
        </w:drawing>
      </w:r>
    </w:p>
    <w:p w:rsidR="00244A55" w:rsidRDefault="00EE4D6A">
      <w:pPr>
        <w:spacing w:before="120" w:after="120"/>
        <w:jc w:val="center"/>
      </w:pPr>
      <w:r>
        <w:rPr>
          <w:rFonts w:ascii="Arial Unicode MS" w:eastAsia="Arial Unicode MS" w:hAnsi="Arial Unicode MS" w:cs="Arial Unicode MS"/>
          <w:sz w:val="18"/>
          <w:szCs w:val="18"/>
        </w:rPr>
        <w:t>供应商资格审核流程图</w:t>
      </w:r>
    </w:p>
    <w:p w:rsidR="00244A55" w:rsidRDefault="00EE4D6A">
      <w:pPr>
        <w:pStyle w:val="3"/>
        <w:rPr>
          <w:rFonts w:ascii="宋体" w:eastAsia="宋体" w:hAnsi="宋体" w:cs="宋体"/>
          <w:i/>
          <w:sz w:val="24"/>
          <w:szCs w:val="24"/>
        </w:rPr>
      </w:pPr>
      <w:bookmarkStart w:id="20" w:name="_28766qzhkbz8" w:colFirst="0" w:colLast="0"/>
      <w:bookmarkEnd w:id="20"/>
      <w:r>
        <w:rPr>
          <w:rFonts w:ascii="宋体" w:eastAsia="宋体" w:hAnsi="宋体" w:cs="宋体"/>
          <w:i/>
          <w:sz w:val="24"/>
          <w:szCs w:val="24"/>
        </w:rPr>
        <w:lastRenderedPageBreak/>
        <w:t>3.3.2 供应商体系审核</w:t>
      </w:r>
    </w:p>
    <w:p w:rsidR="00244A55" w:rsidRDefault="00EE4D6A">
      <w:pPr>
        <w:spacing w:line="360" w:lineRule="auto"/>
        <w:ind w:firstLine="480"/>
        <w:rPr>
          <w:rFonts w:ascii="宋体" w:eastAsia="宋体" w:hAnsi="宋体" w:cs="宋体"/>
        </w:rPr>
      </w:pPr>
      <w:r>
        <w:rPr>
          <w:rFonts w:ascii="宋体" w:eastAsia="宋体" w:hAnsi="宋体" w:cs="宋体"/>
        </w:rPr>
        <w:t>这里的体系审核指客户对供应商的体系审核。审核供应商的体系是一项系统 性的工作，操作上采用网页录入的方式，按审核项分配不同分值，给每个审核项打分，最后计算出总分。审核包括以下几个方面:</w:t>
      </w:r>
    </w:p>
    <w:p w:rsidR="00244A55" w:rsidRDefault="00EE4D6A">
      <w:pPr>
        <w:spacing w:line="360" w:lineRule="auto"/>
        <w:ind w:firstLine="480"/>
        <w:rPr>
          <w:rFonts w:ascii="宋体" w:eastAsia="宋体" w:hAnsi="宋体" w:cs="宋体"/>
        </w:rPr>
      </w:pPr>
      <w:r>
        <w:rPr>
          <w:rFonts w:ascii="宋体" w:eastAsia="宋体" w:hAnsi="宋体" w:cs="宋体"/>
        </w:rPr>
        <w:t xml:space="preserve">1) 质量目标、年度计划、质量组织架构; </w:t>
      </w:r>
    </w:p>
    <w:p w:rsidR="00244A55" w:rsidRDefault="00EE4D6A">
      <w:pPr>
        <w:spacing w:line="360" w:lineRule="auto"/>
        <w:ind w:firstLine="480"/>
        <w:rPr>
          <w:rFonts w:ascii="宋体" w:eastAsia="宋体" w:hAnsi="宋体" w:cs="宋体"/>
        </w:rPr>
      </w:pPr>
      <w:r>
        <w:rPr>
          <w:rFonts w:ascii="宋体" w:eastAsia="宋体" w:hAnsi="宋体" w:cs="宋体"/>
        </w:rPr>
        <w:t>2) 岗位职责、技能与培训;</w:t>
      </w:r>
    </w:p>
    <w:p w:rsidR="00244A55" w:rsidRDefault="00EE4D6A">
      <w:pPr>
        <w:spacing w:line="360" w:lineRule="auto"/>
        <w:ind w:firstLine="480"/>
        <w:rPr>
          <w:rFonts w:ascii="宋体" w:eastAsia="宋体" w:hAnsi="宋体" w:cs="宋体"/>
        </w:rPr>
      </w:pPr>
      <w:r>
        <w:rPr>
          <w:rFonts w:ascii="宋体" w:eastAsia="宋体" w:hAnsi="宋体" w:cs="宋体"/>
        </w:rPr>
        <w:t>3) 来料质量控制;</w:t>
      </w:r>
    </w:p>
    <w:p w:rsidR="00244A55" w:rsidRDefault="00EE4D6A">
      <w:pPr>
        <w:spacing w:line="360" w:lineRule="auto"/>
        <w:ind w:firstLine="480"/>
        <w:rPr>
          <w:rFonts w:ascii="宋体" w:eastAsia="宋体" w:hAnsi="宋体" w:cs="宋体"/>
        </w:rPr>
      </w:pPr>
      <w:r>
        <w:rPr>
          <w:rFonts w:ascii="宋体" w:eastAsia="宋体" w:hAnsi="宋体" w:cs="宋体"/>
        </w:rPr>
        <w:t>4) 过程质量控制;</w:t>
      </w:r>
    </w:p>
    <w:p w:rsidR="00244A55" w:rsidRDefault="00EE4D6A">
      <w:pPr>
        <w:spacing w:line="360" w:lineRule="auto"/>
        <w:ind w:firstLine="480"/>
        <w:rPr>
          <w:rFonts w:ascii="宋体" w:eastAsia="宋体" w:hAnsi="宋体" w:cs="宋体"/>
        </w:rPr>
      </w:pPr>
      <w:r>
        <w:rPr>
          <w:rFonts w:ascii="宋体" w:eastAsia="宋体" w:hAnsi="宋体" w:cs="宋体"/>
        </w:rPr>
        <w:t>5) 产品质量控制;</w:t>
      </w:r>
    </w:p>
    <w:p w:rsidR="00244A55" w:rsidRDefault="00EE4D6A">
      <w:pPr>
        <w:spacing w:line="360" w:lineRule="auto"/>
        <w:ind w:firstLine="480"/>
        <w:rPr>
          <w:rFonts w:ascii="宋体" w:eastAsia="宋体" w:hAnsi="宋体" w:cs="宋体"/>
        </w:rPr>
      </w:pPr>
      <w:r>
        <w:rPr>
          <w:rFonts w:ascii="宋体" w:eastAsia="宋体" w:hAnsi="宋体" w:cs="宋体"/>
        </w:rPr>
        <w:t>6) 持续改进与纠正预防; 其中每一个审核项目中有对应的条款内容和评分标准。审核项目以及评分标</w:t>
      </w:r>
    </w:p>
    <w:p w:rsidR="00244A55" w:rsidRDefault="00EE4D6A">
      <w:pPr>
        <w:spacing w:line="360" w:lineRule="auto"/>
        <w:ind w:firstLine="480"/>
        <w:rPr>
          <w:rFonts w:ascii="宋体" w:eastAsia="宋体" w:hAnsi="宋体" w:cs="宋体"/>
        </w:rPr>
      </w:pPr>
      <w:r>
        <w:rPr>
          <w:rFonts w:ascii="宋体" w:eastAsia="宋体" w:hAnsi="宋体" w:cs="宋体"/>
        </w:rPr>
        <w:t>准详见附件《R113 联合工业产品供应商审核标准_3.xls》</w:t>
      </w:r>
    </w:p>
    <w:p w:rsidR="00244A55" w:rsidRDefault="00244A55">
      <w:pPr>
        <w:spacing w:line="360" w:lineRule="auto"/>
        <w:ind w:firstLine="480"/>
        <w:rPr>
          <w:rFonts w:ascii="宋体" w:eastAsia="宋体" w:hAnsi="宋体" w:cs="宋体"/>
        </w:rPr>
      </w:pPr>
    </w:p>
    <w:p w:rsidR="00244A55" w:rsidRDefault="00EE4D6A">
      <w:pPr>
        <w:pStyle w:val="3"/>
        <w:rPr>
          <w:rFonts w:ascii="宋体" w:eastAsia="宋体" w:hAnsi="宋体" w:cs="宋体"/>
          <w:i/>
          <w:sz w:val="24"/>
          <w:szCs w:val="24"/>
        </w:rPr>
      </w:pPr>
      <w:bookmarkStart w:id="21" w:name="_cbu0burqnhq5" w:colFirst="0" w:colLast="0"/>
      <w:bookmarkEnd w:id="21"/>
      <w:r>
        <w:rPr>
          <w:rFonts w:ascii="宋体" w:eastAsia="宋体" w:hAnsi="宋体" w:cs="宋体"/>
          <w:i/>
          <w:sz w:val="24"/>
          <w:szCs w:val="24"/>
        </w:rPr>
        <w:t>3.3.3 供应</w:t>
      </w:r>
      <w:proofErr w:type="gramStart"/>
      <w:r>
        <w:rPr>
          <w:rFonts w:ascii="宋体" w:eastAsia="宋体" w:hAnsi="宋体" w:cs="宋体"/>
          <w:i/>
          <w:sz w:val="24"/>
          <w:szCs w:val="24"/>
        </w:rPr>
        <w:t>商过程</w:t>
      </w:r>
      <w:proofErr w:type="gramEnd"/>
      <w:r>
        <w:rPr>
          <w:rFonts w:ascii="宋体" w:eastAsia="宋体" w:hAnsi="宋体" w:cs="宋体"/>
          <w:i/>
          <w:sz w:val="24"/>
          <w:szCs w:val="24"/>
        </w:rPr>
        <w:t>审核</w:t>
      </w:r>
    </w:p>
    <w:p w:rsidR="00244A55" w:rsidRDefault="00EE4D6A">
      <w:pPr>
        <w:spacing w:line="360" w:lineRule="auto"/>
        <w:ind w:firstLine="480"/>
        <w:rPr>
          <w:rFonts w:ascii="宋体" w:eastAsia="宋体" w:hAnsi="宋体" w:cs="宋体"/>
        </w:rPr>
      </w:pPr>
      <w:r>
        <w:rPr>
          <w:rFonts w:ascii="宋体" w:eastAsia="宋体" w:hAnsi="宋体" w:cs="宋体"/>
        </w:rPr>
        <w:t>这里的过程审核指客户对供应商新产品的过程审核。这个过程的目的是:促使联合工业各质量工程师持续有效地监控各下属工厂和供应商的生产制程，</w:t>
      </w:r>
      <w:proofErr w:type="gramStart"/>
      <w:r>
        <w:rPr>
          <w:rFonts w:ascii="宋体" w:eastAsia="宋体" w:hAnsi="宋体" w:cs="宋体"/>
        </w:rPr>
        <w:t>提升制程生产能力</w:t>
      </w:r>
      <w:proofErr w:type="gramEnd"/>
      <w:r>
        <w:rPr>
          <w:rFonts w:ascii="宋体" w:eastAsia="宋体" w:hAnsi="宋体" w:cs="宋体"/>
        </w:rPr>
        <w:t>，完善过程 PPM 统计和监控方法，以达成各工厂过程 PPM≤3000 的目标，不断提升公司的整体质量水准。</w:t>
      </w:r>
    </w:p>
    <w:p w:rsidR="00244A55" w:rsidRDefault="00EE4D6A">
      <w:pPr>
        <w:spacing w:line="360" w:lineRule="auto"/>
        <w:ind w:firstLine="480"/>
        <w:rPr>
          <w:rFonts w:ascii="宋体" w:eastAsia="宋体" w:hAnsi="宋体" w:cs="宋体"/>
        </w:rPr>
      </w:pPr>
      <w:r>
        <w:rPr>
          <w:rFonts w:ascii="宋体" w:eastAsia="宋体" w:hAnsi="宋体" w:cs="宋体"/>
        </w:rPr>
        <w:t xml:space="preserve">操作上，采用网页录入各项审核项得分的方式。按照审核项目的条款说明，结合供应商实际情况打分，最后计算一个总分。过程审核项目包括: </w:t>
      </w:r>
    </w:p>
    <w:p w:rsidR="00244A55" w:rsidRDefault="00EE4D6A">
      <w:pPr>
        <w:spacing w:line="360" w:lineRule="auto"/>
        <w:ind w:firstLine="480"/>
        <w:rPr>
          <w:rFonts w:ascii="宋体" w:eastAsia="宋体" w:hAnsi="宋体" w:cs="宋体"/>
        </w:rPr>
      </w:pPr>
      <w:r>
        <w:rPr>
          <w:rFonts w:ascii="宋体" w:eastAsia="宋体" w:hAnsi="宋体" w:cs="宋体"/>
        </w:rPr>
        <w:t>1) 试产场地;</w:t>
      </w:r>
    </w:p>
    <w:p w:rsidR="00244A55" w:rsidRDefault="00EE4D6A">
      <w:pPr>
        <w:spacing w:line="360" w:lineRule="auto"/>
        <w:ind w:firstLine="480"/>
        <w:rPr>
          <w:rFonts w:ascii="宋体" w:eastAsia="宋体" w:hAnsi="宋体" w:cs="宋体"/>
        </w:rPr>
      </w:pPr>
      <w:r>
        <w:rPr>
          <w:rFonts w:ascii="宋体" w:eastAsia="宋体" w:hAnsi="宋体" w:cs="宋体"/>
        </w:rPr>
        <w:t xml:space="preserve">2) 工装、模具和检具; </w:t>
      </w:r>
    </w:p>
    <w:p w:rsidR="00244A55" w:rsidRDefault="00EE4D6A">
      <w:pPr>
        <w:spacing w:line="360" w:lineRule="auto"/>
        <w:ind w:firstLine="480"/>
        <w:rPr>
          <w:rFonts w:ascii="宋体" w:eastAsia="宋体" w:hAnsi="宋体" w:cs="宋体"/>
        </w:rPr>
      </w:pPr>
      <w:r>
        <w:rPr>
          <w:rFonts w:ascii="宋体" w:eastAsia="宋体" w:hAnsi="宋体" w:cs="宋体"/>
        </w:rPr>
        <w:t xml:space="preserve">3) 原材料和外协件; </w:t>
      </w:r>
    </w:p>
    <w:p w:rsidR="00244A55" w:rsidRDefault="00EE4D6A">
      <w:pPr>
        <w:spacing w:line="360" w:lineRule="auto"/>
        <w:ind w:firstLine="480"/>
        <w:rPr>
          <w:rFonts w:ascii="宋体" w:eastAsia="宋体" w:hAnsi="宋体" w:cs="宋体"/>
        </w:rPr>
      </w:pPr>
      <w:r>
        <w:rPr>
          <w:rFonts w:ascii="宋体" w:eastAsia="宋体" w:hAnsi="宋体" w:cs="宋体"/>
        </w:rPr>
        <w:t>4) 人力资源;</w:t>
      </w:r>
    </w:p>
    <w:p w:rsidR="00244A55" w:rsidRDefault="00EE4D6A">
      <w:pPr>
        <w:spacing w:line="360" w:lineRule="auto"/>
        <w:ind w:firstLine="480"/>
        <w:rPr>
          <w:rFonts w:ascii="宋体" w:eastAsia="宋体" w:hAnsi="宋体" w:cs="宋体"/>
        </w:rPr>
      </w:pPr>
      <w:r>
        <w:rPr>
          <w:rFonts w:ascii="宋体" w:eastAsia="宋体" w:hAnsi="宋体" w:cs="宋体"/>
        </w:rPr>
        <w:t>5) 文件;</w:t>
      </w:r>
    </w:p>
    <w:p w:rsidR="00244A55" w:rsidRDefault="00EE4D6A">
      <w:pPr>
        <w:spacing w:line="360" w:lineRule="auto"/>
        <w:ind w:firstLine="480"/>
        <w:rPr>
          <w:rFonts w:ascii="宋体" w:eastAsia="宋体" w:hAnsi="宋体" w:cs="宋体"/>
        </w:rPr>
      </w:pPr>
      <w:r>
        <w:rPr>
          <w:rFonts w:ascii="宋体" w:eastAsia="宋体" w:hAnsi="宋体" w:cs="宋体"/>
        </w:rPr>
        <w:t>6) 产品符合性;</w:t>
      </w:r>
    </w:p>
    <w:p w:rsidR="00244A55" w:rsidRDefault="00EE4D6A">
      <w:pPr>
        <w:spacing w:line="360" w:lineRule="auto"/>
        <w:ind w:firstLine="480"/>
        <w:rPr>
          <w:rFonts w:ascii="宋体" w:eastAsia="宋体" w:hAnsi="宋体" w:cs="宋体"/>
        </w:rPr>
      </w:pPr>
      <w:r>
        <w:rPr>
          <w:rFonts w:ascii="宋体" w:eastAsia="宋体" w:hAnsi="宋体" w:cs="宋体"/>
        </w:rPr>
        <w:lastRenderedPageBreak/>
        <w:t>每一个审核项目都有对应的详细内容以及评分标准，过程审核报告详见附件 《产品过程审核报告.</w:t>
      </w:r>
      <w:proofErr w:type="spellStart"/>
      <w:r>
        <w:rPr>
          <w:rFonts w:ascii="宋体" w:eastAsia="宋体" w:hAnsi="宋体" w:cs="宋体"/>
        </w:rPr>
        <w:t>xls</w:t>
      </w:r>
      <w:proofErr w:type="spellEnd"/>
      <w:r>
        <w:rPr>
          <w:rFonts w:ascii="宋体" w:eastAsia="宋体" w:hAnsi="宋体" w:cs="宋体"/>
        </w:rPr>
        <w:t>》</w:t>
      </w:r>
    </w:p>
    <w:p w:rsidR="00244A55" w:rsidRDefault="00EE4D6A">
      <w:pPr>
        <w:spacing w:before="120" w:after="120"/>
        <w:jc w:val="center"/>
        <w:rPr>
          <w:rFonts w:ascii="宋体" w:eastAsia="宋体" w:hAnsi="宋体" w:cs="宋体"/>
        </w:rPr>
      </w:pPr>
      <w:r>
        <w:rPr>
          <w:rFonts w:ascii="Arial" w:eastAsia="Arial" w:hAnsi="Arial" w:cs="Arial"/>
          <w:noProof/>
          <w:sz w:val="18"/>
          <w:szCs w:val="18"/>
        </w:rPr>
        <w:drawing>
          <wp:inline distT="0" distB="0" distL="114300" distR="114300">
            <wp:extent cx="5486400" cy="4406900"/>
            <wp:effectExtent l="0" t="0" r="0" b="0"/>
            <wp:docPr id="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5486400" cy="4406900"/>
                    </a:xfrm>
                    <a:prstGeom prst="rect">
                      <a:avLst/>
                    </a:prstGeom>
                    <a:ln/>
                  </pic:spPr>
                </pic:pic>
              </a:graphicData>
            </a:graphic>
          </wp:inline>
        </w:drawing>
      </w:r>
    </w:p>
    <w:p w:rsidR="00244A55" w:rsidRDefault="00EE4D6A">
      <w:pPr>
        <w:pStyle w:val="3"/>
        <w:rPr>
          <w:rFonts w:ascii="宋体" w:eastAsia="宋体" w:hAnsi="宋体" w:cs="宋体"/>
          <w:i/>
          <w:sz w:val="24"/>
          <w:szCs w:val="24"/>
        </w:rPr>
      </w:pPr>
      <w:bookmarkStart w:id="22" w:name="_g0sqi917d6qg" w:colFirst="0" w:colLast="0"/>
      <w:bookmarkEnd w:id="22"/>
      <w:r>
        <w:rPr>
          <w:rFonts w:ascii="宋体" w:eastAsia="宋体" w:hAnsi="宋体" w:cs="宋体"/>
          <w:i/>
          <w:sz w:val="24"/>
          <w:szCs w:val="24"/>
        </w:rPr>
        <w:t>3.3.4 供应商产品审核</w:t>
      </w:r>
    </w:p>
    <w:p w:rsidR="00244A55" w:rsidRDefault="00EE4D6A">
      <w:pPr>
        <w:spacing w:line="360" w:lineRule="auto"/>
        <w:ind w:firstLine="480"/>
        <w:rPr>
          <w:rFonts w:ascii="宋体" w:eastAsia="宋体" w:hAnsi="宋体" w:cs="宋体"/>
        </w:rPr>
      </w:pPr>
      <w:r>
        <w:rPr>
          <w:rFonts w:ascii="宋体" w:eastAsia="宋体" w:hAnsi="宋体" w:cs="宋体"/>
        </w:rPr>
        <w:t>这里的产品审核指对供应商生产的产品进行质量跟踪，确保产品工程师能够 按时交付符合客户要求的产品。</w:t>
      </w:r>
    </w:p>
    <w:p w:rsidR="00244A55" w:rsidRDefault="00EE4D6A">
      <w:pPr>
        <w:spacing w:line="360" w:lineRule="auto"/>
        <w:ind w:firstLine="480"/>
        <w:rPr>
          <w:rFonts w:ascii="宋体" w:eastAsia="宋体" w:hAnsi="宋体" w:cs="宋体"/>
        </w:rPr>
      </w:pPr>
      <w:r>
        <w:rPr>
          <w:rFonts w:ascii="宋体" w:eastAsia="宋体" w:hAnsi="宋体" w:cs="宋体"/>
        </w:rPr>
        <w:t>产品审核流程节点包括:</w:t>
      </w:r>
    </w:p>
    <w:p w:rsidR="00244A55" w:rsidRDefault="00EE4D6A">
      <w:pPr>
        <w:spacing w:line="360" w:lineRule="auto"/>
        <w:ind w:firstLine="480"/>
        <w:rPr>
          <w:rFonts w:ascii="宋体" w:eastAsia="宋体" w:hAnsi="宋体" w:cs="宋体"/>
        </w:rPr>
      </w:pPr>
      <w:r>
        <w:rPr>
          <w:rFonts w:ascii="宋体" w:eastAsia="宋体" w:hAnsi="宋体" w:cs="宋体"/>
        </w:rPr>
        <w:t>1)确认试订单;</w:t>
      </w:r>
    </w:p>
    <w:p w:rsidR="00244A55" w:rsidRDefault="00EE4D6A">
      <w:pPr>
        <w:spacing w:line="360" w:lineRule="auto"/>
        <w:ind w:firstLine="480"/>
        <w:rPr>
          <w:rFonts w:ascii="宋体" w:eastAsia="宋体" w:hAnsi="宋体" w:cs="宋体"/>
        </w:rPr>
      </w:pPr>
      <w:r>
        <w:rPr>
          <w:rFonts w:ascii="宋体" w:eastAsia="宋体" w:hAnsi="宋体" w:cs="宋体"/>
        </w:rPr>
        <w:t>2)正式发质量和工艺文件;</w:t>
      </w:r>
    </w:p>
    <w:p w:rsidR="00244A55" w:rsidRDefault="00EE4D6A">
      <w:pPr>
        <w:spacing w:line="360" w:lineRule="auto"/>
        <w:ind w:firstLine="480"/>
        <w:rPr>
          <w:rFonts w:ascii="宋体" w:eastAsia="宋体" w:hAnsi="宋体" w:cs="宋体"/>
        </w:rPr>
      </w:pPr>
      <w:r>
        <w:rPr>
          <w:rFonts w:ascii="宋体" w:eastAsia="宋体" w:hAnsi="宋体" w:cs="宋体"/>
        </w:rPr>
        <w:t>3) 正式过程评审;</w:t>
      </w:r>
    </w:p>
    <w:p w:rsidR="00244A55" w:rsidRDefault="00EE4D6A">
      <w:pPr>
        <w:spacing w:line="360" w:lineRule="auto"/>
        <w:ind w:firstLine="480"/>
        <w:rPr>
          <w:rFonts w:ascii="宋体" w:eastAsia="宋体" w:hAnsi="宋体" w:cs="宋体"/>
        </w:rPr>
      </w:pPr>
      <w:r>
        <w:rPr>
          <w:rFonts w:ascii="宋体" w:eastAsia="宋体" w:hAnsi="宋体" w:cs="宋体"/>
        </w:rPr>
        <w:t>4)成品检验;</w:t>
      </w:r>
    </w:p>
    <w:p w:rsidR="00244A55" w:rsidRDefault="00EE4D6A">
      <w:pPr>
        <w:spacing w:line="360" w:lineRule="auto"/>
        <w:ind w:firstLine="480"/>
        <w:rPr>
          <w:rFonts w:ascii="宋体" w:eastAsia="宋体" w:hAnsi="宋体" w:cs="宋体"/>
        </w:rPr>
      </w:pPr>
      <w:r>
        <w:rPr>
          <w:rFonts w:ascii="宋体" w:eastAsia="宋体" w:hAnsi="宋体" w:cs="宋体"/>
        </w:rPr>
        <w:t>5)审核项目;</w:t>
      </w:r>
    </w:p>
    <w:p w:rsidR="00244A55" w:rsidRDefault="00EE4D6A">
      <w:pPr>
        <w:spacing w:line="360" w:lineRule="auto"/>
        <w:ind w:firstLine="480"/>
        <w:rPr>
          <w:rFonts w:ascii="宋体" w:eastAsia="宋体" w:hAnsi="宋体" w:cs="宋体"/>
        </w:rPr>
      </w:pPr>
      <w:r>
        <w:rPr>
          <w:rFonts w:ascii="宋体" w:eastAsia="宋体" w:hAnsi="宋体" w:cs="宋体"/>
        </w:rPr>
        <w:lastRenderedPageBreak/>
        <w:t>6)修订和移交质量和工艺文件;</w:t>
      </w:r>
    </w:p>
    <w:p w:rsidR="00244A55" w:rsidRDefault="00EE4D6A">
      <w:pPr>
        <w:spacing w:line="360" w:lineRule="auto"/>
        <w:ind w:firstLine="480"/>
        <w:rPr>
          <w:rFonts w:ascii="宋体" w:eastAsia="宋体" w:hAnsi="宋体" w:cs="宋体"/>
        </w:rPr>
      </w:pPr>
      <w:r>
        <w:rPr>
          <w:rFonts w:ascii="宋体" w:eastAsia="宋体" w:hAnsi="宋体" w:cs="宋体"/>
        </w:rPr>
        <w:t>7) 确认批量订单;</w:t>
      </w:r>
    </w:p>
    <w:p w:rsidR="00244A55" w:rsidRDefault="00EE4D6A">
      <w:pPr>
        <w:spacing w:line="360" w:lineRule="auto"/>
        <w:ind w:firstLine="480"/>
        <w:rPr>
          <w:rFonts w:ascii="宋体" w:eastAsia="宋体" w:hAnsi="宋体" w:cs="宋体"/>
        </w:rPr>
      </w:pPr>
      <w:r>
        <w:rPr>
          <w:rFonts w:ascii="宋体" w:eastAsia="宋体" w:hAnsi="宋体" w:cs="宋体"/>
        </w:rPr>
        <w:t>8)过程控制;</w:t>
      </w:r>
    </w:p>
    <w:p w:rsidR="00244A55" w:rsidRDefault="00EE4D6A">
      <w:pPr>
        <w:spacing w:line="360" w:lineRule="auto"/>
        <w:ind w:firstLine="480"/>
        <w:rPr>
          <w:rFonts w:ascii="宋体" w:eastAsia="宋体" w:hAnsi="宋体" w:cs="宋体"/>
        </w:rPr>
      </w:pPr>
      <w:r>
        <w:rPr>
          <w:rFonts w:ascii="宋体" w:eastAsia="宋体" w:hAnsi="宋体" w:cs="宋体"/>
        </w:rPr>
        <w:t>9)出货前检验;</w:t>
      </w:r>
    </w:p>
    <w:p w:rsidR="00244A55" w:rsidRDefault="00EE4D6A">
      <w:pPr>
        <w:spacing w:line="360" w:lineRule="auto"/>
        <w:ind w:firstLine="480"/>
        <w:rPr>
          <w:rFonts w:ascii="宋体" w:eastAsia="宋体" w:hAnsi="宋体" w:cs="宋体"/>
        </w:rPr>
      </w:pPr>
      <w:r>
        <w:rPr>
          <w:rFonts w:ascii="宋体" w:eastAsia="宋体" w:hAnsi="宋体" w:cs="宋体"/>
        </w:rPr>
        <w:t>10)发货;</w:t>
      </w:r>
    </w:p>
    <w:p w:rsidR="00244A55" w:rsidRDefault="00244A55">
      <w:pPr>
        <w:spacing w:line="360" w:lineRule="auto"/>
        <w:ind w:firstLine="480"/>
        <w:rPr>
          <w:rFonts w:ascii="宋体" w:eastAsia="宋体" w:hAnsi="宋体" w:cs="宋体"/>
        </w:rPr>
      </w:pPr>
    </w:p>
    <w:p w:rsidR="00244A55" w:rsidRDefault="00EE4D6A">
      <w:pPr>
        <w:pStyle w:val="3"/>
        <w:rPr>
          <w:rFonts w:ascii="宋体" w:eastAsia="宋体" w:hAnsi="宋体" w:cs="宋体"/>
          <w:sz w:val="24"/>
          <w:szCs w:val="24"/>
        </w:rPr>
      </w:pPr>
      <w:bookmarkStart w:id="23" w:name="_gaeb2qei0is7" w:colFirst="0" w:colLast="0"/>
      <w:bookmarkEnd w:id="23"/>
      <w:r>
        <w:rPr>
          <w:rFonts w:ascii="宋体" w:eastAsia="宋体" w:hAnsi="宋体" w:cs="宋体"/>
          <w:i/>
          <w:sz w:val="24"/>
          <w:szCs w:val="24"/>
        </w:rPr>
        <w:t>3.3.5</w:t>
      </w:r>
      <w:r>
        <w:rPr>
          <w:rFonts w:ascii="宋体" w:eastAsia="宋体" w:hAnsi="宋体" w:cs="宋体"/>
          <w:sz w:val="24"/>
          <w:szCs w:val="24"/>
        </w:rPr>
        <w:t xml:space="preserve"> </w:t>
      </w:r>
      <w:r>
        <w:rPr>
          <w:rFonts w:ascii="宋体" w:eastAsia="宋体" w:hAnsi="宋体" w:cs="宋体"/>
          <w:i/>
          <w:sz w:val="24"/>
          <w:szCs w:val="24"/>
        </w:rPr>
        <w:t>客户要求 / 供应商自评</w:t>
      </w:r>
      <w:r>
        <w:rPr>
          <w:rFonts w:ascii="宋体" w:eastAsia="宋体" w:hAnsi="宋体" w:cs="宋体"/>
          <w:sz w:val="24"/>
          <w:szCs w:val="24"/>
        </w:rPr>
        <w:t xml:space="preserve"> </w:t>
      </w:r>
    </w:p>
    <w:p w:rsidR="00244A55" w:rsidRDefault="00EE4D6A">
      <w:pPr>
        <w:spacing w:line="360" w:lineRule="auto"/>
        <w:ind w:firstLine="480"/>
        <w:rPr>
          <w:rFonts w:ascii="宋体" w:eastAsia="宋体" w:hAnsi="宋体" w:cs="宋体"/>
        </w:rPr>
      </w:pPr>
      <w:r>
        <w:rPr>
          <w:rFonts w:ascii="宋体" w:eastAsia="宋体" w:hAnsi="宋体" w:cs="宋体"/>
        </w:rPr>
        <w:t>供应商自评环节，首先要供应商根据客户的要求结合其质量管理体系状态做 客观的自我评定，作为 UNIND 的 QA 工程师决定是否应该进入初期审核的参考。 自评的方式为根据审核项目打分，审核项目包括如下:</w:t>
      </w:r>
    </w:p>
    <w:p w:rsidR="00244A55" w:rsidRDefault="00EE4D6A">
      <w:pPr>
        <w:spacing w:line="360" w:lineRule="auto"/>
        <w:ind w:firstLine="480"/>
        <w:rPr>
          <w:rFonts w:ascii="宋体" w:eastAsia="宋体" w:hAnsi="宋体" w:cs="宋体"/>
        </w:rPr>
      </w:pPr>
      <w:r>
        <w:rPr>
          <w:rFonts w:ascii="宋体" w:eastAsia="宋体" w:hAnsi="宋体" w:cs="宋体"/>
        </w:rPr>
        <w:t xml:space="preserve">1) 质量目标、年度计划、质量组织架构; </w:t>
      </w:r>
    </w:p>
    <w:p w:rsidR="00244A55" w:rsidRDefault="00EE4D6A">
      <w:pPr>
        <w:spacing w:line="360" w:lineRule="auto"/>
        <w:ind w:firstLine="480"/>
        <w:rPr>
          <w:rFonts w:ascii="宋体" w:eastAsia="宋体" w:hAnsi="宋体" w:cs="宋体"/>
        </w:rPr>
      </w:pPr>
      <w:r>
        <w:rPr>
          <w:rFonts w:ascii="宋体" w:eastAsia="宋体" w:hAnsi="宋体" w:cs="宋体"/>
        </w:rPr>
        <w:t>2) 岗位职责、技能与培训;</w:t>
      </w:r>
    </w:p>
    <w:p w:rsidR="00244A55" w:rsidRDefault="00EE4D6A">
      <w:pPr>
        <w:spacing w:line="360" w:lineRule="auto"/>
        <w:ind w:firstLine="480"/>
        <w:rPr>
          <w:rFonts w:ascii="宋体" w:eastAsia="宋体" w:hAnsi="宋体" w:cs="宋体"/>
        </w:rPr>
      </w:pPr>
      <w:r>
        <w:rPr>
          <w:rFonts w:ascii="宋体" w:eastAsia="宋体" w:hAnsi="宋体" w:cs="宋体"/>
        </w:rPr>
        <w:t>3) 来料质量控制;</w:t>
      </w:r>
    </w:p>
    <w:p w:rsidR="00244A55" w:rsidRDefault="00EE4D6A">
      <w:pPr>
        <w:spacing w:line="360" w:lineRule="auto"/>
        <w:ind w:firstLine="480"/>
        <w:rPr>
          <w:rFonts w:ascii="宋体" w:eastAsia="宋体" w:hAnsi="宋体" w:cs="宋体"/>
        </w:rPr>
      </w:pPr>
      <w:r>
        <w:rPr>
          <w:rFonts w:ascii="宋体" w:eastAsia="宋体" w:hAnsi="宋体" w:cs="宋体"/>
        </w:rPr>
        <w:t>4) 过程质量控制;</w:t>
      </w:r>
    </w:p>
    <w:p w:rsidR="00244A55" w:rsidRDefault="00EE4D6A">
      <w:pPr>
        <w:spacing w:line="360" w:lineRule="auto"/>
        <w:ind w:firstLine="480"/>
        <w:rPr>
          <w:rFonts w:ascii="宋体" w:eastAsia="宋体" w:hAnsi="宋体" w:cs="宋体"/>
        </w:rPr>
      </w:pPr>
      <w:r>
        <w:rPr>
          <w:rFonts w:ascii="宋体" w:eastAsia="宋体" w:hAnsi="宋体" w:cs="宋体"/>
        </w:rPr>
        <w:t>5) 产品质量控制;</w:t>
      </w:r>
    </w:p>
    <w:p w:rsidR="00244A55" w:rsidRDefault="00EE4D6A">
      <w:pPr>
        <w:spacing w:line="360" w:lineRule="auto"/>
        <w:ind w:firstLine="480"/>
        <w:rPr>
          <w:rFonts w:ascii="宋体" w:eastAsia="宋体" w:hAnsi="宋体" w:cs="宋体"/>
        </w:rPr>
      </w:pPr>
      <w:r>
        <w:rPr>
          <w:rFonts w:ascii="宋体" w:eastAsia="宋体" w:hAnsi="宋体" w:cs="宋体"/>
        </w:rPr>
        <w:t>6) 持续改进与纠正预防; 其中每一个审核项目中有对应的条款内容和评分标准。审核项目以及评分标</w:t>
      </w:r>
    </w:p>
    <w:p w:rsidR="00244A55" w:rsidRDefault="00EE4D6A">
      <w:pPr>
        <w:spacing w:line="360" w:lineRule="auto"/>
        <w:ind w:firstLine="480"/>
        <w:rPr>
          <w:rFonts w:ascii="宋体" w:eastAsia="宋体" w:hAnsi="宋体" w:cs="宋体"/>
        </w:rPr>
      </w:pPr>
      <w:r>
        <w:rPr>
          <w:rFonts w:ascii="宋体" w:eastAsia="宋体" w:hAnsi="宋体" w:cs="宋体"/>
        </w:rPr>
        <w:t>准详见附件《R113 联合工业产品供应商审核标准_3.xls》</w:t>
      </w:r>
    </w:p>
    <w:p w:rsidR="00244A55" w:rsidRDefault="00EE4D6A">
      <w:pPr>
        <w:pStyle w:val="2"/>
        <w:rPr>
          <w:rFonts w:ascii="宋体" w:eastAsia="宋体" w:hAnsi="宋体" w:cs="宋体"/>
        </w:rPr>
      </w:pPr>
      <w:bookmarkStart w:id="24" w:name="_3tn8oj9dvvuk" w:colFirst="0" w:colLast="0"/>
      <w:bookmarkEnd w:id="24"/>
      <w:r>
        <w:t xml:space="preserve">3.4 </w:t>
      </w:r>
      <w:r>
        <w:rPr>
          <w:rFonts w:ascii="宋体" w:eastAsia="宋体" w:hAnsi="宋体" w:cs="宋体"/>
        </w:rPr>
        <w:t>产品质量生命周期管理</w:t>
      </w:r>
    </w:p>
    <w:p w:rsidR="00244A55" w:rsidRDefault="00EE4D6A">
      <w:pPr>
        <w:pStyle w:val="3"/>
        <w:rPr>
          <w:rFonts w:ascii="宋体" w:eastAsia="宋体" w:hAnsi="宋体" w:cs="宋体"/>
          <w:i/>
          <w:sz w:val="24"/>
          <w:szCs w:val="24"/>
        </w:rPr>
      </w:pPr>
      <w:bookmarkStart w:id="25" w:name="_cr72oqhyb58" w:colFirst="0" w:colLast="0"/>
      <w:bookmarkEnd w:id="25"/>
      <w:r>
        <w:rPr>
          <w:rFonts w:ascii="宋体" w:eastAsia="宋体" w:hAnsi="宋体" w:cs="宋体"/>
          <w:i/>
          <w:sz w:val="24"/>
          <w:szCs w:val="24"/>
        </w:rPr>
        <w:t>3.4.1 产品质量要求</w:t>
      </w:r>
    </w:p>
    <w:p w:rsidR="00244A55" w:rsidRDefault="00EE4D6A">
      <w:pPr>
        <w:spacing w:line="360" w:lineRule="auto"/>
        <w:ind w:firstLine="480"/>
        <w:rPr>
          <w:rFonts w:ascii="宋体" w:eastAsia="宋体" w:hAnsi="宋体" w:cs="宋体"/>
        </w:rPr>
      </w:pPr>
      <w:r>
        <w:rPr>
          <w:rFonts w:ascii="宋体" w:eastAsia="宋体" w:hAnsi="宋体" w:cs="宋体"/>
        </w:rPr>
        <w:t>产品质量要求体现在对产品基本资料的把控上，主要包括下面几种:</w:t>
      </w:r>
    </w:p>
    <w:p w:rsidR="00244A55" w:rsidRDefault="00EE4D6A">
      <w:pPr>
        <w:spacing w:line="360" w:lineRule="auto"/>
        <w:ind w:firstLine="480"/>
        <w:rPr>
          <w:rFonts w:ascii="宋体" w:eastAsia="宋体" w:hAnsi="宋体" w:cs="宋体"/>
        </w:rPr>
      </w:pPr>
      <w:r>
        <w:rPr>
          <w:rFonts w:ascii="宋体" w:eastAsia="宋体" w:hAnsi="宋体" w:cs="宋体"/>
        </w:rPr>
        <w:t>一、 客户的图纸、规范、PPAP 报告;</w:t>
      </w:r>
    </w:p>
    <w:p w:rsidR="00244A55" w:rsidRDefault="00EE4D6A">
      <w:pPr>
        <w:spacing w:line="360" w:lineRule="auto"/>
        <w:ind w:firstLine="480"/>
        <w:rPr>
          <w:rFonts w:ascii="宋体" w:eastAsia="宋体" w:hAnsi="宋体" w:cs="宋体"/>
        </w:rPr>
      </w:pPr>
      <w:r>
        <w:rPr>
          <w:rFonts w:ascii="宋体" w:eastAsia="宋体" w:hAnsi="宋体" w:cs="宋体"/>
        </w:rPr>
        <w:t>二、 供应商的 SOP/SIP、PPAP 报告;</w:t>
      </w:r>
    </w:p>
    <w:p w:rsidR="00244A55" w:rsidRDefault="00EE4D6A">
      <w:pPr>
        <w:spacing w:line="360" w:lineRule="auto"/>
        <w:ind w:firstLine="480"/>
        <w:rPr>
          <w:rFonts w:ascii="宋体" w:eastAsia="宋体" w:hAnsi="宋体" w:cs="宋体"/>
        </w:rPr>
      </w:pPr>
      <w:r>
        <w:rPr>
          <w:rFonts w:ascii="宋体" w:eastAsia="宋体" w:hAnsi="宋体" w:cs="宋体"/>
        </w:rPr>
        <w:t>三、 发放给工厂的 PSW 和图纸资料; 这些基本资料必须经过严格的审核，这些报告资料通过附件上传的方式存储</w:t>
      </w:r>
    </w:p>
    <w:p w:rsidR="00244A55" w:rsidRDefault="00EE4D6A" w:rsidP="0031308F">
      <w:pPr>
        <w:spacing w:line="360" w:lineRule="auto"/>
        <w:ind w:firstLine="480"/>
        <w:rPr>
          <w:rFonts w:ascii="宋体" w:eastAsia="宋体" w:hAnsi="宋体" w:cs="宋体"/>
        </w:rPr>
      </w:pPr>
      <w:r>
        <w:rPr>
          <w:rFonts w:ascii="宋体" w:eastAsia="宋体" w:hAnsi="宋体" w:cs="宋体"/>
        </w:rPr>
        <w:lastRenderedPageBreak/>
        <w:t>到平台服务器上，管理人员拥有下载和审核的权限。</w:t>
      </w:r>
      <w:bookmarkStart w:id="26" w:name="_t4dsb0ak2ys2" w:colFirst="0" w:colLast="0"/>
      <w:bookmarkEnd w:id="26"/>
    </w:p>
    <w:p w:rsidR="0031308F" w:rsidRDefault="0031308F" w:rsidP="0031308F">
      <w:pPr>
        <w:spacing w:line="360" w:lineRule="auto"/>
        <w:ind w:firstLine="480"/>
        <w:rPr>
          <w:rFonts w:ascii="宋体" w:eastAsia="宋体" w:hAnsi="宋体" w:cs="宋体" w:hint="eastAsia"/>
        </w:rPr>
      </w:pPr>
    </w:p>
    <w:p w:rsidR="0031308F" w:rsidRPr="0031308F" w:rsidRDefault="00EE4D6A" w:rsidP="0031308F">
      <w:pPr>
        <w:pStyle w:val="3"/>
        <w:rPr>
          <w:rFonts w:ascii="宋体" w:eastAsia="宋体" w:hAnsi="宋体" w:cs="宋体" w:hint="eastAsia"/>
          <w:i/>
          <w:sz w:val="24"/>
          <w:szCs w:val="24"/>
        </w:rPr>
      </w:pPr>
      <w:bookmarkStart w:id="27" w:name="_f1g6114pog7g" w:colFirst="0" w:colLast="0"/>
      <w:bookmarkEnd w:id="27"/>
      <w:r>
        <w:rPr>
          <w:rFonts w:ascii="宋体" w:eastAsia="宋体" w:hAnsi="宋体" w:cs="宋体"/>
          <w:i/>
          <w:sz w:val="24"/>
          <w:szCs w:val="24"/>
        </w:rPr>
        <w:t>3.4.2 产品风险管理</w:t>
      </w:r>
    </w:p>
    <w:p w:rsidR="00244A55" w:rsidRDefault="00EE4D6A">
      <w:pPr>
        <w:spacing w:line="360" w:lineRule="auto"/>
        <w:ind w:firstLine="480"/>
        <w:rPr>
          <w:rFonts w:ascii="宋体" w:eastAsia="宋体" w:hAnsi="宋体" w:cs="宋体"/>
        </w:rPr>
      </w:pPr>
      <w:r>
        <w:rPr>
          <w:rFonts w:ascii="宋体" w:eastAsia="宋体" w:hAnsi="宋体" w:cs="宋体"/>
        </w:rPr>
        <w:t>产品按照其性质归为 5 类。</w:t>
      </w:r>
    </w:p>
    <w:p w:rsidR="00244A55" w:rsidRDefault="00EE4D6A">
      <w:pPr>
        <w:spacing w:line="360" w:lineRule="auto"/>
        <w:ind w:firstLine="480"/>
        <w:rPr>
          <w:rFonts w:ascii="宋体" w:eastAsia="宋体" w:hAnsi="宋体" w:cs="宋体"/>
        </w:rPr>
      </w:pPr>
      <w:r>
        <w:rPr>
          <w:rFonts w:ascii="宋体" w:eastAsia="宋体" w:hAnsi="宋体" w:cs="宋体"/>
        </w:rPr>
        <w:t>1)新产品:新开发的产品;</w:t>
      </w:r>
    </w:p>
    <w:p w:rsidR="00244A55" w:rsidRDefault="00EE4D6A">
      <w:pPr>
        <w:spacing w:line="360" w:lineRule="auto"/>
        <w:ind w:firstLine="480"/>
        <w:rPr>
          <w:rFonts w:ascii="宋体" w:eastAsia="宋体" w:hAnsi="宋体" w:cs="宋体"/>
        </w:rPr>
      </w:pPr>
      <w:r>
        <w:rPr>
          <w:rFonts w:ascii="宋体" w:eastAsia="宋体" w:hAnsi="宋体" w:cs="宋体"/>
        </w:rPr>
        <w:t xml:space="preserve">2)重点产品:功能 性产品、外观性产品、重要新客户的新产品、在过去 6 </w:t>
      </w:r>
      <w:proofErr w:type="gramStart"/>
      <w:r>
        <w:rPr>
          <w:rFonts w:ascii="宋体" w:eastAsia="宋体" w:hAnsi="宋体" w:cs="宋体"/>
        </w:rPr>
        <w:t>个</w:t>
      </w:r>
      <w:proofErr w:type="gramEnd"/>
      <w:r>
        <w:rPr>
          <w:rFonts w:ascii="宋体" w:eastAsia="宋体" w:hAnsi="宋体" w:cs="宋体"/>
        </w:rPr>
        <w:t>月被客户正式投诉或退 货的产品、过去 6 个月累计 PPM 超过 1000 的产品以及其他质量部门认为必要的 产品;</w:t>
      </w:r>
    </w:p>
    <w:p w:rsidR="00244A55" w:rsidRDefault="00EE4D6A">
      <w:pPr>
        <w:spacing w:line="360" w:lineRule="auto"/>
        <w:ind w:firstLine="480"/>
        <w:rPr>
          <w:rFonts w:ascii="宋体" w:eastAsia="宋体" w:hAnsi="宋体" w:cs="宋体"/>
        </w:rPr>
      </w:pPr>
      <w:r>
        <w:rPr>
          <w:rFonts w:ascii="宋体" w:eastAsia="宋体" w:hAnsi="宋体" w:cs="宋体"/>
        </w:rPr>
        <w:t xml:space="preserve">3)黑名单产品:在过去 6 </w:t>
      </w:r>
      <w:proofErr w:type="gramStart"/>
      <w:r>
        <w:rPr>
          <w:rFonts w:ascii="宋体" w:eastAsia="宋体" w:hAnsi="宋体" w:cs="宋体"/>
        </w:rPr>
        <w:t>个</w:t>
      </w:r>
      <w:proofErr w:type="gramEnd"/>
      <w:r>
        <w:rPr>
          <w:rFonts w:ascii="宋体" w:eastAsia="宋体" w:hAnsi="宋体" w:cs="宋体"/>
        </w:rPr>
        <w:t>月被客户退货、在国外返工或分选、被客户 投诉超过 3 次的产品;</w:t>
      </w:r>
    </w:p>
    <w:p w:rsidR="00244A55" w:rsidRDefault="00EE4D6A">
      <w:pPr>
        <w:spacing w:line="360" w:lineRule="auto"/>
        <w:ind w:firstLine="480"/>
        <w:rPr>
          <w:rFonts w:ascii="宋体" w:eastAsia="宋体" w:hAnsi="宋体" w:cs="宋体"/>
        </w:rPr>
      </w:pPr>
      <w:r>
        <w:rPr>
          <w:rFonts w:ascii="宋体" w:eastAsia="宋体" w:hAnsi="宋体" w:cs="宋体"/>
        </w:rPr>
        <w:t xml:space="preserve">4)免检产品:前 12 </w:t>
      </w:r>
      <w:proofErr w:type="gramStart"/>
      <w:r>
        <w:rPr>
          <w:rFonts w:ascii="宋体" w:eastAsia="宋体" w:hAnsi="宋体" w:cs="宋体"/>
        </w:rPr>
        <w:t>个</w:t>
      </w:r>
      <w:proofErr w:type="gramEnd"/>
      <w:r>
        <w:rPr>
          <w:rFonts w:ascii="宋体" w:eastAsia="宋体" w:hAnsi="宋体" w:cs="宋体"/>
        </w:rPr>
        <w:t>月没有客户投诉且累计 PPM 在 60 以内或连续 3 个月 CPK 超过 1.67 的产品;</w:t>
      </w:r>
    </w:p>
    <w:p w:rsidR="00244A55" w:rsidRDefault="00EE4D6A">
      <w:pPr>
        <w:spacing w:line="360" w:lineRule="auto"/>
        <w:ind w:firstLine="480"/>
        <w:rPr>
          <w:rFonts w:ascii="宋体" w:eastAsia="宋体" w:hAnsi="宋体" w:cs="宋体"/>
        </w:rPr>
      </w:pPr>
      <w:r>
        <w:rPr>
          <w:rFonts w:ascii="宋体" w:eastAsia="宋体" w:hAnsi="宋体" w:cs="宋体"/>
        </w:rPr>
        <w:t>5)一般产品:未列入重点产品清单 和免检产品清单的产品。</w:t>
      </w:r>
    </w:p>
    <w:p w:rsidR="00244A55" w:rsidRDefault="00EE4D6A">
      <w:pPr>
        <w:spacing w:line="360" w:lineRule="auto"/>
        <w:ind w:firstLine="480"/>
        <w:rPr>
          <w:rFonts w:ascii="宋体" w:eastAsia="宋体" w:hAnsi="宋体" w:cs="宋体"/>
        </w:rPr>
      </w:pPr>
      <w:r>
        <w:rPr>
          <w:rFonts w:ascii="宋体" w:eastAsia="宋体" w:hAnsi="宋体" w:cs="宋体"/>
        </w:rPr>
        <w:t>风险管理的最终目标是将产品风险降低到最小的可接受范围。具体方法包括 下面 4 点:</w:t>
      </w:r>
    </w:p>
    <w:p w:rsidR="00244A55" w:rsidRDefault="00EE4D6A">
      <w:pPr>
        <w:spacing w:line="360" w:lineRule="auto"/>
        <w:ind w:firstLine="480"/>
        <w:rPr>
          <w:rFonts w:ascii="宋体" w:eastAsia="宋体" w:hAnsi="宋体" w:cs="宋体"/>
        </w:rPr>
      </w:pPr>
      <w:r>
        <w:rPr>
          <w:rFonts w:ascii="宋体" w:eastAsia="宋体" w:hAnsi="宋体" w:cs="宋体"/>
        </w:rPr>
        <w:t xml:space="preserve">一、 重点监控产品的把关，降低损害的发生概率; </w:t>
      </w:r>
    </w:p>
    <w:p w:rsidR="00244A55" w:rsidRDefault="00EE4D6A">
      <w:pPr>
        <w:spacing w:line="360" w:lineRule="auto"/>
        <w:ind w:firstLine="480"/>
        <w:rPr>
          <w:rFonts w:ascii="宋体" w:eastAsia="宋体" w:hAnsi="宋体" w:cs="宋体"/>
        </w:rPr>
      </w:pPr>
      <w:r>
        <w:rPr>
          <w:rFonts w:ascii="宋体" w:eastAsia="宋体" w:hAnsi="宋体" w:cs="宋体"/>
        </w:rPr>
        <w:t>二、 在产品本身以及在生产过程中的防护措施;</w:t>
      </w:r>
    </w:p>
    <w:p w:rsidR="00244A55" w:rsidRDefault="00EE4D6A">
      <w:pPr>
        <w:spacing w:line="360" w:lineRule="auto"/>
        <w:ind w:firstLine="480"/>
        <w:rPr>
          <w:rFonts w:ascii="宋体" w:eastAsia="宋体" w:hAnsi="宋体" w:cs="宋体"/>
        </w:rPr>
      </w:pPr>
      <w:r>
        <w:rPr>
          <w:rFonts w:ascii="宋体" w:eastAsia="宋体" w:hAnsi="宋体" w:cs="宋体"/>
        </w:rPr>
        <w:t>三、 统计产品的安全指数;</w:t>
      </w:r>
    </w:p>
    <w:p w:rsidR="00244A55" w:rsidRDefault="00EE4D6A" w:rsidP="0031308F">
      <w:pPr>
        <w:spacing w:line="360" w:lineRule="auto"/>
        <w:ind w:firstLine="480"/>
        <w:rPr>
          <w:rFonts w:ascii="宋体" w:eastAsia="宋体" w:hAnsi="宋体" w:cs="宋体"/>
        </w:rPr>
      </w:pPr>
      <w:r>
        <w:rPr>
          <w:rFonts w:ascii="宋体" w:eastAsia="宋体" w:hAnsi="宋体" w:cs="宋体"/>
        </w:rPr>
        <w:t>四、 质量成本的考虑; 实现过程中，根据产品类别列举出风险参数，风险级别包括高风险、中等风险、低风险。严格控制产品在风险范围内。</w:t>
      </w:r>
      <w:bookmarkStart w:id="28" w:name="_5mxicfxiitny" w:colFirst="0" w:colLast="0"/>
      <w:bookmarkEnd w:id="28"/>
    </w:p>
    <w:p w:rsidR="0031308F" w:rsidRDefault="0031308F" w:rsidP="0031308F">
      <w:pPr>
        <w:spacing w:line="360" w:lineRule="auto"/>
        <w:ind w:firstLine="480"/>
        <w:rPr>
          <w:rFonts w:ascii="宋体" w:eastAsia="宋体" w:hAnsi="宋体" w:cs="宋体" w:hint="eastAsia"/>
        </w:rPr>
      </w:pPr>
    </w:p>
    <w:p w:rsidR="00244A55" w:rsidRDefault="00EE4D6A">
      <w:pPr>
        <w:pStyle w:val="3"/>
        <w:rPr>
          <w:rFonts w:ascii="宋体" w:eastAsia="宋体" w:hAnsi="宋体" w:cs="宋体"/>
        </w:rPr>
      </w:pPr>
      <w:bookmarkStart w:id="29" w:name="_3u11zhh8908o" w:colFirst="0" w:colLast="0"/>
      <w:bookmarkEnd w:id="29"/>
      <w:r>
        <w:rPr>
          <w:rFonts w:ascii="宋体" w:eastAsia="宋体" w:hAnsi="宋体" w:cs="宋体"/>
          <w:i/>
          <w:sz w:val="24"/>
          <w:szCs w:val="24"/>
        </w:rPr>
        <w:t>3.4.3 质量数据监控统计</w:t>
      </w:r>
    </w:p>
    <w:p w:rsidR="00244A55" w:rsidRDefault="00EE4D6A">
      <w:pPr>
        <w:spacing w:line="360" w:lineRule="auto"/>
        <w:ind w:firstLine="480"/>
        <w:rPr>
          <w:rFonts w:ascii="宋体" w:eastAsia="宋体" w:hAnsi="宋体" w:cs="宋体"/>
        </w:rPr>
      </w:pPr>
      <w:r>
        <w:rPr>
          <w:rFonts w:ascii="宋体" w:eastAsia="宋体" w:hAnsi="宋体" w:cs="宋体"/>
        </w:rPr>
        <w:t>数据</w:t>
      </w:r>
      <w:proofErr w:type="gramStart"/>
      <w:r>
        <w:rPr>
          <w:rFonts w:ascii="宋体" w:eastAsia="宋体" w:hAnsi="宋体" w:cs="宋体"/>
        </w:rPr>
        <w:t>监控监控</w:t>
      </w:r>
      <w:proofErr w:type="gramEnd"/>
      <w:r>
        <w:rPr>
          <w:rFonts w:ascii="宋体" w:eastAsia="宋体" w:hAnsi="宋体" w:cs="宋体"/>
        </w:rPr>
        <w:t>的数据包括:生产质量数据、研发质量数据。例如:车间生产过程 中的抽检合格数据、产品研发过程中的指标参数等。这部分数据来源为第三方系 统，比如 MES、青铜器等。数据展现方式为图表的形式。</w:t>
      </w:r>
    </w:p>
    <w:p w:rsidR="00244A55" w:rsidRDefault="00EE4D6A" w:rsidP="0031308F">
      <w:pPr>
        <w:spacing w:line="360" w:lineRule="auto"/>
        <w:ind w:firstLine="480"/>
        <w:rPr>
          <w:rFonts w:ascii="宋体" w:eastAsia="宋体" w:hAnsi="宋体" w:cs="宋体"/>
        </w:rPr>
      </w:pPr>
      <w:r>
        <w:rPr>
          <w:rFonts w:ascii="宋体" w:eastAsia="宋体" w:hAnsi="宋体" w:cs="宋体"/>
        </w:rPr>
        <w:lastRenderedPageBreak/>
        <w:t>数据监控也可以查看产品的来料、</w:t>
      </w:r>
      <w:proofErr w:type="gramStart"/>
      <w:r>
        <w:rPr>
          <w:rFonts w:ascii="宋体" w:eastAsia="宋体" w:hAnsi="宋体" w:cs="宋体"/>
        </w:rPr>
        <w:t>制程报告</w:t>
      </w:r>
      <w:proofErr w:type="gramEnd"/>
      <w:r>
        <w:rPr>
          <w:rFonts w:ascii="宋体" w:eastAsia="宋体" w:hAnsi="宋体" w:cs="宋体"/>
        </w:rPr>
        <w:t>，以及产品的ROSH(Restriction Of Hazardous Substances)认证资料。</w:t>
      </w:r>
      <w:bookmarkStart w:id="30" w:name="_fxzjba8ax74t" w:colFirst="0" w:colLast="0"/>
      <w:bookmarkEnd w:id="30"/>
    </w:p>
    <w:p w:rsidR="0031308F" w:rsidRDefault="0031308F" w:rsidP="0031308F">
      <w:pPr>
        <w:spacing w:line="360" w:lineRule="auto"/>
        <w:ind w:firstLine="480"/>
        <w:rPr>
          <w:rFonts w:ascii="宋体" w:eastAsia="宋体" w:hAnsi="宋体" w:cs="宋体" w:hint="eastAsia"/>
        </w:rPr>
      </w:pPr>
    </w:p>
    <w:p w:rsidR="00244A55" w:rsidRDefault="00EE4D6A">
      <w:pPr>
        <w:pStyle w:val="3"/>
        <w:rPr>
          <w:rFonts w:ascii="宋体" w:eastAsia="宋体" w:hAnsi="宋体" w:cs="宋体"/>
          <w:i/>
          <w:sz w:val="24"/>
          <w:szCs w:val="24"/>
        </w:rPr>
      </w:pPr>
      <w:bookmarkStart w:id="31" w:name="_tzvm2xp7dtfp" w:colFirst="0" w:colLast="0"/>
      <w:bookmarkEnd w:id="31"/>
      <w:r>
        <w:rPr>
          <w:rFonts w:ascii="宋体" w:eastAsia="宋体" w:hAnsi="宋体" w:cs="宋体"/>
          <w:i/>
          <w:sz w:val="24"/>
          <w:szCs w:val="24"/>
        </w:rPr>
        <w:t>3.4.4 产品审核</w:t>
      </w:r>
    </w:p>
    <w:p w:rsidR="00244A55" w:rsidRDefault="00EE4D6A">
      <w:pPr>
        <w:spacing w:line="360" w:lineRule="auto"/>
        <w:ind w:firstLine="480"/>
        <w:rPr>
          <w:rFonts w:ascii="宋体" w:eastAsia="宋体" w:hAnsi="宋体" w:cs="宋体"/>
        </w:rPr>
      </w:pPr>
      <w:r>
        <w:rPr>
          <w:rFonts w:ascii="宋体" w:eastAsia="宋体" w:hAnsi="宋体" w:cs="宋体"/>
        </w:rPr>
        <w:t>这里的产品审核指对供应商生产的产品进行质量跟踪，确保产品工程师能够 按时交付符合客户要求的产品。</w:t>
      </w:r>
    </w:p>
    <w:p w:rsidR="00244A55" w:rsidRDefault="00EE4D6A">
      <w:pPr>
        <w:spacing w:line="360" w:lineRule="auto"/>
        <w:ind w:firstLine="480"/>
        <w:rPr>
          <w:rFonts w:ascii="宋体" w:eastAsia="宋体" w:hAnsi="宋体" w:cs="宋体"/>
        </w:rPr>
      </w:pPr>
      <w:r>
        <w:rPr>
          <w:rFonts w:ascii="宋体" w:eastAsia="宋体" w:hAnsi="宋体" w:cs="宋体"/>
        </w:rPr>
        <w:t>产品审核流程节点包括:</w:t>
      </w:r>
    </w:p>
    <w:p w:rsidR="00244A55" w:rsidRDefault="00EE4D6A">
      <w:pPr>
        <w:spacing w:line="360" w:lineRule="auto"/>
        <w:ind w:firstLine="480"/>
        <w:rPr>
          <w:rFonts w:ascii="宋体" w:eastAsia="宋体" w:hAnsi="宋体" w:cs="宋体"/>
        </w:rPr>
      </w:pPr>
      <w:r>
        <w:rPr>
          <w:rFonts w:ascii="宋体" w:eastAsia="宋体" w:hAnsi="宋体" w:cs="宋体"/>
        </w:rPr>
        <w:t>1)确认试订单;</w:t>
      </w:r>
    </w:p>
    <w:p w:rsidR="00244A55" w:rsidRDefault="00EE4D6A">
      <w:pPr>
        <w:spacing w:line="360" w:lineRule="auto"/>
        <w:ind w:firstLine="480"/>
        <w:rPr>
          <w:rFonts w:ascii="宋体" w:eastAsia="宋体" w:hAnsi="宋体" w:cs="宋体"/>
        </w:rPr>
      </w:pPr>
      <w:r>
        <w:rPr>
          <w:rFonts w:ascii="宋体" w:eastAsia="宋体" w:hAnsi="宋体" w:cs="宋体"/>
        </w:rPr>
        <w:t>2)正式发质量和工艺文件;</w:t>
      </w:r>
    </w:p>
    <w:p w:rsidR="00244A55" w:rsidRDefault="00EE4D6A">
      <w:pPr>
        <w:spacing w:line="360" w:lineRule="auto"/>
        <w:ind w:firstLine="480"/>
        <w:rPr>
          <w:rFonts w:ascii="宋体" w:eastAsia="宋体" w:hAnsi="宋体" w:cs="宋体"/>
        </w:rPr>
      </w:pPr>
      <w:r>
        <w:rPr>
          <w:rFonts w:ascii="宋体" w:eastAsia="宋体" w:hAnsi="宋体" w:cs="宋体"/>
        </w:rPr>
        <w:t>3) 正式过程评审;</w:t>
      </w:r>
    </w:p>
    <w:p w:rsidR="00244A55" w:rsidRDefault="00EE4D6A">
      <w:pPr>
        <w:spacing w:line="360" w:lineRule="auto"/>
        <w:ind w:firstLine="480"/>
        <w:rPr>
          <w:rFonts w:ascii="宋体" w:eastAsia="宋体" w:hAnsi="宋体" w:cs="宋体"/>
        </w:rPr>
      </w:pPr>
      <w:r>
        <w:rPr>
          <w:rFonts w:ascii="宋体" w:eastAsia="宋体" w:hAnsi="宋体" w:cs="宋体"/>
        </w:rPr>
        <w:t>4)成品检验;</w:t>
      </w:r>
    </w:p>
    <w:p w:rsidR="00244A55" w:rsidRDefault="00EE4D6A">
      <w:pPr>
        <w:spacing w:line="360" w:lineRule="auto"/>
        <w:ind w:firstLine="480"/>
        <w:rPr>
          <w:rFonts w:ascii="宋体" w:eastAsia="宋体" w:hAnsi="宋体" w:cs="宋体"/>
        </w:rPr>
      </w:pPr>
      <w:r>
        <w:rPr>
          <w:rFonts w:ascii="宋体" w:eastAsia="宋体" w:hAnsi="宋体" w:cs="宋体"/>
        </w:rPr>
        <w:t>5)审核项目;</w:t>
      </w:r>
    </w:p>
    <w:p w:rsidR="00244A55" w:rsidRDefault="00EE4D6A">
      <w:pPr>
        <w:spacing w:line="360" w:lineRule="auto"/>
        <w:ind w:firstLine="480"/>
        <w:rPr>
          <w:rFonts w:ascii="宋体" w:eastAsia="宋体" w:hAnsi="宋体" w:cs="宋体"/>
        </w:rPr>
      </w:pPr>
      <w:r>
        <w:rPr>
          <w:rFonts w:ascii="宋体" w:eastAsia="宋体" w:hAnsi="宋体" w:cs="宋体"/>
        </w:rPr>
        <w:t>6)修订和移交质量和工艺文件;</w:t>
      </w:r>
    </w:p>
    <w:p w:rsidR="00244A55" w:rsidRDefault="00EE4D6A">
      <w:pPr>
        <w:spacing w:line="360" w:lineRule="auto"/>
        <w:ind w:firstLine="480"/>
        <w:rPr>
          <w:rFonts w:ascii="宋体" w:eastAsia="宋体" w:hAnsi="宋体" w:cs="宋体"/>
        </w:rPr>
      </w:pPr>
      <w:r>
        <w:rPr>
          <w:rFonts w:ascii="宋体" w:eastAsia="宋体" w:hAnsi="宋体" w:cs="宋体"/>
        </w:rPr>
        <w:t>7) 确认批量订单;</w:t>
      </w:r>
    </w:p>
    <w:p w:rsidR="00244A55" w:rsidRDefault="00EE4D6A">
      <w:pPr>
        <w:spacing w:line="360" w:lineRule="auto"/>
        <w:ind w:firstLine="480"/>
        <w:rPr>
          <w:rFonts w:ascii="宋体" w:eastAsia="宋体" w:hAnsi="宋体" w:cs="宋体"/>
        </w:rPr>
      </w:pPr>
      <w:r>
        <w:rPr>
          <w:rFonts w:ascii="宋体" w:eastAsia="宋体" w:hAnsi="宋体" w:cs="宋体"/>
        </w:rPr>
        <w:t>8)过程控制;</w:t>
      </w:r>
    </w:p>
    <w:p w:rsidR="00244A55" w:rsidRDefault="00EE4D6A">
      <w:pPr>
        <w:spacing w:line="360" w:lineRule="auto"/>
        <w:ind w:firstLine="480"/>
        <w:rPr>
          <w:rFonts w:ascii="宋体" w:eastAsia="宋体" w:hAnsi="宋体" w:cs="宋体"/>
        </w:rPr>
      </w:pPr>
      <w:r>
        <w:rPr>
          <w:rFonts w:ascii="宋体" w:eastAsia="宋体" w:hAnsi="宋体" w:cs="宋体"/>
        </w:rPr>
        <w:t>9)出货前检验;</w:t>
      </w:r>
    </w:p>
    <w:p w:rsidR="00244A55" w:rsidRDefault="00EE4D6A">
      <w:pPr>
        <w:spacing w:line="360" w:lineRule="auto"/>
        <w:ind w:firstLine="480"/>
        <w:rPr>
          <w:rFonts w:ascii="宋体" w:eastAsia="宋体" w:hAnsi="宋体" w:cs="宋体"/>
        </w:rPr>
      </w:pPr>
      <w:r>
        <w:rPr>
          <w:rFonts w:ascii="宋体" w:eastAsia="宋体" w:hAnsi="宋体" w:cs="宋体"/>
        </w:rPr>
        <w:t>10)发货;</w:t>
      </w:r>
    </w:p>
    <w:p w:rsidR="00244A55" w:rsidRDefault="00244A55">
      <w:pPr>
        <w:spacing w:line="360" w:lineRule="auto"/>
        <w:ind w:firstLine="480"/>
        <w:rPr>
          <w:rFonts w:ascii="宋体" w:eastAsia="宋体" w:hAnsi="宋体" w:cs="宋体"/>
        </w:rPr>
      </w:pPr>
    </w:p>
    <w:p w:rsidR="00244A55" w:rsidRDefault="00EE4D6A">
      <w:pPr>
        <w:spacing w:before="120" w:after="120"/>
        <w:jc w:val="center"/>
        <w:rPr>
          <w:rFonts w:ascii="Arial" w:eastAsia="Arial" w:hAnsi="Arial" w:cs="Arial"/>
          <w:sz w:val="18"/>
          <w:szCs w:val="18"/>
        </w:rPr>
      </w:pPr>
      <w:r>
        <w:rPr>
          <w:rFonts w:ascii="Arial" w:eastAsia="Arial" w:hAnsi="Arial" w:cs="Arial"/>
          <w:noProof/>
          <w:sz w:val="18"/>
          <w:szCs w:val="18"/>
        </w:rPr>
        <w:lastRenderedPageBreak/>
        <w:drawing>
          <wp:inline distT="0" distB="0" distL="114300" distR="114300">
            <wp:extent cx="5486400" cy="5930900"/>
            <wp:effectExtent l="0" t="0" r="0" b="0"/>
            <wp:docPr id="1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5486400" cy="5930900"/>
                    </a:xfrm>
                    <a:prstGeom prst="rect">
                      <a:avLst/>
                    </a:prstGeom>
                    <a:ln/>
                  </pic:spPr>
                </pic:pic>
              </a:graphicData>
            </a:graphic>
          </wp:inline>
        </w:drawing>
      </w:r>
    </w:p>
    <w:p w:rsidR="00244A55" w:rsidRDefault="00EE4D6A" w:rsidP="0031308F">
      <w:pPr>
        <w:spacing w:before="120" w:after="120"/>
        <w:jc w:val="cente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产品审核流程</w:t>
      </w:r>
      <w:bookmarkStart w:id="32" w:name="_htl1o9uh2w0f" w:colFirst="0" w:colLast="0"/>
      <w:bookmarkEnd w:id="32"/>
    </w:p>
    <w:p w:rsidR="0031308F" w:rsidRPr="0031308F" w:rsidRDefault="0031308F" w:rsidP="0031308F">
      <w:pPr>
        <w:spacing w:before="120" w:after="120"/>
        <w:jc w:val="center"/>
        <w:rPr>
          <w:rFonts w:ascii="Arial" w:hAnsi="Arial" w:cs="Arial" w:hint="eastAsia"/>
          <w:sz w:val="18"/>
          <w:szCs w:val="18"/>
        </w:rPr>
      </w:pPr>
    </w:p>
    <w:p w:rsidR="00244A55" w:rsidRDefault="00EE4D6A">
      <w:pPr>
        <w:pStyle w:val="3"/>
        <w:rPr>
          <w:rFonts w:ascii="宋体" w:eastAsia="宋体" w:hAnsi="宋体" w:cs="宋体"/>
          <w:i/>
          <w:sz w:val="24"/>
          <w:szCs w:val="24"/>
        </w:rPr>
      </w:pPr>
      <w:bookmarkStart w:id="33" w:name="_z2aesekssihi" w:colFirst="0" w:colLast="0"/>
      <w:bookmarkEnd w:id="33"/>
      <w:r>
        <w:rPr>
          <w:rFonts w:ascii="宋体" w:eastAsia="宋体" w:hAnsi="宋体" w:cs="宋体"/>
          <w:i/>
          <w:sz w:val="24"/>
          <w:szCs w:val="24"/>
        </w:rPr>
        <w:t>3.4.5 成品检验</w:t>
      </w:r>
    </w:p>
    <w:p w:rsidR="00244A55" w:rsidRDefault="00EE4D6A">
      <w:pPr>
        <w:spacing w:line="360" w:lineRule="auto"/>
        <w:ind w:firstLine="480"/>
        <w:rPr>
          <w:rFonts w:ascii="宋体" w:eastAsia="宋体" w:hAnsi="宋体" w:cs="宋体"/>
        </w:rPr>
      </w:pPr>
      <w:r>
        <w:rPr>
          <w:rFonts w:ascii="宋体" w:eastAsia="宋体" w:hAnsi="宋体" w:cs="宋体"/>
        </w:rPr>
        <w:t xml:space="preserve">成品检验严格按照《成品检验作业指导书》的规范进行。检验流程节点包括: </w:t>
      </w:r>
    </w:p>
    <w:p w:rsidR="00244A55" w:rsidRDefault="00EE4D6A">
      <w:pPr>
        <w:spacing w:line="360" w:lineRule="auto"/>
        <w:ind w:firstLine="480"/>
        <w:rPr>
          <w:rFonts w:ascii="宋体" w:eastAsia="宋体" w:hAnsi="宋体" w:cs="宋体"/>
        </w:rPr>
      </w:pPr>
      <w:r>
        <w:rPr>
          <w:rFonts w:ascii="宋体" w:eastAsia="宋体" w:hAnsi="宋体" w:cs="宋体"/>
        </w:rPr>
        <w:t>1)获取质量控制计划、客户图纸、检验规范和其他检验文件;</w:t>
      </w:r>
    </w:p>
    <w:p w:rsidR="00244A55" w:rsidRDefault="00EE4D6A">
      <w:pPr>
        <w:spacing w:line="360" w:lineRule="auto"/>
        <w:ind w:firstLine="480"/>
        <w:rPr>
          <w:rFonts w:ascii="宋体" w:eastAsia="宋体" w:hAnsi="宋体" w:cs="宋体"/>
        </w:rPr>
      </w:pPr>
      <w:r>
        <w:rPr>
          <w:rFonts w:ascii="宋体" w:eastAsia="宋体" w:hAnsi="宋体" w:cs="宋体"/>
        </w:rPr>
        <w:t>2)学习检测文件、 掌握检测方法、明确关键尺寸和参数;</w:t>
      </w:r>
    </w:p>
    <w:p w:rsidR="00244A55" w:rsidRDefault="00EE4D6A">
      <w:pPr>
        <w:spacing w:line="360" w:lineRule="auto"/>
        <w:ind w:firstLine="480"/>
        <w:rPr>
          <w:rFonts w:ascii="宋体" w:eastAsia="宋体" w:hAnsi="宋体" w:cs="宋体"/>
        </w:rPr>
      </w:pPr>
      <w:r>
        <w:rPr>
          <w:rFonts w:ascii="宋体" w:eastAsia="宋体" w:hAnsi="宋体" w:cs="宋体"/>
        </w:rPr>
        <w:lastRenderedPageBreak/>
        <w:t>3)抽样检验;</w:t>
      </w:r>
    </w:p>
    <w:p w:rsidR="00244A55" w:rsidRDefault="00EE4D6A">
      <w:pPr>
        <w:spacing w:line="360" w:lineRule="auto"/>
        <w:ind w:firstLine="480"/>
        <w:rPr>
          <w:rFonts w:ascii="宋体" w:eastAsia="宋体" w:hAnsi="宋体" w:cs="宋体"/>
        </w:rPr>
      </w:pPr>
      <w:r>
        <w:rPr>
          <w:rFonts w:ascii="宋体" w:eastAsia="宋体" w:hAnsi="宋体" w:cs="宋体"/>
        </w:rPr>
        <w:t>4)根据抽样检验结果对应 处理;</w:t>
      </w:r>
    </w:p>
    <w:p w:rsidR="00244A55" w:rsidRDefault="00EE4D6A">
      <w:pPr>
        <w:spacing w:line="360" w:lineRule="auto"/>
        <w:ind w:firstLine="480"/>
        <w:rPr>
          <w:rFonts w:ascii="宋体" w:eastAsia="宋体" w:hAnsi="宋体" w:cs="宋体"/>
        </w:rPr>
      </w:pPr>
      <w:r>
        <w:rPr>
          <w:rFonts w:ascii="宋体" w:eastAsia="宋体" w:hAnsi="宋体" w:cs="宋体"/>
        </w:rPr>
        <w:t>5)免检产品可以不用检验直接出货;</w:t>
      </w:r>
    </w:p>
    <w:p w:rsidR="00244A55" w:rsidRDefault="00EE4D6A">
      <w:pPr>
        <w:spacing w:line="360" w:lineRule="auto"/>
        <w:ind w:firstLine="480"/>
        <w:rPr>
          <w:rFonts w:ascii="宋体" w:eastAsia="宋体" w:hAnsi="宋体" w:cs="宋体"/>
        </w:rPr>
      </w:pPr>
      <w:r>
        <w:rPr>
          <w:rFonts w:ascii="宋体" w:eastAsia="宋体" w:hAnsi="宋体" w:cs="宋体"/>
        </w:rPr>
        <w:t>检验完成需要在QMS平台上进行，检验项包含以下项目:</w:t>
      </w:r>
    </w:p>
    <w:p w:rsidR="00244A55" w:rsidRDefault="00EE4D6A">
      <w:pPr>
        <w:spacing w:line="360" w:lineRule="auto"/>
        <w:ind w:firstLine="480"/>
        <w:rPr>
          <w:rFonts w:ascii="宋体" w:eastAsia="宋体" w:hAnsi="宋体" w:cs="宋体"/>
        </w:rPr>
      </w:pPr>
      <w:r>
        <w:rPr>
          <w:rFonts w:ascii="宋体" w:eastAsia="宋体" w:hAnsi="宋体" w:cs="宋体"/>
        </w:rPr>
        <w:t>1)产品品质履历卡</w:t>
      </w:r>
    </w:p>
    <w:p w:rsidR="00244A55" w:rsidRDefault="00EE4D6A">
      <w:pPr>
        <w:spacing w:line="360" w:lineRule="auto"/>
        <w:ind w:firstLine="480"/>
        <w:rPr>
          <w:rFonts w:ascii="宋体" w:eastAsia="宋体" w:hAnsi="宋体" w:cs="宋体"/>
        </w:rPr>
      </w:pPr>
      <w:r>
        <w:rPr>
          <w:rFonts w:ascii="宋体" w:eastAsia="宋体" w:hAnsi="宋体" w:cs="宋体"/>
        </w:rPr>
        <w:t>2)量</w:t>
      </w:r>
      <w:proofErr w:type="gramStart"/>
      <w:r>
        <w:rPr>
          <w:rFonts w:ascii="宋体" w:eastAsia="宋体" w:hAnsi="宋体" w:cs="宋体"/>
        </w:rPr>
        <w:t>产产品</w:t>
      </w:r>
      <w:proofErr w:type="gramEnd"/>
      <w:r>
        <w:rPr>
          <w:rFonts w:ascii="宋体" w:eastAsia="宋体" w:hAnsi="宋体" w:cs="宋体"/>
        </w:rPr>
        <w:t>状况检查单</w:t>
      </w:r>
    </w:p>
    <w:p w:rsidR="00244A55" w:rsidRDefault="00EE4D6A">
      <w:pPr>
        <w:spacing w:line="360" w:lineRule="auto"/>
        <w:ind w:firstLine="480"/>
        <w:rPr>
          <w:rFonts w:ascii="宋体" w:eastAsia="宋体" w:hAnsi="宋体" w:cs="宋体"/>
        </w:rPr>
      </w:pPr>
      <w:r>
        <w:rPr>
          <w:rFonts w:ascii="宋体" w:eastAsia="宋体" w:hAnsi="宋体" w:cs="宋体"/>
        </w:rPr>
        <w:t>3)产品图纸</w:t>
      </w:r>
    </w:p>
    <w:p w:rsidR="00244A55" w:rsidRDefault="00EE4D6A">
      <w:pPr>
        <w:spacing w:line="360" w:lineRule="auto"/>
        <w:ind w:firstLine="480"/>
        <w:rPr>
          <w:rFonts w:ascii="宋体" w:eastAsia="宋体" w:hAnsi="宋体" w:cs="宋体"/>
        </w:rPr>
      </w:pPr>
      <w:r>
        <w:rPr>
          <w:rFonts w:ascii="宋体" w:eastAsia="宋体" w:hAnsi="宋体" w:cs="宋体"/>
        </w:rPr>
        <w:t>4)产品质量审核报告</w:t>
      </w:r>
    </w:p>
    <w:p w:rsidR="00244A55" w:rsidRDefault="00EE4D6A">
      <w:pPr>
        <w:spacing w:line="360" w:lineRule="auto"/>
        <w:ind w:firstLine="480"/>
        <w:rPr>
          <w:rFonts w:ascii="宋体" w:eastAsia="宋体" w:hAnsi="宋体" w:cs="宋体"/>
        </w:rPr>
      </w:pPr>
      <w:r>
        <w:rPr>
          <w:rFonts w:ascii="宋体" w:eastAsia="宋体" w:hAnsi="宋体" w:cs="宋体"/>
        </w:rPr>
        <w:t>5)出货检验报告</w:t>
      </w:r>
    </w:p>
    <w:p w:rsidR="00244A55" w:rsidRDefault="00EE4D6A">
      <w:pPr>
        <w:spacing w:line="360" w:lineRule="auto"/>
        <w:ind w:firstLine="480"/>
        <w:rPr>
          <w:rFonts w:ascii="宋体" w:eastAsia="宋体" w:hAnsi="宋体" w:cs="宋体"/>
        </w:rPr>
      </w:pPr>
      <w:r>
        <w:rPr>
          <w:rFonts w:ascii="宋体" w:eastAsia="宋体" w:hAnsi="宋体" w:cs="宋体"/>
        </w:rPr>
        <w:t>6)出货检验报告汇总</w:t>
      </w:r>
    </w:p>
    <w:p w:rsidR="00244A55" w:rsidRDefault="00EE4D6A">
      <w:pPr>
        <w:spacing w:line="360" w:lineRule="auto"/>
        <w:ind w:firstLine="480"/>
        <w:rPr>
          <w:rFonts w:ascii="宋体" w:eastAsia="宋体" w:hAnsi="宋体" w:cs="宋体"/>
        </w:rPr>
      </w:pPr>
      <w:r>
        <w:rPr>
          <w:rFonts w:ascii="宋体" w:eastAsia="宋体" w:hAnsi="宋体" w:cs="宋体"/>
        </w:rPr>
        <w:t>7)补充报告: 补充报告以附件的形式上传到平台服务器。同时验货员可以下载补充报告。</w:t>
      </w:r>
    </w:p>
    <w:p w:rsidR="00244A55" w:rsidRDefault="00EE4D6A">
      <w:pPr>
        <w:spacing w:before="120" w:after="120"/>
        <w:jc w:val="center"/>
        <w:rPr>
          <w:rFonts w:ascii="Arial" w:eastAsia="Arial" w:hAnsi="Arial" w:cs="Arial"/>
          <w:sz w:val="18"/>
          <w:szCs w:val="18"/>
        </w:rPr>
      </w:pPr>
      <w:r>
        <w:rPr>
          <w:rFonts w:ascii="Arial" w:eastAsia="Arial" w:hAnsi="Arial" w:cs="Arial"/>
          <w:noProof/>
          <w:sz w:val="18"/>
          <w:szCs w:val="18"/>
        </w:rPr>
        <w:lastRenderedPageBreak/>
        <w:drawing>
          <wp:inline distT="0" distB="0" distL="114300" distR="114300">
            <wp:extent cx="4972050" cy="7315200"/>
            <wp:effectExtent l="0" t="0" r="0" b="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4972050" cy="7315200"/>
                    </a:xfrm>
                    <a:prstGeom prst="rect">
                      <a:avLst/>
                    </a:prstGeom>
                    <a:ln/>
                  </pic:spPr>
                </pic:pic>
              </a:graphicData>
            </a:graphic>
          </wp:inline>
        </w:drawing>
      </w:r>
    </w:p>
    <w:p w:rsidR="00244A55" w:rsidRDefault="00EE4D6A">
      <w:pPr>
        <w:spacing w:before="120" w:after="120"/>
        <w:jc w:val="center"/>
        <w:rPr>
          <w:rFonts w:ascii="Arial" w:eastAsia="Arial" w:hAnsi="Arial" w:cs="Arial"/>
          <w:sz w:val="18"/>
          <w:szCs w:val="18"/>
        </w:rPr>
      </w:pPr>
      <w:r>
        <w:rPr>
          <w:rFonts w:ascii="Arial Unicode MS" w:eastAsia="Arial Unicode MS" w:hAnsi="Arial Unicode MS" w:cs="Arial Unicode MS"/>
          <w:sz w:val="18"/>
          <w:szCs w:val="18"/>
        </w:rPr>
        <w:t>成品检验流程</w:t>
      </w:r>
    </w:p>
    <w:p w:rsidR="00244A55" w:rsidRDefault="00EE4D6A">
      <w:pPr>
        <w:pStyle w:val="3"/>
        <w:rPr>
          <w:rFonts w:ascii="宋体" w:eastAsia="宋体" w:hAnsi="宋体" w:cs="宋体"/>
          <w:i/>
          <w:sz w:val="24"/>
          <w:szCs w:val="24"/>
        </w:rPr>
      </w:pPr>
      <w:bookmarkStart w:id="34" w:name="_rwtlxje3kmwa" w:colFirst="0" w:colLast="0"/>
      <w:bookmarkEnd w:id="34"/>
      <w:r>
        <w:rPr>
          <w:rFonts w:ascii="宋体" w:eastAsia="宋体" w:hAnsi="宋体" w:cs="宋体"/>
          <w:i/>
          <w:sz w:val="24"/>
          <w:szCs w:val="24"/>
        </w:rPr>
        <w:lastRenderedPageBreak/>
        <w:t>3.4.6</w:t>
      </w:r>
      <w:r>
        <w:rPr>
          <w:rFonts w:ascii="宋体" w:eastAsia="宋体" w:hAnsi="宋体" w:cs="宋体"/>
          <w:sz w:val="24"/>
          <w:szCs w:val="24"/>
        </w:rPr>
        <w:t xml:space="preserve"> </w:t>
      </w:r>
      <w:r>
        <w:rPr>
          <w:rFonts w:ascii="宋体" w:eastAsia="宋体" w:hAnsi="宋体" w:cs="宋体"/>
          <w:i/>
          <w:sz w:val="24"/>
          <w:szCs w:val="24"/>
        </w:rPr>
        <w:t>客诉及RMA处理</w:t>
      </w:r>
    </w:p>
    <w:p w:rsidR="00244A55" w:rsidRDefault="00EE4D6A">
      <w:pPr>
        <w:spacing w:line="360" w:lineRule="auto"/>
        <w:ind w:firstLine="480"/>
        <w:rPr>
          <w:rFonts w:ascii="宋体" w:eastAsia="宋体" w:hAnsi="宋体" w:cs="宋体"/>
        </w:rPr>
      </w:pPr>
      <w:r>
        <w:rPr>
          <w:rFonts w:ascii="宋体" w:eastAsia="宋体" w:hAnsi="宋体" w:cs="宋体"/>
        </w:rPr>
        <w:t>客诉及 RMA(Return Material Authorization)处理完成的目标如下:1)确保 所有的客户投诉都得到了及时处理，合适的纠正和预防措施在一个星期内提供给 客户;2)确保所有的客户退货都得到及时处理和研究，并采取了合适的纠正和 预防措施;</w:t>
      </w:r>
    </w:p>
    <w:p w:rsidR="00244A55" w:rsidRDefault="00EE4D6A">
      <w:pPr>
        <w:spacing w:line="360" w:lineRule="auto"/>
        <w:ind w:firstLine="480"/>
        <w:rPr>
          <w:rFonts w:ascii="宋体" w:eastAsia="宋体" w:hAnsi="宋体" w:cs="宋体"/>
        </w:rPr>
      </w:pPr>
      <w:r>
        <w:rPr>
          <w:rFonts w:ascii="宋体" w:eastAsia="宋体" w:hAnsi="宋体" w:cs="宋体"/>
        </w:rPr>
        <w:t>客户投诉处理的流程节点包括:</w:t>
      </w:r>
    </w:p>
    <w:p w:rsidR="00244A55" w:rsidRDefault="00EE4D6A">
      <w:pPr>
        <w:spacing w:line="360" w:lineRule="auto"/>
        <w:ind w:firstLine="480"/>
        <w:rPr>
          <w:rFonts w:ascii="宋体" w:eastAsia="宋体" w:hAnsi="宋体" w:cs="宋体"/>
        </w:rPr>
      </w:pPr>
      <w:r>
        <w:rPr>
          <w:rFonts w:ascii="宋体" w:eastAsia="宋体" w:hAnsi="宋体" w:cs="宋体"/>
        </w:rPr>
        <w:t>1)收到投诉;</w:t>
      </w:r>
    </w:p>
    <w:p w:rsidR="00244A55" w:rsidRDefault="00EE4D6A">
      <w:pPr>
        <w:spacing w:line="360" w:lineRule="auto"/>
        <w:ind w:firstLine="480"/>
        <w:rPr>
          <w:rFonts w:ascii="宋体" w:eastAsia="宋体" w:hAnsi="宋体" w:cs="宋体"/>
        </w:rPr>
      </w:pPr>
      <w:r>
        <w:rPr>
          <w:rFonts w:ascii="宋体" w:eastAsia="宋体" w:hAnsi="宋体" w:cs="宋体"/>
        </w:rPr>
        <w:t>2)临时措施报告给客户;</w:t>
      </w:r>
    </w:p>
    <w:p w:rsidR="00244A55" w:rsidRDefault="00EE4D6A">
      <w:pPr>
        <w:spacing w:line="360" w:lineRule="auto"/>
        <w:ind w:firstLine="480"/>
        <w:rPr>
          <w:rFonts w:ascii="宋体" w:eastAsia="宋体" w:hAnsi="宋体" w:cs="宋体"/>
        </w:rPr>
      </w:pPr>
      <w:r>
        <w:rPr>
          <w:rFonts w:ascii="宋体" w:eastAsia="宋体" w:hAnsi="宋体" w:cs="宋体"/>
        </w:rPr>
        <w:t>3) 发出纠正和预防报告;</w:t>
      </w:r>
    </w:p>
    <w:p w:rsidR="00244A55" w:rsidRDefault="00EE4D6A">
      <w:pPr>
        <w:spacing w:line="360" w:lineRule="auto"/>
        <w:ind w:firstLine="480"/>
        <w:rPr>
          <w:rFonts w:ascii="宋体" w:eastAsia="宋体" w:hAnsi="宋体" w:cs="宋体"/>
        </w:rPr>
      </w:pPr>
      <w:r>
        <w:rPr>
          <w:rFonts w:ascii="宋体" w:eastAsia="宋体" w:hAnsi="宋体" w:cs="宋体"/>
        </w:rPr>
        <w:t>4)跟进纠正和预防行动;</w:t>
      </w:r>
    </w:p>
    <w:p w:rsidR="00244A55" w:rsidRDefault="00EE4D6A">
      <w:pPr>
        <w:spacing w:line="360" w:lineRule="auto"/>
        <w:ind w:firstLine="480"/>
        <w:rPr>
          <w:rFonts w:ascii="宋体" w:eastAsia="宋体" w:hAnsi="宋体" w:cs="宋体"/>
        </w:rPr>
      </w:pPr>
      <w:r>
        <w:rPr>
          <w:rFonts w:ascii="宋体" w:eastAsia="宋体" w:hAnsi="宋体" w:cs="宋体"/>
        </w:rPr>
        <w:t>5)检查完成的效果;</w:t>
      </w:r>
    </w:p>
    <w:p w:rsidR="00244A55" w:rsidRDefault="00EE4D6A">
      <w:pPr>
        <w:spacing w:line="360" w:lineRule="auto"/>
        <w:ind w:firstLine="480"/>
        <w:rPr>
          <w:rFonts w:ascii="宋体" w:eastAsia="宋体" w:hAnsi="宋体" w:cs="宋体"/>
        </w:rPr>
      </w:pPr>
      <w:r>
        <w:rPr>
          <w:rFonts w:ascii="宋体" w:eastAsia="宋体" w:hAnsi="宋体" w:cs="宋体"/>
        </w:rPr>
        <w:t>客户退货处理的流程节点包括:</w:t>
      </w:r>
    </w:p>
    <w:p w:rsidR="00244A55" w:rsidRDefault="00EE4D6A">
      <w:pPr>
        <w:spacing w:line="360" w:lineRule="auto"/>
        <w:ind w:firstLine="480"/>
        <w:rPr>
          <w:rFonts w:ascii="宋体" w:eastAsia="宋体" w:hAnsi="宋体" w:cs="宋体"/>
        </w:rPr>
      </w:pPr>
      <w:r>
        <w:rPr>
          <w:rFonts w:ascii="宋体" w:eastAsia="宋体" w:hAnsi="宋体" w:cs="宋体"/>
        </w:rPr>
        <w:t>1)收到退货;</w:t>
      </w:r>
    </w:p>
    <w:p w:rsidR="00244A55" w:rsidRDefault="00EE4D6A">
      <w:pPr>
        <w:spacing w:line="360" w:lineRule="auto"/>
        <w:ind w:firstLine="480"/>
        <w:rPr>
          <w:rFonts w:ascii="宋体" w:eastAsia="宋体" w:hAnsi="宋体" w:cs="宋体"/>
        </w:rPr>
      </w:pPr>
      <w:r>
        <w:rPr>
          <w:rFonts w:ascii="宋体" w:eastAsia="宋体" w:hAnsi="宋体" w:cs="宋体"/>
        </w:rPr>
        <w:t>2)明确处理方法;</w:t>
      </w:r>
    </w:p>
    <w:p w:rsidR="00244A55" w:rsidRDefault="00EE4D6A">
      <w:pPr>
        <w:spacing w:line="360" w:lineRule="auto"/>
        <w:ind w:firstLine="480"/>
        <w:rPr>
          <w:rFonts w:ascii="宋体" w:eastAsia="宋体" w:hAnsi="宋体" w:cs="宋体"/>
        </w:rPr>
      </w:pPr>
      <w:r>
        <w:rPr>
          <w:rFonts w:ascii="宋体" w:eastAsia="宋体" w:hAnsi="宋体" w:cs="宋体"/>
        </w:rPr>
        <w:t>3)隔离 货物;</w:t>
      </w:r>
    </w:p>
    <w:p w:rsidR="00244A55" w:rsidRDefault="00EE4D6A">
      <w:pPr>
        <w:spacing w:line="360" w:lineRule="auto"/>
        <w:ind w:firstLine="480"/>
        <w:rPr>
          <w:rFonts w:ascii="宋体" w:eastAsia="宋体" w:hAnsi="宋体" w:cs="宋体"/>
        </w:rPr>
      </w:pPr>
      <w:r>
        <w:rPr>
          <w:rFonts w:ascii="宋体" w:eastAsia="宋体" w:hAnsi="宋体" w:cs="宋体"/>
        </w:rPr>
        <w:t>4)临时措施报告给客户;</w:t>
      </w:r>
    </w:p>
    <w:p w:rsidR="00244A55" w:rsidRDefault="00EE4D6A">
      <w:pPr>
        <w:spacing w:line="360" w:lineRule="auto"/>
        <w:ind w:firstLine="480"/>
        <w:rPr>
          <w:rFonts w:ascii="宋体" w:eastAsia="宋体" w:hAnsi="宋体" w:cs="宋体"/>
        </w:rPr>
      </w:pPr>
      <w:r>
        <w:rPr>
          <w:rFonts w:ascii="宋体" w:eastAsia="宋体" w:hAnsi="宋体" w:cs="宋体"/>
        </w:rPr>
        <w:t>5)发出纠正和预防报告;</w:t>
      </w:r>
    </w:p>
    <w:p w:rsidR="00244A55" w:rsidRDefault="00EE4D6A">
      <w:pPr>
        <w:spacing w:line="360" w:lineRule="auto"/>
        <w:ind w:firstLine="480"/>
        <w:rPr>
          <w:rFonts w:ascii="宋体" w:eastAsia="宋体" w:hAnsi="宋体" w:cs="宋体"/>
        </w:rPr>
      </w:pPr>
      <w:r>
        <w:rPr>
          <w:rFonts w:ascii="宋体" w:eastAsia="宋体" w:hAnsi="宋体" w:cs="宋体"/>
        </w:rPr>
        <w:t>6)跟进纠正和预防 行动;</w:t>
      </w:r>
    </w:p>
    <w:p w:rsidR="00244A55" w:rsidRDefault="00EE4D6A">
      <w:pPr>
        <w:spacing w:line="360" w:lineRule="auto"/>
        <w:ind w:firstLine="480"/>
        <w:rPr>
          <w:rFonts w:ascii="宋体" w:eastAsia="宋体" w:hAnsi="宋体" w:cs="宋体"/>
        </w:rPr>
      </w:pPr>
      <w:r>
        <w:rPr>
          <w:rFonts w:ascii="宋体" w:eastAsia="宋体" w:hAnsi="宋体" w:cs="宋体"/>
        </w:rPr>
        <w:t>7)检查完成的效果;</w:t>
      </w:r>
    </w:p>
    <w:p w:rsidR="00244A55" w:rsidRDefault="00244A55">
      <w:pPr>
        <w:pStyle w:val="a3"/>
        <w:rPr>
          <w:rFonts w:ascii="宋体" w:eastAsia="宋体" w:hAnsi="宋体" w:cs="宋体"/>
        </w:rPr>
      </w:pPr>
      <w:bookmarkStart w:id="35" w:name="_bxado9q62yw1" w:colFirst="0" w:colLast="0"/>
      <w:bookmarkEnd w:id="35"/>
    </w:p>
    <w:p w:rsidR="00244A55" w:rsidRDefault="00EE4D6A">
      <w:pPr>
        <w:pStyle w:val="2"/>
        <w:rPr>
          <w:rFonts w:ascii="宋体" w:eastAsia="宋体" w:hAnsi="宋体" w:cs="宋体"/>
        </w:rPr>
      </w:pPr>
      <w:bookmarkStart w:id="36" w:name="_qexki9hu4eqw" w:colFirst="0" w:colLast="0"/>
      <w:bookmarkEnd w:id="36"/>
      <w:r>
        <w:rPr>
          <w:rFonts w:ascii="Arial Unicode MS" w:eastAsia="Arial Unicode MS" w:hAnsi="Arial Unicode MS" w:cs="Arial Unicode MS"/>
        </w:rPr>
        <w:t>3.5 审核</w:t>
      </w:r>
      <w:r>
        <w:rPr>
          <w:rFonts w:ascii="宋体" w:eastAsia="宋体" w:hAnsi="宋体" w:cs="宋体"/>
        </w:rPr>
        <w:t>流程管理</w:t>
      </w:r>
    </w:p>
    <w:p w:rsidR="00244A55" w:rsidRDefault="00EE4D6A">
      <w:pPr>
        <w:pStyle w:val="3"/>
        <w:rPr>
          <w:rFonts w:ascii="宋体" w:eastAsia="宋体" w:hAnsi="宋体" w:cs="宋体"/>
          <w:i/>
          <w:sz w:val="24"/>
          <w:szCs w:val="24"/>
        </w:rPr>
      </w:pPr>
      <w:bookmarkStart w:id="37" w:name="_k1xij9re0pt" w:colFirst="0" w:colLast="0"/>
      <w:bookmarkEnd w:id="37"/>
      <w:r>
        <w:rPr>
          <w:rFonts w:ascii="宋体" w:eastAsia="宋体" w:hAnsi="宋体" w:cs="宋体"/>
          <w:i/>
          <w:sz w:val="24"/>
          <w:szCs w:val="24"/>
        </w:rPr>
        <w:t>3.5.1 审核条款及审核项目管理</w:t>
      </w:r>
    </w:p>
    <w:p w:rsidR="00244A55" w:rsidRDefault="00EE4D6A">
      <w:pPr>
        <w:spacing w:line="360" w:lineRule="auto"/>
        <w:ind w:firstLine="480"/>
        <w:rPr>
          <w:rFonts w:ascii="宋体" w:eastAsia="宋体" w:hAnsi="宋体" w:cs="宋体"/>
        </w:rPr>
      </w:pPr>
      <w:r>
        <w:rPr>
          <w:rFonts w:ascii="宋体" w:eastAsia="宋体" w:hAnsi="宋体" w:cs="宋体"/>
        </w:rPr>
        <w:t>审核条款应包含编号、条款内容、评分标准及备注，通过审核项目将响应条款关联在不同的审核项目中。</w:t>
      </w:r>
    </w:p>
    <w:p w:rsidR="00244A55" w:rsidRDefault="00EE4D6A">
      <w:pPr>
        <w:spacing w:line="360" w:lineRule="auto"/>
        <w:ind w:firstLine="480"/>
        <w:rPr>
          <w:rFonts w:ascii="宋体" w:eastAsia="宋体" w:hAnsi="宋体" w:cs="宋体"/>
        </w:rPr>
      </w:pPr>
      <w:r>
        <w:rPr>
          <w:rFonts w:ascii="宋体" w:eastAsia="宋体" w:hAnsi="宋体" w:cs="宋体"/>
        </w:rPr>
        <w:lastRenderedPageBreak/>
        <w:t>审核项目包含审核类型、审核页面路径、名称和审核条款构成，审核流程以其设置的审核项目顺序，有序的进行审核信息的录入和审核。</w:t>
      </w:r>
    </w:p>
    <w:p w:rsidR="00244A55" w:rsidRDefault="00EE4D6A">
      <w:pPr>
        <w:pStyle w:val="3"/>
        <w:rPr>
          <w:rFonts w:ascii="宋体" w:eastAsia="宋体" w:hAnsi="宋体" w:cs="宋体"/>
          <w:i/>
          <w:sz w:val="24"/>
          <w:szCs w:val="24"/>
        </w:rPr>
      </w:pPr>
      <w:bookmarkStart w:id="38" w:name="_44tbbmmsgta3" w:colFirst="0" w:colLast="0"/>
      <w:bookmarkEnd w:id="38"/>
      <w:r>
        <w:rPr>
          <w:rFonts w:ascii="宋体" w:eastAsia="宋体" w:hAnsi="宋体" w:cs="宋体"/>
          <w:i/>
          <w:sz w:val="24"/>
          <w:szCs w:val="24"/>
        </w:rPr>
        <w:t>3.5.1 审核流程管理</w:t>
      </w:r>
    </w:p>
    <w:p w:rsidR="00244A55" w:rsidRDefault="00EE4D6A">
      <w:pPr>
        <w:ind w:firstLine="465"/>
      </w:pPr>
      <w:r>
        <w:rPr>
          <w:rFonts w:ascii="宋体" w:eastAsia="宋体" w:hAnsi="宋体" w:cs="宋体"/>
        </w:rPr>
        <w:t>审核流程定义了一组审核项目的顺序，根据流程对审核项目进行审核。</w:t>
      </w:r>
    </w:p>
    <w:p w:rsidR="00244A55" w:rsidRDefault="00EE4D6A">
      <w:pPr>
        <w:pStyle w:val="a3"/>
        <w:rPr>
          <w:rFonts w:ascii="宋体" w:eastAsia="宋体" w:hAnsi="宋体" w:cs="宋体"/>
        </w:rPr>
      </w:pPr>
      <w:bookmarkStart w:id="39" w:name="_z83b14bz3dt9" w:colFirst="0" w:colLast="0"/>
      <w:bookmarkEnd w:id="39"/>
      <w:r>
        <w:br w:type="page"/>
      </w:r>
    </w:p>
    <w:p w:rsidR="00244A55" w:rsidRDefault="00EE4D6A">
      <w:pPr>
        <w:pStyle w:val="a3"/>
        <w:rPr>
          <w:rFonts w:ascii="宋体" w:eastAsia="宋体" w:hAnsi="宋体" w:cs="宋体"/>
        </w:rPr>
      </w:pPr>
      <w:bookmarkStart w:id="40" w:name="_2jxsxqh" w:colFirst="0" w:colLast="0"/>
      <w:bookmarkEnd w:id="40"/>
      <w:r>
        <w:rPr>
          <w:rFonts w:ascii="宋体" w:eastAsia="宋体" w:hAnsi="宋体" w:cs="宋体"/>
        </w:rPr>
        <w:lastRenderedPageBreak/>
        <w:t>四、系统功能设计</w:t>
      </w:r>
    </w:p>
    <w:p w:rsidR="00244A55" w:rsidRDefault="00EE4D6A">
      <w:pPr>
        <w:pStyle w:val="2"/>
        <w:rPr>
          <w:rFonts w:ascii="宋体" w:eastAsia="宋体" w:hAnsi="宋体" w:cs="宋体"/>
        </w:rPr>
      </w:pPr>
      <w:bookmarkStart w:id="41" w:name="_z337ya" w:colFirst="0" w:colLast="0"/>
      <w:bookmarkEnd w:id="41"/>
      <w:r>
        <w:rPr>
          <w:rFonts w:ascii="宋体" w:eastAsia="宋体" w:hAnsi="宋体" w:cs="宋体"/>
        </w:rPr>
        <w:t>4.1 系统登录</w:t>
      </w:r>
    </w:p>
    <w:p w:rsidR="00244A55" w:rsidRDefault="00EE4D6A">
      <w:pPr>
        <w:spacing w:line="360" w:lineRule="auto"/>
        <w:ind w:firstLine="480"/>
        <w:rPr>
          <w:rFonts w:ascii="宋体" w:eastAsia="宋体" w:hAnsi="宋体" w:cs="宋体"/>
        </w:rPr>
      </w:pPr>
      <w:r>
        <w:rPr>
          <w:rFonts w:ascii="宋体" w:eastAsia="宋体" w:hAnsi="宋体" w:cs="宋体"/>
        </w:rPr>
        <w:t>系统通过调用供应</w:t>
      </w:r>
      <w:proofErr w:type="gramStart"/>
      <w:r>
        <w:rPr>
          <w:rFonts w:ascii="宋体" w:eastAsia="宋体" w:hAnsi="宋体" w:cs="宋体"/>
        </w:rPr>
        <w:t>链基础</w:t>
      </w:r>
      <w:proofErr w:type="gramEnd"/>
      <w:r>
        <w:rPr>
          <w:rFonts w:ascii="宋体" w:eastAsia="宋体" w:hAnsi="宋体" w:cs="宋体"/>
        </w:rPr>
        <w:t>平台API完成用户登录。</w:t>
      </w:r>
    </w:p>
    <w:p w:rsidR="00244A55" w:rsidRDefault="00EE4D6A">
      <w:pPr>
        <w:jc w:val="center"/>
      </w:pPr>
      <w:r>
        <w:rPr>
          <w:noProof/>
        </w:rPr>
        <w:drawing>
          <wp:inline distT="0" distB="0" distL="0" distR="0" wp14:anchorId="0E51C634" wp14:editId="0529F29F">
            <wp:extent cx="3933825" cy="379404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34887" cy="3795068"/>
                    </a:xfrm>
                    <a:prstGeom prst="rect">
                      <a:avLst/>
                    </a:prstGeom>
                  </pic:spPr>
                </pic:pic>
              </a:graphicData>
            </a:graphic>
          </wp:inline>
        </w:drawing>
      </w:r>
    </w:p>
    <w:p w:rsidR="00244A55" w:rsidRDefault="00EE4D6A">
      <w:pPr>
        <w:jc w:val="center"/>
        <w:rPr>
          <w:rFonts w:ascii="宋体" w:eastAsia="宋体" w:hAnsi="宋体" w:cs="宋体"/>
        </w:rPr>
      </w:pPr>
      <w:r>
        <w:rPr>
          <w:rFonts w:ascii="宋体" w:eastAsia="宋体" w:hAnsi="宋体" w:cs="宋体" w:hint="eastAsia"/>
        </w:rPr>
        <w:t>图</w:t>
      </w:r>
      <w:r>
        <w:rPr>
          <w:rFonts w:ascii="Gungsuh" w:eastAsia="Gungsuh" w:hAnsi="Gungsuh" w:cs="Gungsuh"/>
        </w:rPr>
        <w:t>4.1 用</w:t>
      </w:r>
      <w:r>
        <w:rPr>
          <w:rFonts w:ascii="宋体" w:eastAsia="宋体" w:hAnsi="宋体" w:cs="宋体" w:hint="eastAsia"/>
        </w:rPr>
        <w:t>户</w:t>
      </w:r>
      <w:r>
        <w:rPr>
          <w:rFonts w:ascii="Gungsuh" w:eastAsia="Gungsuh" w:hAnsi="Gungsuh" w:cs="Gungsuh" w:hint="eastAsia"/>
        </w:rPr>
        <w:t>登</w:t>
      </w:r>
      <w:r>
        <w:rPr>
          <w:rFonts w:ascii="宋体" w:eastAsia="宋体" w:hAnsi="宋体" w:cs="宋体" w:hint="eastAsia"/>
        </w:rPr>
        <w:t>录</w:t>
      </w:r>
      <w:r>
        <w:rPr>
          <w:rFonts w:ascii="Gungsuh" w:eastAsia="Gungsuh" w:hAnsi="Gungsuh" w:cs="Gungsuh" w:hint="eastAsia"/>
        </w:rPr>
        <w:t>界面</w:t>
      </w:r>
    </w:p>
    <w:p w:rsidR="00244A55" w:rsidRDefault="00244A55"/>
    <w:p w:rsidR="00244A55" w:rsidRDefault="00EE4D6A">
      <w:pPr>
        <w:pStyle w:val="2"/>
      </w:pPr>
      <w:bookmarkStart w:id="42" w:name="_3j2qqm3" w:colFirst="0" w:colLast="0"/>
      <w:bookmarkEnd w:id="42"/>
      <w:r>
        <w:rPr>
          <w:rFonts w:ascii="Arial Unicode MS" w:eastAsia="Arial Unicode MS" w:hAnsi="Arial Unicode MS" w:cs="Arial Unicode MS"/>
        </w:rPr>
        <w:t>4.2 系统管理</w:t>
      </w:r>
    </w:p>
    <w:p w:rsidR="00244A55" w:rsidRDefault="00EE4D6A">
      <w:pPr>
        <w:pStyle w:val="3"/>
        <w:rPr>
          <w:rFonts w:ascii="宋体" w:eastAsia="宋体" w:hAnsi="宋体" w:cs="宋体"/>
          <w:i/>
          <w:sz w:val="24"/>
          <w:szCs w:val="24"/>
        </w:rPr>
      </w:pPr>
      <w:bookmarkStart w:id="43" w:name="_1ci93xb" w:colFirst="0" w:colLast="0"/>
      <w:bookmarkEnd w:id="43"/>
      <w:r>
        <w:rPr>
          <w:rFonts w:ascii="宋体" w:eastAsia="宋体" w:hAnsi="宋体" w:cs="宋体"/>
          <w:i/>
          <w:sz w:val="24"/>
          <w:szCs w:val="24"/>
        </w:rPr>
        <w:t>4.2.1 风险等级管理</w:t>
      </w:r>
    </w:p>
    <w:p w:rsidR="00244A55" w:rsidRDefault="00EE4D6A">
      <w:pPr>
        <w:spacing w:line="360" w:lineRule="auto"/>
        <w:ind w:firstLine="480"/>
        <w:rPr>
          <w:rFonts w:ascii="宋体" w:eastAsia="宋体" w:hAnsi="宋体" w:cs="宋体"/>
        </w:rPr>
      </w:pPr>
      <w:r>
        <w:rPr>
          <w:rFonts w:ascii="宋体" w:eastAsia="宋体" w:hAnsi="宋体" w:cs="宋体"/>
        </w:rPr>
        <w:t>管理人员可以设置产品风险等级和供应</w:t>
      </w:r>
      <w:proofErr w:type="gramStart"/>
      <w:r>
        <w:rPr>
          <w:rFonts w:ascii="宋体" w:eastAsia="宋体" w:hAnsi="宋体" w:cs="宋体"/>
        </w:rPr>
        <w:t>商风险</w:t>
      </w:r>
      <w:proofErr w:type="gramEnd"/>
      <w:r>
        <w:rPr>
          <w:rFonts w:ascii="宋体" w:eastAsia="宋体" w:hAnsi="宋体" w:cs="宋体"/>
        </w:rPr>
        <w:t>等级。产品风险等级通过划分不同等级，规定了产品的抽样比例和抽样频率。供应商的风险等级通过划分不同等级，规定了供应商进行再度审核的周期。</w:t>
      </w:r>
    </w:p>
    <w:p w:rsidR="00244A55" w:rsidRDefault="00244A55">
      <w:pPr>
        <w:spacing w:line="360" w:lineRule="auto"/>
        <w:ind w:firstLine="480"/>
        <w:rPr>
          <w:rFonts w:ascii="宋体" w:eastAsia="宋体" w:hAnsi="宋体" w:cs="宋体"/>
        </w:rPr>
      </w:pPr>
    </w:p>
    <w:p w:rsidR="00244A55" w:rsidRDefault="00EE4D6A">
      <w:pPr>
        <w:pStyle w:val="3"/>
        <w:rPr>
          <w:rFonts w:ascii="宋体" w:eastAsia="宋体" w:hAnsi="宋体" w:cs="宋体"/>
          <w:i/>
          <w:sz w:val="24"/>
          <w:szCs w:val="24"/>
        </w:rPr>
      </w:pPr>
      <w:bookmarkStart w:id="44" w:name="_j3q4mmf4mf2y" w:colFirst="0" w:colLast="0"/>
      <w:bookmarkEnd w:id="44"/>
      <w:r>
        <w:rPr>
          <w:rFonts w:ascii="宋体" w:eastAsia="宋体" w:hAnsi="宋体" w:cs="宋体"/>
          <w:i/>
          <w:sz w:val="24"/>
          <w:szCs w:val="24"/>
        </w:rPr>
        <w:lastRenderedPageBreak/>
        <w:t>4.2.2 审核条款管理</w:t>
      </w:r>
    </w:p>
    <w:p w:rsidR="00244A55" w:rsidRDefault="00EE4D6A">
      <w:pPr>
        <w:spacing w:line="360" w:lineRule="auto"/>
        <w:ind w:firstLine="480"/>
        <w:rPr>
          <w:rFonts w:ascii="宋体" w:eastAsia="宋体" w:hAnsi="宋体" w:cs="宋体"/>
        </w:rPr>
      </w:pPr>
      <w:r>
        <w:rPr>
          <w:rFonts w:ascii="宋体" w:eastAsia="宋体" w:hAnsi="宋体" w:cs="宋体"/>
        </w:rPr>
        <w:t>管理人员可以对审核的条款进行管理,包含供应商体系审核条款、产品过程审核条款。</w:t>
      </w:r>
    </w:p>
    <w:p w:rsidR="00244A55" w:rsidRDefault="00EE4D6A">
      <w:pPr>
        <w:spacing w:line="360" w:lineRule="auto"/>
        <w:ind w:firstLine="480"/>
        <w:rPr>
          <w:rFonts w:ascii="宋体" w:eastAsia="宋体" w:hAnsi="宋体" w:cs="宋体"/>
        </w:rPr>
      </w:pPr>
      <w:r>
        <w:rPr>
          <w:rFonts w:ascii="宋体" w:eastAsia="宋体" w:hAnsi="宋体" w:cs="宋体"/>
        </w:rPr>
        <w:t>数据库表: 条款编号、条款名称、条款类型、条款内容、评分标准和内容。</w:t>
      </w:r>
    </w:p>
    <w:p w:rsidR="00244A55" w:rsidRDefault="00EE4D6A">
      <w:pPr>
        <w:spacing w:line="360" w:lineRule="auto"/>
        <w:ind w:firstLine="480"/>
        <w:jc w:val="center"/>
        <w:rPr>
          <w:rFonts w:ascii="宋体" w:eastAsia="宋体" w:hAnsi="宋体" w:cs="宋体"/>
        </w:rPr>
      </w:pPr>
      <w:r>
        <w:rPr>
          <w:rFonts w:ascii="宋体" w:eastAsia="宋体" w:hAnsi="宋体" w:cs="宋体"/>
          <w:noProof/>
        </w:rPr>
        <w:drawing>
          <wp:inline distT="114300" distB="114300" distL="114300" distR="114300">
            <wp:extent cx="3395663" cy="2829719"/>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3395663" cy="2829719"/>
                    </a:xfrm>
                    <a:prstGeom prst="rect">
                      <a:avLst/>
                    </a:prstGeom>
                    <a:ln/>
                  </pic:spPr>
                </pic:pic>
              </a:graphicData>
            </a:graphic>
          </wp:inline>
        </w:drawing>
      </w:r>
    </w:p>
    <w:p w:rsidR="00244A55" w:rsidRDefault="00EE4D6A">
      <w:pPr>
        <w:pStyle w:val="3"/>
        <w:rPr>
          <w:rFonts w:ascii="宋体" w:eastAsia="宋体" w:hAnsi="宋体" w:cs="宋体"/>
          <w:i/>
          <w:sz w:val="24"/>
          <w:szCs w:val="24"/>
        </w:rPr>
      </w:pPr>
      <w:bookmarkStart w:id="45" w:name="_6z4japxzv6pf" w:colFirst="0" w:colLast="0"/>
      <w:bookmarkEnd w:id="45"/>
      <w:r>
        <w:rPr>
          <w:rFonts w:ascii="宋体" w:eastAsia="宋体" w:hAnsi="宋体" w:cs="宋体"/>
          <w:i/>
          <w:sz w:val="24"/>
          <w:szCs w:val="24"/>
        </w:rPr>
        <w:t>4.2.3 审核项目管理</w:t>
      </w:r>
    </w:p>
    <w:p w:rsidR="00244A55" w:rsidRDefault="00EE4D6A">
      <w:pPr>
        <w:spacing w:line="360" w:lineRule="auto"/>
        <w:ind w:firstLine="480"/>
        <w:rPr>
          <w:rFonts w:ascii="宋体" w:eastAsia="宋体" w:hAnsi="宋体" w:cs="宋体"/>
        </w:rPr>
      </w:pPr>
      <w:r>
        <w:rPr>
          <w:rFonts w:ascii="宋体" w:eastAsia="宋体" w:hAnsi="宋体" w:cs="宋体"/>
        </w:rPr>
        <w:t>审核流程中每一项需要进行审核的步骤称为审核项目,审核项目可以与审核条款和前端页面进行关联。</w:t>
      </w:r>
    </w:p>
    <w:p w:rsidR="00244A55" w:rsidRDefault="00EE4D6A">
      <w:pPr>
        <w:spacing w:line="360" w:lineRule="auto"/>
        <w:ind w:firstLine="480"/>
        <w:rPr>
          <w:rFonts w:ascii="宋体" w:eastAsia="宋体" w:hAnsi="宋体" w:cs="宋体"/>
        </w:rPr>
      </w:pPr>
      <w:r>
        <w:rPr>
          <w:rFonts w:ascii="宋体" w:eastAsia="宋体" w:hAnsi="宋体" w:cs="宋体"/>
        </w:rPr>
        <w:t>数据库表: 项目名称、审核类型、页面路由、审核内容。</w:t>
      </w:r>
    </w:p>
    <w:p w:rsidR="00244A55" w:rsidRDefault="00244A55">
      <w:pPr>
        <w:spacing w:line="360" w:lineRule="auto"/>
        <w:rPr>
          <w:rFonts w:ascii="宋体" w:eastAsia="宋体" w:hAnsi="宋体" w:cs="宋体"/>
        </w:rPr>
      </w:pPr>
    </w:p>
    <w:p w:rsidR="00244A55" w:rsidRDefault="00EE4D6A">
      <w:pPr>
        <w:pStyle w:val="3"/>
        <w:rPr>
          <w:rFonts w:ascii="宋体" w:eastAsia="宋体" w:hAnsi="宋体" w:cs="宋体"/>
          <w:i/>
          <w:sz w:val="24"/>
          <w:szCs w:val="24"/>
        </w:rPr>
      </w:pPr>
      <w:bookmarkStart w:id="46" w:name="_1inx6gg132pt" w:colFirst="0" w:colLast="0"/>
      <w:bookmarkEnd w:id="46"/>
      <w:r>
        <w:rPr>
          <w:rFonts w:ascii="宋体" w:eastAsia="宋体" w:hAnsi="宋体" w:cs="宋体"/>
          <w:i/>
          <w:sz w:val="24"/>
          <w:szCs w:val="24"/>
        </w:rPr>
        <w:t>4.2.3 审核流程管理</w:t>
      </w:r>
    </w:p>
    <w:p w:rsidR="00244A55" w:rsidRDefault="00EE4D6A">
      <w:pPr>
        <w:spacing w:line="360" w:lineRule="auto"/>
        <w:ind w:firstLine="480"/>
        <w:rPr>
          <w:rFonts w:ascii="宋体" w:eastAsia="宋体" w:hAnsi="宋体" w:cs="宋体"/>
        </w:rPr>
      </w:pPr>
      <w:r>
        <w:rPr>
          <w:rFonts w:ascii="宋体" w:eastAsia="宋体" w:hAnsi="宋体" w:cs="宋体"/>
        </w:rPr>
        <w:t>审核流程关联了一组审核项目,按照审核流程进行排序,并且能够设置每一个审核项目的录入人和核准人,录入人可以对项目进行评价和打份,当上一项目的核准人通过后,流程才会进行下一步。</w:t>
      </w:r>
    </w:p>
    <w:p w:rsidR="00244A55" w:rsidRDefault="00EE4D6A">
      <w:pPr>
        <w:spacing w:line="360" w:lineRule="auto"/>
        <w:ind w:firstLine="480"/>
        <w:rPr>
          <w:rFonts w:ascii="宋体" w:eastAsia="宋体" w:hAnsi="宋体" w:cs="宋体"/>
        </w:rPr>
      </w:pPr>
      <w:r>
        <w:rPr>
          <w:rFonts w:ascii="宋体" w:eastAsia="宋体" w:hAnsi="宋体" w:cs="宋体"/>
        </w:rPr>
        <w:t>数据库表: 流程名称、审核类型、负责人</w:t>
      </w:r>
    </w:p>
    <w:p w:rsidR="00244A55" w:rsidRDefault="00244A55">
      <w:pPr>
        <w:spacing w:line="360" w:lineRule="auto"/>
        <w:rPr>
          <w:rFonts w:ascii="宋体" w:eastAsia="宋体" w:hAnsi="宋体" w:cs="宋体"/>
        </w:rPr>
      </w:pPr>
    </w:p>
    <w:p w:rsidR="00244A55" w:rsidRDefault="00244A55">
      <w:pPr>
        <w:spacing w:line="360" w:lineRule="auto"/>
        <w:ind w:firstLine="480"/>
      </w:pPr>
    </w:p>
    <w:p w:rsidR="00244A55" w:rsidRDefault="00EE4D6A">
      <w:pPr>
        <w:pStyle w:val="2"/>
        <w:rPr>
          <w:rFonts w:ascii="宋体" w:eastAsia="宋体" w:hAnsi="宋体" w:cs="宋体"/>
        </w:rPr>
      </w:pPr>
      <w:bookmarkStart w:id="47" w:name="_qsh70q" w:colFirst="0" w:colLast="0"/>
      <w:bookmarkEnd w:id="47"/>
      <w:r>
        <w:rPr>
          <w:rFonts w:ascii="宋体" w:eastAsia="宋体" w:hAnsi="宋体" w:cs="宋体"/>
        </w:rPr>
        <w:lastRenderedPageBreak/>
        <w:t>4.3 供应商管理</w:t>
      </w:r>
    </w:p>
    <w:p w:rsidR="00244A55" w:rsidRDefault="00EE4D6A">
      <w:pPr>
        <w:pStyle w:val="3"/>
        <w:rPr>
          <w:rFonts w:ascii="宋体" w:eastAsia="宋体" w:hAnsi="宋体" w:cs="宋体"/>
          <w:i/>
          <w:sz w:val="24"/>
          <w:szCs w:val="24"/>
        </w:rPr>
      </w:pPr>
      <w:bookmarkStart w:id="48" w:name="_3as4poj" w:colFirst="0" w:colLast="0"/>
      <w:bookmarkEnd w:id="48"/>
      <w:r>
        <w:rPr>
          <w:rFonts w:ascii="宋体" w:eastAsia="宋体" w:hAnsi="宋体" w:cs="宋体"/>
          <w:i/>
          <w:sz w:val="24"/>
          <w:szCs w:val="24"/>
        </w:rPr>
        <w:t>4.3.1 供应商浏览</w:t>
      </w:r>
    </w:p>
    <w:p w:rsidR="00244A55" w:rsidRDefault="00EE4D6A">
      <w:pPr>
        <w:spacing w:line="360" w:lineRule="auto"/>
        <w:ind w:firstLine="480"/>
        <w:rPr>
          <w:rFonts w:ascii="宋体" w:eastAsia="宋体" w:hAnsi="宋体" w:cs="宋体"/>
        </w:rPr>
      </w:pPr>
      <w:r>
        <w:rPr>
          <w:rFonts w:ascii="宋体" w:eastAsia="宋体" w:hAnsi="宋体" w:cs="宋体"/>
        </w:rPr>
        <w:t>QMS平台从SRM平台获取供应商信息，并进行展示。</w:t>
      </w:r>
    </w:p>
    <w:p w:rsidR="00244A55" w:rsidRDefault="00EE4D6A">
      <w:pPr>
        <w:numPr>
          <w:ilvl w:val="0"/>
          <w:numId w:val="1"/>
        </w:numPr>
        <w:spacing w:line="360" w:lineRule="auto"/>
        <w:contextualSpacing/>
        <w:rPr>
          <w:rFonts w:ascii="宋体" w:eastAsia="宋体" w:hAnsi="宋体" w:cs="宋体"/>
        </w:rPr>
      </w:pPr>
      <w:r>
        <w:rPr>
          <w:rFonts w:ascii="宋体" w:eastAsia="宋体" w:hAnsi="宋体" w:cs="宋体"/>
        </w:rPr>
        <w:t>包含供应商总</w:t>
      </w:r>
      <w:proofErr w:type="gramStart"/>
      <w:r>
        <w:rPr>
          <w:rFonts w:ascii="宋体" w:eastAsia="宋体" w:hAnsi="宋体" w:cs="宋体"/>
        </w:rPr>
        <w:t>览</w:t>
      </w:r>
      <w:proofErr w:type="gramEnd"/>
    </w:p>
    <w:p w:rsidR="00244A55" w:rsidRDefault="00EE4D6A">
      <w:pPr>
        <w:numPr>
          <w:ilvl w:val="0"/>
          <w:numId w:val="1"/>
        </w:numPr>
        <w:spacing w:line="360" w:lineRule="auto"/>
        <w:contextualSpacing/>
        <w:rPr>
          <w:rFonts w:ascii="宋体" w:eastAsia="宋体" w:hAnsi="宋体" w:cs="宋体"/>
        </w:rPr>
      </w:pPr>
      <w:r>
        <w:rPr>
          <w:rFonts w:ascii="宋体" w:eastAsia="宋体" w:hAnsi="宋体" w:cs="宋体"/>
        </w:rPr>
        <w:t>供应商基本信息查看</w:t>
      </w:r>
    </w:p>
    <w:p w:rsidR="00244A55" w:rsidRDefault="00EE4D6A">
      <w:pPr>
        <w:numPr>
          <w:ilvl w:val="0"/>
          <w:numId w:val="1"/>
        </w:numPr>
        <w:spacing w:line="360" w:lineRule="auto"/>
        <w:contextualSpacing/>
        <w:rPr>
          <w:rFonts w:ascii="宋体" w:eastAsia="宋体" w:hAnsi="宋体" w:cs="宋体"/>
        </w:rPr>
      </w:pPr>
      <w:r>
        <w:rPr>
          <w:rFonts w:ascii="宋体" w:eastAsia="宋体" w:hAnsi="宋体" w:cs="宋体"/>
        </w:rPr>
        <w:t>供应商银行信息查看</w:t>
      </w:r>
    </w:p>
    <w:p w:rsidR="00244A55" w:rsidRDefault="00EE4D6A">
      <w:pPr>
        <w:numPr>
          <w:ilvl w:val="0"/>
          <w:numId w:val="1"/>
        </w:numPr>
        <w:spacing w:line="360" w:lineRule="auto"/>
        <w:contextualSpacing/>
        <w:rPr>
          <w:rFonts w:ascii="宋体" w:eastAsia="宋体" w:hAnsi="宋体" w:cs="宋体"/>
        </w:rPr>
      </w:pPr>
      <w:r>
        <w:rPr>
          <w:rFonts w:ascii="宋体" w:eastAsia="宋体" w:hAnsi="宋体" w:cs="宋体"/>
        </w:rPr>
        <w:t>供应商资质文件查看</w:t>
      </w:r>
    </w:p>
    <w:p w:rsidR="00244A55" w:rsidRDefault="00EE4D6A">
      <w:pPr>
        <w:numPr>
          <w:ilvl w:val="0"/>
          <w:numId w:val="1"/>
        </w:numPr>
        <w:spacing w:line="360" w:lineRule="auto"/>
        <w:contextualSpacing/>
        <w:rPr>
          <w:rFonts w:ascii="宋体" w:eastAsia="宋体" w:hAnsi="宋体" w:cs="宋体"/>
        </w:rPr>
      </w:pPr>
      <w:r>
        <w:rPr>
          <w:rFonts w:ascii="宋体" w:eastAsia="宋体" w:hAnsi="宋体" w:cs="宋体"/>
        </w:rPr>
        <w:t>待审核供应商</w:t>
      </w:r>
    </w:p>
    <w:p w:rsidR="00244A55" w:rsidRDefault="00EE4D6A">
      <w:pPr>
        <w:numPr>
          <w:ilvl w:val="0"/>
          <w:numId w:val="1"/>
        </w:numPr>
        <w:spacing w:line="360" w:lineRule="auto"/>
        <w:contextualSpacing/>
        <w:rPr>
          <w:rFonts w:ascii="宋体" w:eastAsia="宋体" w:hAnsi="宋体" w:cs="宋体"/>
        </w:rPr>
      </w:pPr>
      <w:r>
        <w:rPr>
          <w:rFonts w:ascii="宋体" w:eastAsia="宋体" w:hAnsi="宋体" w:cs="宋体"/>
        </w:rPr>
        <w:t>待审核</w:t>
      </w:r>
      <w:proofErr w:type="gramStart"/>
      <w:r>
        <w:rPr>
          <w:rFonts w:ascii="宋体" w:eastAsia="宋体" w:hAnsi="宋体" w:cs="宋体"/>
        </w:rPr>
        <w:t>供应商预评估</w:t>
      </w:r>
      <w:proofErr w:type="gramEnd"/>
      <w:r>
        <w:rPr>
          <w:rFonts w:ascii="宋体" w:eastAsia="宋体" w:hAnsi="宋体" w:cs="宋体"/>
        </w:rPr>
        <w:t>信息</w:t>
      </w:r>
    </w:p>
    <w:p w:rsidR="00244A55" w:rsidRDefault="00EE4D6A">
      <w:pPr>
        <w:numPr>
          <w:ilvl w:val="0"/>
          <w:numId w:val="1"/>
        </w:numPr>
        <w:spacing w:line="360" w:lineRule="auto"/>
        <w:contextualSpacing/>
        <w:rPr>
          <w:rFonts w:ascii="宋体" w:eastAsia="宋体" w:hAnsi="宋体" w:cs="宋体"/>
        </w:rPr>
      </w:pPr>
      <w:r>
        <w:rPr>
          <w:rFonts w:ascii="宋体" w:eastAsia="宋体" w:hAnsi="宋体" w:cs="宋体"/>
        </w:rPr>
        <w:t>供应</w:t>
      </w:r>
      <w:proofErr w:type="gramStart"/>
      <w:r>
        <w:rPr>
          <w:rFonts w:ascii="宋体" w:eastAsia="宋体" w:hAnsi="宋体" w:cs="宋体"/>
        </w:rPr>
        <w:t>商风险</w:t>
      </w:r>
      <w:proofErr w:type="gramEnd"/>
      <w:r>
        <w:rPr>
          <w:rFonts w:ascii="宋体" w:eastAsia="宋体" w:hAnsi="宋体" w:cs="宋体"/>
        </w:rPr>
        <w:t>管理数据</w:t>
      </w:r>
    </w:p>
    <w:p w:rsidR="00244A55" w:rsidRDefault="00EE4D6A">
      <w:pPr>
        <w:spacing w:line="360" w:lineRule="auto"/>
        <w:rPr>
          <w:rFonts w:ascii="宋体" w:eastAsia="宋体" w:hAnsi="宋体" w:cs="宋体"/>
        </w:rPr>
      </w:pPr>
      <w:r>
        <w:rPr>
          <w:rFonts w:ascii="宋体" w:eastAsia="宋体" w:hAnsi="宋体" w:cs="宋体"/>
          <w:noProof/>
        </w:rPr>
        <w:drawing>
          <wp:inline distT="114300" distB="114300" distL="114300" distR="114300">
            <wp:extent cx="5486400" cy="1752600"/>
            <wp:effectExtent l="0" t="0" r="0" b="0"/>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486400" cy="1752600"/>
                    </a:xfrm>
                    <a:prstGeom prst="rect">
                      <a:avLst/>
                    </a:prstGeom>
                    <a:ln/>
                  </pic:spPr>
                </pic:pic>
              </a:graphicData>
            </a:graphic>
          </wp:inline>
        </w:drawing>
      </w:r>
    </w:p>
    <w:p w:rsidR="00244A55" w:rsidRDefault="00EE4D6A" w:rsidP="0031308F">
      <w:pPr>
        <w:jc w:val="center"/>
        <w:rPr>
          <w:rFonts w:ascii="Gungsuh" w:hAnsi="Gungsuh" w:cs="Gungsuh"/>
        </w:rPr>
      </w:pPr>
      <w:r>
        <w:rPr>
          <w:rFonts w:ascii="宋体" w:eastAsia="宋体" w:hAnsi="宋体" w:cs="宋体" w:hint="eastAsia"/>
        </w:rPr>
        <w:t>图</w:t>
      </w:r>
      <w:r>
        <w:rPr>
          <w:rFonts w:ascii="Gungsuh" w:eastAsia="Gungsuh" w:hAnsi="Gungsuh" w:cs="Gungsuh"/>
        </w:rPr>
        <w:t>4.2 供</w:t>
      </w:r>
      <w:r>
        <w:rPr>
          <w:rFonts w:ascii="宋体" w:eastAsia="宋体" w:hAnsi="宋体" w:cs="宋体" w:hint="eastAsia"/>
        </w:rPr>
        <w:t>应</w:t>
      </w:r>
      <w:r>
        <w:rPr>
          <w:rFonts w:ascii="Gungsuh" w:eastAsia="Gungsuh" w:hAnsi="Gungsuh" w:cs="Gungsuh" w:hint="eastAsia"/>
        </w:rPr>
        <w:t>商</w:t>
      </w:r>
      <w:r>
        <w:rPr>
          <w:rFonts w:ascii="宋体" w:eastAsia="宋体" w:hAnsi="宋体" w:cs="宋体" w:hint="eastAsia"/>
        </w:rPr>
        <w:t>查</w:t>
      </w:r>
      <w:r>
        <w:rPr>
          <w:rFonts w:ascii="Gungsuh" w:eastAsia="Gungsuh" w:hAnsi="Gungsuh" w:cs="Gungsuh" w:hint="eastAsia"/>
        </w:rPr>
        <w:t>看界</w:t>
      </w:r>
      <w:r>
        <w:rPr>
          <w:rFonts w:ascii="Gungsuh" w:eastAsia="Gungsuh" w:hAnsi="Gungsuh" w:cs="Gungsuh"/>
        </w:rPr>
        <w:t>面</w:t>
      </w:r>
      <w:bookmarkStart w:id="49" w:name="_m9260lekxnjt" w:colFirst="0" w:colLast="0"/>
      <w:bookmarkEnd w:id="49"/>
    </w:p>
    <w:p w:rsidR="0031308F" w:rsidRPr="0031308F" w:rsidRDefault="0031308F" w:rsidP="0031308F">
      <w:pPr>
        <w:jc w:val="center"/>
        <w:rPr>
          <w:rFonts w:ascii="宋体" w:hAnsi="宋体" w:cs="宋体" w:hint="eastAsia"/>
        </w:rPr>
      </w:pPr>
    </w:p>
    <w:p w:rsidR="00244A55" w:rsidRDefault="00EE4D6A">
      <w:pPr>
        <w:pStyle w:val="3"/>
        <w:rPr>
          <w:rFonts w:ascii="宋体" w:eastAsia="宋体" w:hAnsi="宋体" w:cs="宋体"/>
          <w:i/>
          <w:sz w:val="24"/>
          <w:szCs w:val="24"/>
        </w:rPr>
      </w:pPr>
      <w:bookmarkStart w:id="50" w:name="_49x2ik5" w:colFirst="0" w:colLast="0"/>
      <w:bookmarkEnd w:id="50"/>
      <w:r>
        <w:rPr>
          <w:rFonts w:ascii="宋体" w:eastAsia="宋体" w:hAnsi="宋体" w:cs="宋体"/>
          <w:i/>
          <w:sz w:val="24"/>
          <w:szCs w:val="24"/>
        </w:rPr>
        <w:t>4.3.2 供应商资格审核</w:t>
      </w:r>
    </w:p>
    <w:p w:rsidR="00244A55" w:rsidRDefault="00EE4D6A">
      <w:pPr>
        <w:spacing w:line="360" w:lineRule="auto"/>
        <w:ind w:firstLine="480"/>
        <w:rPr>
          <w:rFonts w:ascii="宋体" w:eastAsia="宋体" w:hAnsi="宋体" w:cs="宋体"/>
        </w:rPr>
      </w:pPr>
      <w:r>
        <w:rPr>
          <w:rFonts w:ascii="宋体" w:eastAsia="宋体" w:hAnsi="宋体" w:cs="宋体"/>
        </w:rPr>
        <w:t>供应商通过SRM预评估后进入QMS平台进行审核。审核包含辅导资料、供应商自评、初期审核。在供应商初期审核后,会根据供应商的风险等级,进行不同周期的体系审核。</w:t>
      </w:r>
    </w:p>
    <w:p w:rsidR="00244A55" w:rsidRDefault="00244A55">
      <w:pPr>
        <w:spacing w:before="120" w:after="120"/>
        <w:jc w:val="center"/>
        <w:rPr>
          <w:rFonts w:ascii="Arial" w:eastAsia="Arial" w:hAnsi="Arial" w:cs="Arial"/>
          <w:sz w:val="18"/>
          <w:szCs w:val="18"/>
        </w:rPr>
      </w:pPr>
    </w:p>
    <w:p w:rsidR="00244A55" w:rsidRDefault="00EE4D6A">
      <w:pPr>
        <w:pStyle w:val="3"/>
        <w:rPr>
          <w:rFonts w:ascii="宋体" w:eastAsia="宋体" w:hAnsi="宋体" w:cs="宋体"/>
          <w:i/>
          <w:sz w:val="24"/>
          <w:szCs w:val="24"/>
        </w:rPr>
      </w:pPr>
      <w:bookmarkStart w:id="51" w:name="_1pxezwc" w:colFirst="0" w:colLast="0"/>
      <w:bookmarkEnd w:id="51"/>
      <w:r>
        <w:rPr>
          <w:rFonts w:ascii="宋体" w:eastAsia="宋体" w:hAnsi="宋体" w:cs="宋体"/>
          <w:i/>
          <w:sz w:val="24"/>
          <w:szCs w:val="24"/>
        </w:rPr>
        <w:lastRenderedPageBreak/>
        <w:t>4.3.3 供应商辅导资料</w:t>
      </w:r>
    </w:p>
    <w:p w:rsidR="00244A55" w:rsidRDefault="00EE4D6A">
      <w:pPr>
        <w:spacing w:line="360" w:lineRule="auto"/>
        <w:ind w:firstLine="480"/>
        <w:rPr>
          <w:rFonts w:ascii="宋体" w:eastAsia="宋体" w:hAnsi="宋体" w:cs="宋体"/>
        </w:rPr>
      </w:pPr>
      <w:r>
        <w:rPr>
          <w:rFonts w:ascii="宋体" w:eastAsia="宋体" w:hAnsi="宋体" w:cs="宋体"/>
        </w:rPr>
        <w:t>采购部将辅导、改善计划提交上传，供应商登录系统自行下载辅导、改善计划附件。采购部SDE辅导完成后需上传完整的辅导文件在系统中由采购副经理审批，则表示辅导完成。完成辅导后，采购部再通知质量部做初期评审。</w:t>
      </w:r>
    </w:p>
    <w:p w:rsidR="00244A55" w:rsidRDefault="00EE4D6A">
      <w:pPr>
        <w:pStyle w:val="3"/>
        <w:rPr>
          <w:rFonts w:ascii="宋体" w:eastAsia="宋体" w:hAnsi="宋体" w:cs="宋体"/>
          <w:i/>
          <w:sz w:val="24"/>
          <w:szCs w:val="24"/>
        </w:rPr>
      </w:pPr>
      <w:bookmarkStart w:id="52" w:name="_umt0hc5y1xhc" w:colFirst="0" w:colLast="0"/>
      <w:bookmarkEnd w:id="52"/>
      <w:r>
        <w:rPr>
          <w:rFonts w:ascii="宋体" w:eastAsia="宋体" w:hAnsi="宋体" w:cs="宋体"/>
          <w:i/>
          <w:sz w:val="24"/>
          <w:szCs w:val="24"/>
        </w:rPr>
        <w:t>4.3.4 供应商自评</w:t>
      </w:r>
    </w:p>
    <w:p w:rsidR="00244A55" w:rsidRDefault="00EE4D6A">
      <w:pPr>
        <w:spacing w:line="360" w:lineRule="auto"/>
        <w:ind w:firstLine="480"/>
        <w:rPr>
          <w:rFonts w:ascii="宋体" w:eastAsia="宋体" w:hAnsi="宋体" w:cs="宋体"/>
        </w:rPr>
      </w:pPr>
      <w:r>
        <w:rPr>
          <w:rFonts w:ascii="宋体" w:eastAsia="宋体" w:hAnsi="宋体" w:cs="宋体"/>
        </w:rPr>
        <w:t>自我审核，联合工业一级产品供应商在通过联合采购中心的预评估后，根据该标准结合其质量管理体系状况做客观的评价，作为联合工业质量部QA工</w:t>
      </w:r>
    </w:p>
    <w:p w:rsidR="00244A55" w:rsidRDefault="00EE4D6A">
      <w:pPr>
        <w:spacing w:line="360" w:lineRule="auto"/>
        <w:ind w:firstLine="480"/>
        <w:rPr>
          <w:rFonts w:ascii="宋体" w:eastAsia="宋体" w:hAnsi="宋体" w:cs="宋体"/>
        </w:rPr>
      </w:pPr>
      <w:r>
        <w:rPr>
          <w:rFonts w:ascii="宋体" w:eastAsia="宋体" w:hAnsi="宋体" w:cs="宋体"/>
        </w:rPr>
        <w:t>程师决定是否做初期审核或初期审核时的参考；联合工业一级产品供应</w:t>
      </w:r>
      <w:proofErr w:type="gramStart"/>
      <w:r>
        <w:rPr>
          <w:rFonts w:ascii="宋体" w:eastAsia="宋体" w:hAnsi="宋体" w:cs="宋体"/>
        </w:rPr>
        <w:t>商指导</w:t>
      </w:r>
      <w:proofErr w:type="gramEnd"/>
      <w:r>
        <w:rPr>
          <w:rFonts w:ascii="宋体" w:eastAsia="宋体" w:hAnsi="宋体" w:cs="宋体"/>
        </w:rPr>
        <w:t>关键的次级产品供应商完成自我审核。</w:t>
      </w:r>
    </w:p>
    <w:p w:rsidR="00244A55" w:rsidRDefault="00EE4D6A">
      <w:pPr>
        <w:pStyle w:val="3"/>
        <w:rPr>
          <w:rFonts w:ascii="宋体" w:eastAsia="宋体" w:hAnsi="宋体" w:cs="宋体"/>
          <w:i/>
          <w:sz w:val="24"/>
          <w:szCs w:val="24"/>
        </w:rPr>
      </w:pPr>
      <w:bookmarkStart w:id="53" w:name="_147n2zr" w:colFirst="0" w:colLast="0"/>
      <w:bookmarkEnd w:id="53"/>
      <w:r>
        <w:rPr>
          <w:rFonts w:ascii="宋体" w:eastAsia="宋体" w:hAnsi="宋体" w:cs="宋体"/>
          <w:i/>
          <w:sz w:val="24"/>
          <w:szCs w:val="24"/>
        </w:rPr>
        <w:t>4.3.5 初期审核</w:t>
      </w:r>
    </w:p>
    <w:p w:rsidR="00244A55" w:rsidRDefault="00EE4D6A">
      <w:pPr>
        <w:spacing w:line="360" w:lineRule="auto"/>
        <w:ind w:firstLine="480"/>
      </w:pPr>
      <w:r>
        <w:rPr>
          <w:rFonts w:ascii="宋体" w:eastAsia="宋体" w:hAnsi="宋体" w:cs="宋体"/>
        </w:rPr>
        <w:t>初期审核，联合工业质量部QA工程师按照该标准在针对特定产品的过程审核之前对一级产品供应商进行的审核，审核结果作为该供应商是否纳入联合工业暂准供应商名单的唯一依据；联合工业的一级产品供应商在联合工业质量部的指导下对关键的次级产品供应商做初期审核。</w:t>
      </w:r>
    </w:p>
    <w:p w:rsidR="00244A55" w:rsidRDefault="00EE4D6A">
      <w:pPr>
        <w:pStyle w:val="3"/>
        <w:rPr>
          <w:rFonts w:ascii="宋体" w:eastAsia="宋体" w:hAnsi="宋体" w:cs="宋体"/>
          <w:i/>
          <w:sz w:val="24"/>
          <w:szCs w:val="24"/>
        </w:rPr>
      </w:pPr>
      <w:bookmarkStart w:id="54" w:name="_3o7alnk" w:colFirst="0" w:colLast="0"/>
      <w:bookmarkEnd w:id="54"/>
      <w:r>
        <w:rPr>
          <w:rFonts w:ascii="宋体" w:eastAsia="宋体" w:hAnsi="宋体" w:cs="宋体"/>
          <w:i/>
          <w:sz w:val="24"/>
          <w:szCs w:val="24"/>
        </w:rPr>
        <w:t>4.3.6 体系审核</w:t>
      </w:r>
    </w:p>
    <w:p w:rsidR="00244A55" w:rsidRDefault="00EE4D6A">
      <w:pPr>
        <w:spacing w:line="360" w:lineRule="auto"/>
        <w:ind w:firstLine="480"/>
        <w:rPr>
          <w:rFonts w:ascii="宋体" w:eastAsia="宋体" w:hAnsi="宋体" w:cs="宋体"/>
        </w:rPr>
      </w:pPr>
      <w:r>
        <w:rPr>
          <w:rFonts w:ascii="宋体" w:eastAsia="宋体" w:hAnsi="宋体" w:cs="宋体"/>
        </w:rPr>
        <w:t>联合工业质量部根据年度审核计划按照该标准对合格的量产的一级产品</w:t>
      </w:r>
      <w:proofErr w:type="gramStart"/>
      <w:r>
        <w:rPr>
          <w:rFonts w:ascii="宋体" w:eastAsia="宋体" w:hAnsi="宋体" w:cs="宋体"/>
        </w:rPr>
        <w:t>供应商供应商</w:t>
      </w:r>
      <w:proofErr w:type="gramEnd"/>
      <w:r>
        <w:rPr>
          <w:rFonts w:ascii="宋体" w:eastAsia="宋体" w:hAnsi="宋体" w:cs="宋体"/>
        </w:rPr>
        <w:t>进行的例行审核。联合工业质量部指导联合工业的一级产品供应商完成对次级产品供应商的年度审核。不同风险级别的供应商,审核的周期不同。</w:t>
      </w:r>
    </w:p>
    <w:p w:rsidR="00244A55" w:rsidRDefault="00EE4D6A">
      <w:pPr>
        <w:pStyle w:val="3"/>
        <w:rPr>
          <w:rFonts w:ascii="宋体" w:eastAsia="宋体" w:hAnsi="宋体" w:cs="宋体"/>
          <w:i/>
          <w:sz w:val="24"/>
          <w:szCs w:val="24"/>
        </w:rPr>
      </w:pPr>
      <w:bookmarkStart w:id="55" w:name="_vczib8xkbk9m" w:colFirst="0" w:colLast="0"/>
      <w:bookmarkEnd w:id="55"/>
      <w:r>
        <w:rPr>
          <w:rFonts w:ascii="宋体" w:eastAsia="宋体" w:hAnsi="宋体" w:cs="宋体"/>
          <w:i/>
          <w:sz w:val="24"/>
          <w:szCs w:val="24"/>
        </w:rPr>
        <w:t>4.3.7 产品审核</w:t>
      </w:r>
    </w:p>
    <w:p w:rsidR="00244A55" w:rsidRDefault="00EE4D6A">
      <w:pPr>
        <w:spacing w:line="360" w:lineRule="auto"/>
        <w:ind w:firstLine="480"/>
        <w:rPr>
          <w:rFonts w:ascii="宋体" w:eastAsia="宋体" w:hAnsi="宋体" w:cs="宋体"/>
        </w:rPr>
      </w:pPr>
      <w:r>
        <w:rPr>
          <w:rFonts w:ascii="宋体" w:eastAsia="宋体" w:hAnsi="宋体" w:cs="宋体"/>
        </w:rPr>
        <w:t>这里的产品审核指对供应商生产的产品进行质量跟踪，确保产品工程师能够 按时交付符合客户要求的产品。</w:t>
      </w:r>
    </w:p>
    <w:p w:rsidR="00244A55" w:rsidRDefault="00EE4D6A">
      <w:pPr>
        <w:pStyle w:val="3"/>
        <w:rPr>
          <w:rFonts w:ascii="宋体" w:eastAsia="宋体" w:hAnsi="宋体" w:cs="宋体"/>
          <w:i/>
          <w:sz w:val="24"/>
          <w:szCs w:val="24"/>
        </w:rPr>
      </w:pPr>
      <w:bookmarkStart w:id="56" w:name="_htfijeft609s" w:colFirst="0" w:colLast="0"/>
      <w:bookmarkEnd w:id="56"/>
      <w:r>
        <w:rPr>
          <w:rFonts w:ascii="宋体" w:eastAsia="宋体" w:hAnsi="宋体" w:cs="宋体"/>
          <w:i/>
          <w:sz w:val="24"/>
          <w:szCs w:val="24"/>
        </w:rPr>
        <w:t>4.3.8 审核报告</w:t>
      </w:r>
    </w:p>
    <w:p w:rsidR="00244A55" w:rsidRDefault="00EE4D6A">
      <w:pPr>
        <w:spacing w:line="360" w:lineRule="auto"/>
        <w:ind w:firstLine="480"/>
        <w:rPr>
          <w:rFonts w:ascii="宋体" w:eastAsia="宋体" w:hAnsi="宋体" w:cs="宋体"/>
        </w:rPr>
      </w:pPr>
      <w:r>
        <w:rPr>
          <w:rFonts w:ascii="宋体" w:eastAsia="宋体" w:hAnsi="宋体" w:cs="宋体"/>
        </w:rPr>
        <w:t>审核报告包括供应商自评报告、初期审核报告、体系审核报告。报告中的数据将作为供应</w:t>
      </w:r>
      <w:proofErr w:type="gramStart"/>
      <w:r>
        <w:rPr>
          <w:rFonts w:ascii="宋体" w:eastAsia="宋体" w:hAnsi="宋体" w:cs="宋体"/>
        </w:rPr>
        <w:t>商风险</w:t>
      </w:r>
      <w:proofErr w:type="gramEnd"/>
      <w:r>
        <w:rPr>
          <w:rFonts w:ascii="宋体" w:eastAsia="宋体" w:hAnsi="宋体" w:cs="宋体"/>
        </w:rPr>
        <w:t>管理的部分依据。</w:t>
      </w:r>
    </w:p>
    <w:p w:rsidR="00244A55" w:rsidRDefault="00244A55">
      <w:pPr>
        <w:spacing w:line="360" w:lineRule="auto"/>
        <w:rPr>
          <w:rFonts w:ascii="宋体" w:eastAsia="宋体" w:hAnsi="宋体" w:cs="宋体"/>
        </w:rPr>
      </w:pPr>
    </w:p>
    <w:p w:rsidR="00244A55" w:rsidRDefault="00EE4D6A">
      <w:pPr>
        <w:pStyle w:val="3"/>
        <w:rPr>
          <w:rFonts w:ascii="宋体" w:eastAsia="宋体" w:hAnsi="宋体" w:cs="宋体"/>
        </w:rPr>
      </w:pPr>
      <w:bookmarkStart w:id="57" w:name="_scq0rmhfmdj" w:colFirst="0" w:colLast="0"/>
      <w:bookmarkEnd w:id="57"/>
      <w:r>
        <w:rPr>
          <w:rFonts w:ascii="宋体" w:eastAsia="宋体" w:hAnsi="宋体" w:cs="宋体"/>
          <w:i/>
          <w:sz w:val="24"/>
          <w:szCs w:val="24"/>
        </w:rPr>
        <w:lastRenderedPageBreak/>
        <w:t>4.3.9 供应</w:t>
      </w:r>
      <w:proofErr w:type="gramStart"/>
      <w:r>
        <w:rPr>
          <w:rFonts w:ascii="宋体" w:eastAsia="宋体" w:hAnsi="宋体" w:cs="宋体"/>
          <w:i/>
          <w:sz w:val="24"/>
          <w:szCs w:val="24"/>
        </w:rPr>
        <w:t>商风险</w:t>
      </w:r>
      <w:proofErr w:type="gramEnd"/>
      <w:r>
        <w:rPr>
          <w:rFonts w:ascii="宋体" w:eastAsia="宋体" w:hAnsi="宋体" w:cs="宋体"/>
          <w:i/>
          <w:sz w:val="24"/>
          <w:szCs w:val="24"/>
        </w:rPr>
        <w:t>管理</w:t>
      </w:r>
    </w:p>
    <w:p w:rsidR="00244A55" w:rsidRDefault="00EE4D6A">
      <w:pPr>
        <w:spacing w:line="360" w:lineRule="auto"/>
        <w:ind w:firstLine="480"/>
        <w:rPr>
          <w:rFonts w:ascii="宋体" w:eastAsia="宋体" w:hAnsi="宋体" w:cs="宋体"/>
        </w:rPr>
      </w:pPr>
      <w:r>
        <w:rPr>
          <w:rFonts w:ascii="宋体" w:eastAsia="宋体" w:hAnsi="宋体" w:cs="宋体"/>
        </w:rPr>
        <w:t>根据以往审核记录、订单记录以及检验记录数据，查看产品过往生产水平。内部人员根据这些数据，选择产品风险等级，并提交给上级审批。</w:t>
      </w:r>
    </w:p>
    <w:p w:rsidR="00244A55" w:rsidRDefault="00244A55">
      <w:pPr>
        <w:spacing w:line="360" w:lineRule="auto"/>
        <w:ind w:firstLine="480"/>
        <w:rPr>
          <w:rFonts w:ascii="宋体" w:eastAsia="宋体" w:hAnsi="宋体" w:cs="宋体"/>
        </w:rPr>
      </w:pPr>
    </w:p>
    <w:p w:rsidR="00244A55" w:rsidRDefault="00244A55">
      <w:pPr>
        <w:spacing w:line="360" w:lineRule="auto"/>
        <w:ind w:firstLine="480"/>
        <w:rPr>
          <w:rFonts w:ascii="宋体" w:eastAsia="宋体" w:hAnsi="宋体" w:cs="宋体"/>
        </w:rPr>
      </w:pPr>
    </w:p>
    <w:p w:rsidR="00244A55" w:rsidRDefault="00EE4D6A">
      <w:pPr>
        <w:pStyle w:val="2"/>
      </w:pPr>
      <w:bookmarkStart w:id="58" w:name="_6n6i17yhslbd" w:colFirst="0" w:colLast="0"/>
      <w:bookmarkEnd w:id="58"/>
      <w:r>
        <w:rPr>
          <w:rFonts w:ascii="宋体" w:eastAsia="宋体" w:hAnsi="宋体" w:cs="宋体"/>
        </w:rPr>
        <w:t>4.4 产品管理</w:t>
      </w:r>
    </w:p>
    <w:p w:rsidR="00244A55" w:rsidRDefault="00EE4D6A">
      <w:pPr>
        <w:pStyle w:val="3"/>
        <w:rPr>
          <w:rFonts w:ascii="宋体" w:eastAsia="宋体" w:hAnsi="宋体" w:cs="宋体"/>
          <w:i/>
          <w:sz w:val="24"/>
          <w:szCs w:val="24"/>
        </w:rPr>
      </w:pPr>
      <w:bookmarkStart w:id="59" w:name="_r989rdovuf4d" w:colFirst="0" w:colLast="0"/>
      <w:bookmarkEnd w:id="59"/>
      <w:r>
        <w:rPr>
          <w:rFonts w:ascii="宋体" w:eastAsia="宋体" w:hAnsi="宋体" w:cs="宋体"/>
          <w:i/>
          <w:sz w:val="24"/>
          <w:szCs w:val="24"/>
        </w:rPr>
        <w:t>4.4.1 产品基本信息</w:t>
      </w:r>
    </w:p>
    <w:p w:rsidR="00244A55" w:rsidRDefault="00EE4D6A">
      <w:pPr>
        <w:spacing w:line="360" w:lineRule="auto"/>
        <w:ind w:firstLine="480"/>
        <w:rPr>
          <w:rFonts w:ascii="宋体" w:eastAsia="宋体" w:hAnsi="宋体" w:cs="宋体"/>
        </w:rPr>
      </w:pPr>
      <w:r>
        <w:rPr>
          <w:rFonts w:ascii="宋体" w:eastAsia="宋体" w:hAnsi="宋体" w:cs="宋体"/>
        </w:rPr>
        <w:t>产品基本信息通过</w:t>
      </w:r>
      <w:proofErr w:type="spellStart"/>
      <w:r>
        <w:rPr>
          <w:rFonts w:ascii="宋体" w:eastAsia="宋体" w:hAnsi="宋体" w:cs="宋体"/>
        </w:rPr>
        <w:t>Unind</w:t>
      </w:r>
      <w:proofErr w:type="spellEnd"/>
      <w:r>
        <w:rPr>
          <w:rFonts w:ascii="宋体" w:eastAsia="宋体" w:hAnsi="宋体" w:cs="宋体"/>
        </w:rPr>
        <w:t>供应</w:t>
      </w:r>
      <w:proofErr w:type="gramStart"/>
      <w:r>
        <w:rPr>
          <w:rFonts w:ascii="宋体" w:eastAsia="宋体" w:hAnsi="宋体" w:cs="宋体"/>
        </w:rPr>
        <w:t>链基础</w:t>
      </w:r>
      <w:proofErr w:type="gramEnd"/>
      <w:r>
        <w:rPr>
          <w:rFonts w:ascii="宋体" w:eastAsia="宋体" w:hAnsi="宋体" w:cs="宋体"/>
        </w:rPr>
        <w:t>平台获取并展示。不同供应商的相同类型产品的产品将会独立存储和管理。</w:t>
      </w:r>
    </w:p>
    <w:p w:rsidR="00244A55" w:rsidRDefault="00EE4D6A">
      <w:pPr>
        <w:spacing w:line="360" w:lineRule="auto"/>
        <w:ind w:firstLine="480"/>
        <w:rPr>
          <w:rFonts w:ascii="宋体" w:eastAsia="宋体" w:hAnsi="宋体" w:cs="宋体"/>
        </w:rPr>
      </w:pPr>
      <w:r>
        <w:rPr>
          <w:rFonts w:ascii="宋体" w:eastAsia="宋体" w:hAnsi="宋体" w:cs="宋体"/>
          <w:noProof/>
        </w:rPr>
        <w:drawing>
          <wp:inline distT="114300" distB="114300" distL="114300" distR="114300">
            <wp:extent cx="4891573" cy="3328988"/>
            <wp:effectExtent l="0" t="0" r="0" b="0"/>
            <wp:docPr id="1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4891573" cy="3328988"/>
                    </a:xfrm>
                    <a:prstGeom prst="rect">
                      <a:avLst/>
                    </a:prstGeom>
                    <a:ln/>
                  </pic:spPr>
                </pic:pic>
              </a:graphicData>
            </a:graphic>
          </wp:inline>
        </w:drawing>
      </w:r>
    </w:p>
    <w:p w:rsidR="00244A55" w:rsidRDefault="00244A55">
      <w:pPr>
        <w:spacing w:line="360" w:lineRule="auto"/>
        <w:ind w:firstLine="480"/>
        <w:rPr>
          <w:rFonts w:ascii="宋体" w:eastAsia="宋体" w:hAnsi="宋体" w:cs="宋体"/>
        </w:rPr>
      </w:pPr>
    </w:p>
    <w:p w:rsidR="00244A55" w:rsidRDefault="00EE4D6A">
      <w:pPr>
        <w:pStyle w:val="3"/>
        <w:rPr>
          <w:rFonts w:ascii="宋体" w:eastAsia="宋体" w:hAnsi="宋体" w:cs="宋体"/>
        </w:rPr>
      </w:pPr>
      <w:bookmarkStart w:id="60" w:name="_rlota7voaa9i" w:colFirst="0" w:colLast="0"/>
      <w:bookmarkEnd w:id="60"/>
      <w:r>
        <w:rPr>
          <w:rFonts w:ascii="宋体" w:eastAsia="宋体" w:hAnsi="宋体" w:cs="宋体"/>
          <w:i/>
          <w:sz w:val="24"/>
          <w:szCs w:val="24"/>
        </w:rPr>
        <w:t>4.4.2 产品风险管理</w:t>
      </w:r>
    </w:p>
    <w:p w:rsidR="00244A55" w:rsidRDefault="00EE4D6A">
      <w:pPr>
        <w:spacing w:line="360" w:lineRule="auto"/>
        <w:ind w:firstLine="480"/>
        <w:rPr>
          <w:rFonts w:ascii="宋体" w:eastAsia="宋体" w:hAnsi="宋体" w:cs="宋体"/>
        </w:rPr>
      </w:pPr>
      <w:r>
        <w:rPr>
          <w:rFonts w:ascii="宋体" w:eastAsia="宋体" w:hAnsi="宋体" w:cs="宋体"/>
        </w:rPr>
        <w:t>根据产品以往审核记录、订单记录以及检验记录数据，查看产品过往生产水平。内部人员根据这些数据，选择产品风险等级，并提交给上级审批。</w:t>
      </w:r>
    </w:p>
    <w:p w:rsidR="00244A55" w:rsidRDefault="00EE4D6A">
      <w:pPr>
        <w:spacing w:line="360" w:lineRule="auto"/>
        <w:ind w:firstLine="480"/>
        <w:rPr>
          <w:rFonts w:ascii="宋体" w:eastAsia="宋体" w:hAnsi="宋体" w:cs="宋体"/>
        </w:rPr>
      </w:pPr>
      <w:r>
        <w:rPr>
          <w:rFonts w:ascii="宋体" w:eastAsia="宋体" w:hAnsi="宋体" w:cs="宋体"/>
          <w:noProof/>
        </w:rPr>
        <w:lastRenderedPageBreak/>
        <w:drawing>
          <wp:inline distT="114300" distB="114300" distL="114300" distR="114300">
            <wp:extent cx="5486400" cy="43815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486400" cy="4381500"/>
                    </a:xfrm>
                    <a:prstGeom prst="rect">
                      <a:avLst/>
                    </a:prstGeom>
                    <a:ln/>
                  </pic:spPr>
                </pic:pic>
              </a:graphicData>
            </a:graphic>
          </wp:inline>
        </w:drawing>
      </w:r>
    </w:p>
    <w:p w:rsidR="00244A55" w:rsidRDefault="00EE4D6A">
      <w:pPr>
        <w:pStyle w:val="3"/>
        <w:rPr>
          <w:rFonts w:ascii="宋体" w:eastAsia="宋体" w:hAnsi="宋体" w:cs="宋体"/>
          <w:i/>
          <w:sz w:val="24"/>
          <w:szCs w:val="24"/>
        </w:rPr>
      </w:pPr>
      <w:bookmarkStart w:id="61" w:name="_etru5vpdod3k" w:colFirst="0" w:colLast="0"/>
      <w:bookmarkEnd w:id="61"/>
      <w:r>
        <w:rPr>
          <w:rFonts w:ascii="宋体" w:eastAsia="宋体" w:hAnsi="宋体" w:cs="宋体"/>
          <w:i/>
          <w:sz w:val="24"/>
          <w:szCs w:val="24"/>
        </w:rPr>
        <w:t>4.4.3 产品审核</w:t>
      </w:r>
    </w:p>
    <w:p w:rsidR="00244A55" w:rsidRDefault="00EE4D6A" w:rsidP="0031308F">
      <w:pPr>
        <w:spacing w:line="360" w:lineRule="auto"/>
        <w:ind w:firstLine="480"/>
        <w:rPr>
          <w:rFonts w:ascii="宋体" w:eastAsia="宋体" w:hAnsi="宋体" w:cs="宋体"/>
        </w:rPr>
      </w:pPr>
      <w:r>
        <w:rPr>
          <w:rFonts w:ascii="宋体" w:eastAsia="宋体" w:hAnsi="宋体" w:cs="宋体"/>
        </w:rPr>
        <w:t>QMS从ERP获取产品数据，并在系统中对产品进行审核</w:t>
      </w:r>
      <w:bookmarkStart w:id="62" w:name="_lo49sr7971l" w:colFirst="0" w:colLast="0"/>
      <w:bookmarkEnd w:id="62"/>
    </w:p>
    <w:p w:rsidR="0031308F" w:rsidRPr="0031308F" w:rsidRDefault="0031308F" w:rsidP="0031308F">
      <w:pPr>
        <w:spacing w:line="360" w:lineRule="auto"/>
        <w:ind w:firstLine="480"/>
        <w:rPr>
          <w:rFonts w:ascii="宋体" w:eastAsia="宋体" w:hAnsi="宋体" w:cs="宋体" w:hint="eastAsia"/>
        </w:rPr>
      </w:pPr>
    </w:p>
    <w:p w:rsidR="00244A55" w:rsidRDefault="00EE4D6A">
      <w:pPr>
        <w:pStyle w:val="3"/>
        <w:rPr>
          <w:rFonts w:ascii="宋体" w:eastAsia="宋体" w:hAnsi="宋体" w:cs="宋体"/>
          <w:i/>
          <w:sz w:val="24"/>
          <w:szCs w:val="24"/>
        </w:rPr>
      </w:pPr>
      <w:bookmarkStart w:id="63" w:name="_sdjkyto4hm7j" w:colFirst="0" w:colLast="0"/>
      <w:bookmarkEnd w:id="63"/>
      <w:r>
        <w:rPr>
          <w:rFonts w:ascii="宋体" w:eastAsia="宋体" w:hAnsi="宋体" w:cs="宋体"/>
          <w:i/>
          <w:sz w:val="24"/>
          <w:szCs w:val="24"/>
        </w:rPr>
        <w:t>4.4.4 产品数据监控</w:t>
      </w:r>
    </w:p>
    <w:p w:rsidR="00244A55" w:rsidRDefault="00EE4D6A">
      <w:pPr>
        <w:spacing w:line="360" w:lineRule="auto"/>
        <w:ind w:firstLine="480"/>
        <w:rPr>
          <w:rFonts w:ascii="宋体" w:eastAsia="宋体" w:hAnsi="宋体" w:cs="宋体"/>
        </w:rPr>
      </w:pPr>
      <w:r>
        <w:rPr>
          <w:rFonts w:ascii="宋体" w:eastAsia="宋体" w:hAnsi="宋体" w:cs="宋体"/>
        </w:rPr>
        <w:t>QMS从MES获取生产质量数据、来料报告、材质报告和ROSH认证资料。以图表的展示生成质量数据，并提供其他文件的下载。</w:t>
      </w:r>
    </w:p>
    <w:p w:rsidR="00244A55" w:rsidRDefault="00EE4D6A">
      <w:pPr>
        <w:pStyle w:val="3"/>
      </w:pPr>
      <w:bookmarkStart w:id="64" w:name="_bhqkovef9as0" w:colFirst="0" w:colLast="0"/>
      <w:bookmarkEnd w:id="64"/>
      <w:r>
        <w:rPr>
          <w:rFonts w:ascii="宋体" w:eastAsia="宋体" w:hAnsi="宋体" w:cs="宋体"/>
          <w:i/>
          <w:sz w:val="24"/>
          <w:szCs w:val="24"/>
        </w:rPr>
        <w:t>4.4.5 过程审核</w:t>
      </w:r>
    </w:p>
    <w:p w:rsidR="00244A55" w:rsidRDefault="00EE4D6A">
      <w:pPr>
        <w:spacing w:line="360" w:lineRule="auto"/>
        <w:ind w:firstLine="480"/>
        <w:rPr>
          <w:rFonts w:ascii="宋体" w:eastAsia="宋体" w:hAnsi="宋体" w:cs="宋体"/>
        </w:rPr>
      </w:pPr>
      <w:r>
        <w:rPr>
          <w:rFonts w:ascii="宋体" w:eastAsia="宋体" w:hAnsi="宋体" w:cs="宋体"/>
        </w:rPr>
        <w:t>操作方式通过平台页面直接对各项进行打分，依据审核说明指导对产品进行打分以及过程审核报告的生成。</w:t>
      </w:r>
    </w:p>
    <w:p w:rsidR="00244A55" w:rsidRDefault="00EE4D6A">
      <w:pPr>
        <w:spacing w:line="360" w:lineRule="auto"/>
        <w:ind w:firstLine="480"/>
        <w:rPr>
          <w:rFonts w:ascii="宋体" w:eastAsia="宋体" w:hAnsi="宋体" w:cs="宋体"/>
        </w:rPr>
      </w:pPr>
      <w:r>
        <w:rPr>
          <w:rFonts w:ascii="宋体" w:eastAsia="宋体" w:hAnsi="宋体" w:cs="宋体"/>
        </w:rPr>
        <w:lastRenderedPageBreak/>
        <w:t>过程审核项目包括: 1) 试产场地;2) 工装、模具和检具; 3) 原材料和外协件; 4) 人力资源;5) 文件;6) 产品符合性;</w:t>
      </w:r>
    </w:p>
    <w:p w:rsidR="00244A55" w:rsidRDefault="00EE4D6A">
      <w:pPr>
        <w:spacing w:line="360" w:lineRule="auto"/>
        <w:ind w:firstLine="480"/>
        <w:rPr>
          <w:rFonts w:ascii="宋体" w:eastAsia="宋体" w:hAnsi="宋体" w:cs="宋体"/>
        </w:rPr>
      </w:pPr>
      <w:r>
        <w:rPr>
          <w:rFonts w:ascii="宋体" w:eastAsia="宋体" w:hAnsi="宋体" w:cs="宋体"/>
          <w:noProof/>
        </w:rPr>
        <w:drawing>
          <wp:inline distT="114300" distB="114300" distL="114300" distR="114300">
            <wp:extent cx="5035854" cy="4205288"/>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035854" cy="4205288"/>
                    </a:xfrm>
                    <a:prstGeom prst="rect">
                      <a:avLst/>
                    </a:prstGeom>
                    <a:ln/>
                  </pic:spPr>
                </pic:pic>
              </a:graphicData>
            </a:graphic>
          </wp:inline>
        </w:drawing>
      </w:r>
    </w:p>
    <w:p w:rsidR="00244A55" w:rsidRDefault="00EE4D6A">
      <w:pPr>
        <w:pStyle w:val="3"/>
        <w:rPr>
          <w:rFonts w:ascii="宋体" w:eastAsia="宋体" w:hAnsi="宋体" w:cs="宋体"/>
          <w:i/>
          <w:sz w:val="24"/>
          <w:szCs w:val="24"/>
        </w:rPr>
      </w:pPr>
      <w:bookmarkStart w:id="65" w:name="_yql6d4uhpjxh" w:colFirst="0" w:colLast="0"/>
      <w:bookmarkEnd w:id="65"/>
      <w:r>
        <w:rPr>
          <w:rFonts w:ascii="宋体" w:eastAsia="宋体" w:hAnsi="宋体" w:cs="宋体"/>
          <w:i/>
          <w:sz w:val="24"/>
          <w:szCs w:val="24"/>
        </w:rPr>
        <w:t>4.4.6 成品检验</w:t>
      </w:r>
    </w:p>
    <w:p w:rsidR="00244A55" w:rsidRDefault="00EE4D6A">
      <w:pPr>
        <w:spacing w:line="360" w:lineRule="auto"/>
        <w:ind w:firstLine="480"/>
        <w:rPr>
          <w:rFonts w:ascii="宋体" w:eastAsia="宋体" w:hAnsi="宋体" w:cs="宋体"/>
        </w:rPr>
      </w:pPr>
      <w:r>
        <w:rPr>
          <w:rFonts w:ascii="宋体" w:eastAsia="宋体" w:hAnsi="宋体" w:cs="宋体"/>
        </w:rPr>
        <w:t>操作方式通过平台页面填写表格和相关信息，根据产品风险等级和产品类型。审查员需要完成相关报告: 1) 产品品质履历卡;2) 量</w:t>
      </w:r>
      <w:proofErr w:type="gramStart"/>
      <w:r>
        <w:rPr>
          <w:rFonts w:ascii="宋体" w:eastAsia="宋体" w:hAnsi="宋体" w:cs="宋体"/>
        </w:rPr>
        <w:t>产产品</w:t>
      </w:r>
      <w:proofErr w:type="gramEnd"/>
      <w:r>
        <w:rPr>
          <w:rFonts w:ascii="宋体" w:eastAsia="宋体" w:hAnsi="宋体" w:cs="宋体"/>
        </w:rPr>
        <w:t>状况检查单; 3) 产品图纸; 4) 产品质量审核报告;5) 出货检验报告;6) 出货检验报告总汇;</w:t>
      </w:r>
    </w:p>
    <w:p w:rsidR="00244A55" w:rsidRDefault="00EE4D6A">
      <w:pPr>
        <w:spacing w:line="360" w:lineRule="auto"/>
        <w:ind w:firstLine="480"/>
        <w:rPr>
          <w:rFonts w:ascii="宋体" w:eastAsia="宋体" w:hAnsi="宋体" w:cs="宋体"/>
        </w:rPr>
      </w:pPr>
      <w:r>
        <w:rPr>
          <w:rFonts w:ascii="宋体" w:eastAsia="宋体" w:hAnsi="宋体" w:cs="宋体"/>
        </w:rPr>
        <w:t>部分产品有特殊报告类型，采用文件的形式上传和下载。</w:t>
      </w:r>
    </w:p>
    <w:p w:rsidR="00244A55" w:rsidRDefault="00EE4D6A">
      <w:pPr>
        <w:spacing w:line="360" w:lineRule="auto"/>
        <w:ind w:firstLine="480"/>
        <w:rPr>
          <w:rFonts w:ascii="宋体" w:eastAsia="宋体" w:hAnsi="宋体" w:cs="宋体"/>
        </w:rPr>
      </w:pPr>
      <w:r>
        <w:rPr>
          <w:rFonts w:ascii="宋体" w:eastAsia="宋体" w:hAnsi="宋体" w:cs="宋体"/>
          <w:noProof/>
        </w:rPr>
        <w:lastRenderedPageBreak/>
        <w:drawing>
          <wp:inline distT="114300" distB="114300" distL="114300" distR="114300">
            <wp:extent cx="5486400" cy="3048000"/>
            <wp:effectExtent l="0" t="0" r="0" b="0"/>
            <wp:docPr id="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5486400" cy="3048000"/>
                    </a:xfrm>
                    <a:prstGeom prst="rect">
                      <a:avLst/>
                    </a:prstGeom>
                    <a:ln/>
                  </pic:spPr>
                </pic:pic>
              </a:graphicData>
            </a:graphic>
          </wp:inline>
        </w:drawing>
      </w:r>
    </w:p>
    <w:p w:rsidR="00244A55" w:rsidRDefault="00244A55">
      <w:pPr>
        <w:spacing w:line="360" w:lineRule="auto"/>
        <w:ind w:firstLine="480"/>
        <w:rPr>
          <w:rFonts w:ascii="宋体" w:eastAsia="宋体" w:hAnsi="宋体" w:cs="宋体"/>
        </w:rPr>
      </w:pPr>
    </w:p>
    <w:p w:rsidR="00244A55" w:rsidRDefault="00244A55"/>
    <w:p w:rsidR="00244A55" w:rsidRDefault="00EE4D6A">
      <w:pPr>
        <w:pStyle w:val="2"/>
        <w:rPr>
          <w:rFonts w:ascii="宋体" w:eastAsia="宋体" w:hAnsi="宋体" w:cs="宋体"/>
        </w:rPr>
      </w:pPr>
      <w:bookmarkStart w:id="66" w:name="_i5jq4ovbd9zd" w:colFirst="0" w:colLast="0"/>
      <w:bookmarkEnd w:id="66"/>
      <w:r>
        <w:rPr>
          <w:rFonts w:ascii="宋体" w:eastAsia="宋体" w:hAnsi="宋体" w:cs="宋体"/>
        </w:rPr>
        <w:t xml:space="preserve">4.5 </w:t>
      </w:r>
      <w:proofErr w:type="gramStart"/>
      <w:r>
        <w:rPr>
          <w:rFonts w:ascii="宋体" w:eastAsia="宋体" w:hAnsi="宋体" w:cs="宋体"/>
        </w:rPr>
        <w:t>客诉管理</w:t>
      </w:r>
      <w:proofErr w:type="gramEnd"/>
    </w:p>
    <w:p w:rsidR="00244A55" w:rsidRDefault="00244A55">
      <w:bookmarkStart w:id="67" w:name="_GoBack"/>
      <w:bookmarkEnd w:id="67"/>
    </w:p>
    <w:p w:rsidR="00244A55" w:rsidRDefault="00EE4D6A">
      <w:pPr>
        <w:spacing w:line="360" w:lineRule="auto"/>
        <w:ind w:firstLine="480"/>
      </w:pPr>
      <w:r>
        <w:rPr>
          <w:rFonts w:ascii="宋体" w:eastAsia="宋体" w:hAnsi="宋体" w:cs="宋体"/>
        </w:rPr>
        <w:t>此处</w:t>
      </w:r>
      <w:proofErr w:type="gramStart"/>
      <w:r>
        <w:rPr>
          <w:rFonts w:ascii="宋体" w:eastAsia="宋体" w:hAnsi="宋体" w:cs="宋体"/>
        </w:rPr>
        <w:t>的客诉包含</w:t>
      </w:r>
      <w:proofErr w:type="gramEnd"/>
      <w:r>
        <w:rPr>
          <w:rFonts w:ascii="宋体" w:eastAsia="宋体" w:hAnsi="宋体" w:cs="宋体"/>
        </w:rPr>
        <w:t>普通客诉及RMA，客户/供应/内部人员通过此列表查看与其相关的客诉及RMA，可以查看具体问题描述与处理过程和结果。</w:t>
      </w:r>
      <w:proofErr w:type="gramStart"/>
      <w:r>
        <w:rPr>
          <w:rFonts w:ascii="宋体" w:eastAsia="宋体" w:hAnsi="宋体" w:cs="宋体"/>
        </w:rPr>
        <w:t>客诉数据</w:t>
      </w:r>
      <w:proofErr w:type="gramEnd"/>
      <w:r>
        <w:rPr>
          <w:rFonts w:ascii="宋体" w:eastAsia="宋体" w:hAnsi="宋体" w:cs="宋体"/>
        </w:rPr>
        <w:t>将作为风险管理数据的一部分记录到系统中。</w:t>
      </w:r>
    </w:p>
    <w:p w:rsidR="00244A55" w:rsidRDefault="00EE4D6A">
      <w:pPr>
        <w:pStyle w:val="3"/>
        <w:rPr>
          <w:rFonts w:ascii="宋体" w:eastAsia="宋体" w:hAnsi="宋体" w:cs="宋体"/>
          <w:i/>
          <w:sz w:val="24"/>
          <w:szCs w:val="24"/>
        </w:rPr>
      </w:pPr>
      <w:bookmarkStart w:id="68" w:name="_oyuq9eafpzti" w:colFirst="0" w:colLast="0"/>
      <w:bookmarkEnd w:id="68"/>
      <w:r>
        <w:rPr>
          <w:rFonts w:ascii="宋体" w:eastAsia="宋体" w:hAnsi="宋体" w:cs="宋体"/>
          <w:i/>
          <w:sz w:val="24"/>
          <w:szCs w:val="24"/>
        </w:rPr>
        <w:t xml:space="preserve">4.5.1 </w:t>
      </w:r>
      <w:proofErr w:type="gramStart"/>
      <w:r>
        <w:rPr>
          <w:rFonts w:ascii="宋体" w:eastAsia="宋体" w:hAnsi="宋体" w:cs="宋体"/>
          <w:i/>
          <w:sz w:val="24"/>
          <w:szCs w:val="24"/>
        </w:rPr>
        <w:t>客诉详情</w:t>
      </w:r>
      <w:proofErr w:type="gramEnd"/>
    </w:p>
    <w:p w:rsidR="00244A55" w:rsidRDefault="00EE4D6A">
      <w:pPr>
        <w:spacing w:line="360" w:lineRule="auto"/>
        <w:ind w:firstLine="480"/>
        <w:rPr>
          <w:rFonts w:ascii="宋体" w:eastAsia="宋体" w:hAnsi="宋体" w:cs="宋体"/>
        </w:rPr>
      </w:pPr>
      <w:proofErr w:type="gramStart"/>
      <w:r>
        <w:rPr>
          <w:rFonts w:ascii="宋体" w:eastAsia="宋体" w:hAnsi="宋体" w:cs="宋体"/>
        </w:rPr>
        <w:t>客诉详情</w:t>
      </w:r>
      <w:proofErr w:type="gramEnd"/>
      <w:r>
        <w:rPr>
          <w:rFonts w:ascii="宋体" w:eastAsia="宋体" w:hAnsi="宋体" w:cs="宋体"/>
        </w:rPr>
        <w:t>记录</w:t>
      </w:r>
      <w:proofErr w:type="gramStart"/>
      <w:r>
        <w:rPr>
          <w:rFonts w:ascii="宋体" w:eastAsia="宋体" w:hAnsi="宋体" w:cs="宋体"/>
        </w:rPr>
        <w:t>了客诉</w:t>
      </w:r>
      <w:proofErr w:type="gramEnd"/>
      <w:r>
        <w:rPr>
          <w:rFonts w:ascii="宋体" w:eastAsia="宋体" w:hAnsi="宋体" w:cs="宋体"/>
        </w:rPr>
        <w:t>的产品、供应商、问题描述和相关图片等信息</w:t>
      </w:r>
    </w:p>
    <w:p w:rsidR="00244A55" w:rsidRDefault="00EE4D6A">
      <w:pPr>
        <w:pStyle w:val="3"/>
        <w:rPr>
          <w:rFonts w:ascii="宋体" w:eastAsia="宋体" w:hAnsi="宋体" w:cs="宋体"/>
          <w:i/>
          <w:sz w:val="24"/>
          <w:szCs w:val="24"/>
        </w:rPr>
      </w:pPr>
      <w:bookmarkStart w:id="69" w:name="_ulfepcgn7az2" w:colFirst="0" w:colLast="0"/>
      <w:bookmarkEnd w:id="69"/>
      <w:r>
        <w:rPr>
          <w:rFonts w:ascii="宋体" w:eastAsia="宋体" w:hAnsi="宋体" w:cs="宋体"/>
          <w:i/>
          <w:sz w:val="24"/>
          <w:szCs w:val="24"/>
        </w:rPr>
        <w:t xml:space="preserve">4.5.2 </w:t>
      </w:r>
      <w:proofErr w:type="gramStart"/>
      <w:r>
        <w:rPr>
          <w:rFonts w:ascii="宋体" w:eastAsia="宋体" w:hAnsi="宋体" w:cs="宋体"/>
          <w:i/>
          <w:sz w:val="24"/>
          <w:szCs w:val="24"/>
        </w:rPr>
        <w:t>客诉处理</w:t>
      </w:r>
      <w:proofErr w:type="gramEnd"/>
    </w:p>
    <w:p w:rsidR="00244A55" w:rsidRDefault="00EE4D6A">
      <w:pPr>
        <w:spacing w:line="360" w:lineRule="auto"/>
        <w:ind w:firstLine="480"/>
        <w:rPr>
          <w:rFonts w:ascii="宋体" w:eastAsia="宋体" w:hAnsi="宋体" w:cs="宋体"/>
        </w:rPr>
      </w:pPr>
      <w:proofErr w:type="gramStart"/>
      <w:r>
        <w:rPr>
          <w:rFonts w:ascii="宋体" w:eastAsia="宋体" w:hAnsi="宋体" w:cs="宋体"/>
        </w:rPr>
        <w:t>客诉处理</w:t>
      </w:r>
      <w:proofErr w:type="gramEnd"/>
      <w:r>
        <w:rPr>
          <w:rFonts w:ascii="宋体" w:eastAsia="宋体" w:hAnsi="宋体" w:cs="宋体"/>
        </w:rPr>
        <w:t>按照处理流程分为了处理人员安排、定义问题、临时措施、纠正也预防报告、跟进纠正和预防行动、检查完成效果和问题预防几个步骤，在全部完成后关闭该客诉</w:t>
      </w:r>
    </w:p>
    <w:p w:rsidR="00244A55" w:rsidRDefault="00244A55">
      <w:pPr>
        <w:spacing w:line="360" w:lineRule="auto"/>
        <w:ind w:firstLine="480"/>
        <w:rPr>
          <w:rFonts w:ascii="宋体" w:eastAsia="宋体" w:hAnsi="宋体" w:cs="宋体"/>
        </w:rPr>
      </w:pPr>
    </w:p>
    <w:p w:rsidR="00244A55" w:rsidRDefault="00EE4D6A">
      <w:pPr>
        <w:pStyle w:val="2"/>
        <w:rPr>
          <w:rFonts w:ascii="宋体" w:eastAsia="宋体" w:hAnsi="宋体" w:cs="宋体"/>
        </w:rPr>
      </w:pPr>
      <w:bookmarkStart w:id="70" w:name="_6h89vyfdw2jw" w:colFirst="0" w:colLast="0"/>
      <w:bookmarkEnd w:id="70"/>
      <w:r>
        <w:rPr>
          <w:rFonts w:ascii="宋体" w:eastAsia="宋体" w:hAnsi="宋体" w:cs="宋体"/>
        </w:rPr>
        <w:lastRenderedPageBreak/>
        <w:t>4.6 待办事项</w:t>
      </w:r>
    </w:p>
    <w:p w:rsidR="00244A55" w:rsidRDefault="00244A55"/>
    <w:p w:rsidR="00244A55" w:rsidRDefault="00EE4D6A" w:rsidP="0031308F">
      <w:pPr>
        <w:spacing w:line="360" w:lineRule="auto"/>
        <w:ind w:firstLine="480"/>
        <w:rPr>
          <w:rFonts w:ascii="宋体" w:eastAsia="宋体" w:hAnsi="宋体" w:cs="宋体"/>
        </w:rPr>
      </w:pPr>
      <w:r>
        <w:rPr>
          <w:rFonts w:ascii="宋体" w:eastAsia="宋体" w:hAnsi="宋体" w:cs="宋体"/>
        </w:rPr>
        <w:t>待办事项分为产品审核、供应商审核、成品检验、</w:t>
      </w:r>
      <w:proofErr w:type="gramStart"/>
      <w:r>
        <w:rPr>
          <w:rFonts w:ascii="宋体" w:eastAsia="宋体" w:hAnsi="宋体" w:cs="宋体"/>
        </w:rPr>
        <w:t>客诉等</w:t>
      </w:r>
      <w:proofErr w:type="gramEnd"/>
      <w:r>
        <w:rPr>
          <w:rFonts w:ascii="宋体" w:eastAsia="宋体" w:hAnsi="宋体" w:cs="宋体"/>
        </w:rPr>
        <w:t>类型，相关用户根据待办事项进入相应页面进行操作。完成后可以选择关闭待办事项。</w:t>
      </w:r>
      <w:bookmarkStart w:id="71" w:name="_gjr75xkmzzt6" w:colFirst="0" w:colLast="0"/>
      <w:bookmarkEnd w:id="71"/>
    </w:p>
    <w:p w:rsidR="0031308F" w:rsidRDefault="0031308F" w:rsidP="0031308F">
      <w:pPr>
        <w:spacing w:line="360" w:lineRule="auto"/>
        <w:ind w:firstLine="480"/>
        <w:rPr>
          <w:rFonts w:ascii="宋体" w:eastAsia="宋体" w:hAnsi="宋体" w:cs="宋体" w:hint="eastAsia"/>
        </w:rPr>
      </w:pPr>
    </w:p>
    <w:p w:rsidR="00244A55" w:rsidRDefault="00EE4D6A">
      <w:pPr>
        <w:pStyle w:val="2"/>
      </w:pPr>
      <w:bookmarkStart w:id="72" w:name="_23ckvvd" w:colFirst="0" w:colLast="0"/>
      <w:bookmarkEnd w:id="72"/>
      <w:r>
        <w:rPr>
          <w:rFonts w:ascii="宋体" w:eastAsia="宋体" w:hAnsi="宋体" w:cs="宋体"/>
        </w:rPr>
        <w:t>4.7 线上教育</w:t>
      </w:r>
    </w:p>
    <w:p w:rsidR="00244A55" w:rsidRDefault="00EE4D6A">
      <w:pPr>
        <w:pStyle w:val="3"/>
        <w:rPr>
          <w:rFonts w:ascii="宋体" w:eastAsia="宋体" w:hAnsi="宋体" w:cs="宋体"/>
          <w:i/>
          <w:sz w:val="24"/>
          <w:szCs w:val="24"/>
        </w:rPr>
      </w:pPr>
      <w:bookmarkStart w:id="73" w:name="_ihv636" w:colFirst="0" w:colLast="0"/>
      <w:bookmarkEnd w:id="73"/>
      <w:r>
        <w:rPr>
          <w:rFonts w:ascii="宋体" w:eastAsia="宋体" w:hAnsi="宋体" w:cs="宋体"/>
          <w:i/>
          <w:sz w:val="24"/>
          <w:szCs w:val="24"/>
        </w:rPr>
        <w:t>4.7.1 视频上传</w:t>
      </w:r>
    </w:p>
    <w:p w:rsidR="00244A55" w:rsidRDefault="00EE4D6A">
      <w:pPr>
        <w:spacing w:line="360" w:lineRule="auto"/>
        <w:ind w:firstLine="480"/>
        <w:rPr>
          <w:rFonts w:ascii="宋体" w:eastAsia="宋体" w:hAnsi="宋体" w:cs="宋体"/>
        </w:rPr>
      </w:pPr>
      <w:r>
        <w:rPr>
          <w:rFonts w:ascii="宋体" w:eastAsia="宋体" w:hAnsi="宋体" w:cs="宋体"/>
        </w:rPr>
        <w:t>管理员通过页面进行视频的管理:包含视频基本信息、显示优先级以及浏览权限等。</w:t>
      </w:r>
    </w:p>
    <w:p w:rsidR="00244A55" w:rsidRDefault="00EE4D6A">
      <w:pPr>
        <w:spacing w:line="360" w:lineRule="auto"/>
        <w:ind w:firstLine="480"/>
        <w:jc w:val="center"/>
        <w:rPr>
          <w:rFonts w:ascii="宋体" w:eastAsia="宋体" w:hAnsi="宋体" w:cs="宋体"/>
        </w:rPr>
      </w:pPr>
      <w:r>
        <w:rPr>
          <w:rFonts w:ascii="宋体" w:eastAsia="宋体" w:hAnsi="宋体" w:cs="宋体"/>
          <w:noProof/>
        </w:rPr>
        <w:drawing>
          <wp:inline distT="114300" distB="114300" distL="114300" distR="114300">
            <wp:extent cx="3044145" cy="3690938"/>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3044145" cy="3690938"/>
                    </a:xfrm>
                    <a:prstGeom prst="rect">
                      <a:avLst/>
                    </a:prstGeom>
                    <a:ln/>
                  </pic:spPr>
                </pic:pic>
              </a:graphicData>
            </a:graphic>
          </wp:inline>
        </w:drawing>
      </w:r>
    </w:p>
    <w:p w:rsidR="00244A55" w:rsidRDefault="00EE4D6A">
      <w:pPr>
        <w:pStyle w:val="3"/>
        <w:rPr>
          <w:rFonts w:ascii="宋体" w:eastAsia="宋体" w:hAnsi="宋体" w:cs="宋体"/>
          <w:i/>
          <w:sz w:val="24"/>
          <w:szCs w:val="24"/>
        </w:rPr>
      </w:pPr>
      <w:bookmarkStart w:id="74" w:name="_32hioqz" w:colFirst="0" w:colLast="0"/>
      <w:bookmarkEnd w:id="74"/>
      <w:r>
        <w:rPr>
          <w:rFonts w:ascii="宋体" w:eastAsia="宋体" w:hAnsi="宋体" w:cs="宋体"/>
          <w:i/>
          <w:sz w:val="24"/>
          <w:szCs w:val="24"/>
        </w:rPr>
        <w:t>4.7.2 视频列表</w:t>
      </w:r>
    </w:p>
    <w:p w:rsidR="00244A55" w:rsidRDefault="00EE4D6A">
      <w:pPr>
        <w:spacing w:line="360" w:lineRule="auto"/>
        <w:ind w:firstLine="480"/>
        <w:rPr>
          <w:rFonts w:ascii="宋体" w:eastAsia="宋体" w:hAnsi="宋体" w:cs="宋体"/>
        </w:rPr>
      </w:pPr>
      <w:r>
        <w:rPr>
          <w:rFonts w:ascii="宋体" w:eastAsia="宋体" w:hAnsi="宋体" w:cs="宋体"/>
        </w:rPr>
        <w:t>用户在视频列表进行视频的查看</w:t>
      </w:r>
    </w:p>
    <w:p w:rsidR="00244A55" w:rsidRDefault="00EE4D6A">
      <w:pPr>
        <w:pStyle w:val="1"/>
        <w:spacing w:line="360" w:lineRule="auto"/>
        <w:rPr>
          <w:rFonts w:ascii="宋体" w:eastAsia="宋体" w:hAnsi="宋体" w:cs="宋体"/>
        </w:rPr>
      </w:pPr>
      <w:bookmarkStart w:id="75" w:name="_o44fjrdgk4f4" w:colFirst="0" w:colLast="0"/>
      <w:bookmarkEnd w:id="75"/>
      <w:r>
        <w:br w:type="page"/>
      </w:r>
    </w:p>
    <w:p w:rsidR="00244A55" w:rsidRDefault="00EE4D6A">
      <w:pPr>
        <w:pStyle w:val="1"/>
        <w:spacing w:line="360" w:lineRule="auto"/>
        <w:rPr>
          <w:rFonts w:ascii="宋体" w:eastAsia="宋体" w:hAnsi="宋体" w:cs="宋体"/>
        </w:rPr>
      </w:pPr>
      <w:bookmarkStart w:id="76" w:name="_3l18frh" w:colFirst="0" w:colLast="0"/>
      <w:bookmarkEnd w:id="76"/>
      <w:r>
        <w:rPr>
          <w:rFonts w:ascii="宋体" w:eastAsia="宋体" w:hAnsi="宋体" w:cs="宋体"/>
        </w:rPr>
        <w:lastRenderedPageBreak/>
        <w:t>文件签署</w:t>
      </w:r>
    </w:p>
    <w:p w:rsidR="00244A55" w:rsidRDefault="00EE4D6A">
      <w:pPr>
        <w:spacing w:line="360" w:lineRule="auto"/>
        <w:rPr>
          <w:rFonts w:ascii="宋体" w:eastAsia="宋体" w:hAnsi="宋体" w:cs="宋体"/>
        </w:rPr>
      </w:pPr>
      <w:r>
        <w:rPr>
          <w:rFonts w:ascii="宋体" w:eastAsia="宋体" w:hAnsi="宋体" w:cs="宋体"/>
        </w:rPr>
        <w:t>该蓝图设计已经金和</w:t>
      </w:r>
      <w:proofErr w:type="gramStart"/>
      <w:r>
        <w:rPr>
          <w:rFonts w:ascii="宋体" w:eastAsia="宋体" w:hAnsi="宋体" w:cs="宋体"/>
        </w:rPr>
        <w:t>联和朋乐</w:t>
      </w:r>
      <w:proofErr w:type="gramEnd"/>
      <w:r>
        <w:rPr>
          <w:rFonts w:ascii="宋体" w:eastAsia="宋体" w:hAnsi="宋体" w:cs="宋体"/>
        </w:rPr>
        <w:t>信息项目经理审阅并予以批准。</w:t>
      </w:r>
    </w:p>
    <w:p w:rsidR="00244A55" w:rsidRDefault="00EE4D6A">
      <w:pPr>
        <w:spacing w:line="360" w:lineRule="auto"/>
        <w:ind w:firstLine="567"/>
        <w:rPr>
          <w:rFonts w:ascii="宋体" w:eastAsia="宋体" w:hAnsi="宋体" w:cs="宋体"/>
        </w:rPr>
      </w:pPr>
      <w:r>
        <w:rPr>
          <w:rFonts w:ascii="宋体" w:eastAsia="宋体" w:hAnsi="宋体" w:cs="宋体"/>
        </w:rPr>
        <w:t>签字确认</w:t>
      </w:r>
    </w:p>
    <w:p w:rsidR="00244A55" w:rsidRDefault="00244A55">
      <w:pPr>
        <w:spacing w:line="360" w:lineRule="auto"/>
        <w:ind w:firstLine="567"/>
        <w:rPr>
          <w:rFonts w:ascii="宋体" w:eastAsia="宋体" w:hAnsi="宋体" w:cs="宋体"/>
        </w:rPr>
      </w:pPr>
    </w:p>
    <w:p w:rsidR="00244A55" w:rsidRDefault="00EE4D6A">
      <w:pPr>
        <w:spacing w:line="360" w:lineRule="auto"/>
        <w:ind w:firstLine="567"/>
        <w:rPr>
          <w:rFonts w:ascii="宋体" w:eastAsia="宋体" w:hAnsi="宋体" w:cs="宋体"/>
        </w:rPr>
      </w:pPr>
      <w:r>
        <w:rPr>
          <w:rFonts w:ascii="宋体" w:eastAsia="宋体" w:hAnsi="宋体" w:cs="宋体"/>
        </w:rPr>
        <w:t xml:space="preserve">---------------                        -------------------- </w:t>
      </w:r>
    </w:p>
    <w:p w:rsidR="00244A55" w:rsidRDefault="00EE4D6A">
      <w:pPr>
        <w:spacing w:line="360" w:lineRule="auto"/>
        <w:ind w:firstLine="567"/>
        <w:rPr>
          <w:rFonts w:ascii="宋体" w:eastAsia="宋体" w:hAnsi="宋体" w:cs="宋体"/>
        </w:rPr>
      </w:pPr>
      <w:r>
        <w:rPr>
          <w:rFonts w:ascii="宋体" w:eastAsia="宋体" w:hAnsi="宋体" w:cs="宋体"/>
        </w:rPr>
        <w:t>金</w:t>
      </w:r>
      <w:proofErr w:type="gramStart"/>
      <w:r>
        <w:rPr>
          <w:rFonts w:ascii="宋体" w:eastAsia="宋体" w:hAnsi="宋体" w:cs="宋体"/>
        </w:rPr>
        <w:t>合联项目</w:t>
      </w:r>
      <w:proofErr w:type="gramEnd"/>
      <w:r>
        <w:rPr>
          <w:rFonts w:ascii="宋体" w:eastAsia="宋体" w:hAnsi="宋体" w:cs="宋体"/>
        </w:rPr>
        <w:t xml:space="preserve">经理                    </w:t>
      </w:r>
      <w:proofErr w:type="gramStart"/>
      <w:r>
        <w:rPr>
          <w:rFonts w:ascii="宋体" w:eastAsia="宋体" w:hAnsi="宋体" w:cs="宋体"/>
        </w:rPr>
        <w:t>朋乐信</w:t>
      </w:r>
      <w:proofErr w:type="gramEnd"/>
      <w:r>
        <w:rPr>
          <w:rFonts w:ascii="宋体" w:eastAsia="宋体" w:hAnsi="宋体" w:cs="宋体"/>
        </w:rPr>
        <w:t>息项目经理</w:t>
      </w:r>
    </w:p>
    <w:p w:rsidR="00244A55" w:rsidRDefault="00EE4D6A">
      <w:pPr>
        <w:spacing w:line="360" w:lineRule="auto"/>
        <w:ind w:firstLine="567"/>
        <w:rPr>
          <w:rFonts w:ascii="宋体" w:eastAsia="宋体" w:hAnsi="宋体" w:cs="宋体"/>
        </w:rPr>
      </w:pPr>
      <w:r>
        <w:rPr>
          <w:rFonts w:ascii="宋体" w:eastAsia="宋体" w:hAnsi="宋体" w:cs="宋体"/>
        </w:rPr>
        <w:t>2018年2月                            2018年2月</w:t>
      </w:r>
    </w:p>
    <w:sectPr w:rsidR="00244A55">
      <w:headerReference w:type="even" r:id="rId24"/>
      <w:headerReference w:type="default" r:id="rId25"/>
      <w:footerReference w:type="even" r:id="rId26"/>
      <w:footerReference w:type="default" r:id="rId27"/>
      <w:headerReference w:type="first" r:id="rId28"/>
      <w:pgSz w:w="12240" w:h="15840"/>
      <w:pgMar w:top="1440" w:right="1800" w:bottom="1440" w:left="1800" w:header="720" w:footer="26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06A2" w:rsidRDefault="005206A2">
      <w:r>
        <w:separator/>
      </w:r>
    </w:p>
  </w:endnote>
  <w:endnote w:type="continuationSeparator" w:id="0">
    <w:p w:rsidR="005206A2" w:rsidRDefault="00520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6"/>
    <w:family w:val="swiss"/>
    <w:pitch w:val="variable"/>
    <w:sig w:usb0="F7FFAFFF" w:usb1="E9DFFFFF" w:usb2="0000003F" w:usb3="00000000" w:csb0="003F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D6A" w:rsidRDefault="00EE4D6A">
    <w:pPr>
      <w:tabs>
        <w:tab w:val="center" w:pos="4320"/>
        <w:tab w:val="right" w:pos="8640"/>
      </w:tabs>
      <w:jc w:val="right"/>
    </w:pPr>
    <w:r>
      <w:fldChar w:fldCharType="begin"/>
    </w:r>
    <w:r>
      <w:rPr>
        <w:rFonts w:eastAsia="Times New Roman"/>
      </w:rPr>
      <w:instrText>PAGE</w:instrText>
    </w:r>
    <w:r>
      <w:fldChar w:fldCharType="end"/>
    </w:r>
  </w:p>
  <w:p w:rsidR="00EE4D6A" w:rsidRDefault="00EE4D6A">
    <w:pPr>
      <w:tabs>
        <w:tab w:val="center" w:pos="4320"/>
        <w:tab w:val="right" w:pos="864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D6A" w:rsidRDefault="00EE4D6A">
    <w:pPr>
      <w:tabs>
        <w:tab w:val="center" w:pos="4320"/>
        <w:tab w:val="right" w:pos="8640"/>
      </w:tabs>
      <w:rPr>
        <w:rFonts w:ascii="Arial" w:eastAsia="Arial" w:hAnsi="Arial" w:cs="Arial"/>
        <w:sz w:val="16"/>
        <w:szCs w:val="16"/>
      </w:rPr>
    </w:pPr>
    <w:r>
      <w:rPr>
        <w:rFonts w:ascii="Arial Unicode MS" w:eastAsia="Arial Unicode MS" w:hAnsi="Arial Unicode MS" w:cs="Arial Unicode MS"/>
        <w:sz w:val="16"/>
        <w:szCs w:val="16"/>
      </w:rPr>
      <w:tab/>
      <w:t>密件:</w:t>
    </w:r>
    <w:r>
      <w:rPr>
        <w:rFonts w:ascii="Arial Unicode MS" w:eastAsia="Arial Unicode MS" w:hAnsi="Arial Unicode MS" w:cs="Arial Unicode MS"/>
        <w:sz w:val="16"/>
        <w:szCs w:val="16"/>
      </w:rPr>
      <w:t>仅供</w:t>
    </w:r>
    <w:proofErr w:type="gramStart"/>
    <w:r>
      <w:rPr>
        <w:rFonts w:ascii="Arial Unicode MS" w:eastAsia="Arial Unicode MS" w:hAnsi="Arial Unicode MS" w:cs="Arial Unicode MS"/>
        <w:sz w:val="16"/>
        <w:szCs w:val="16"/>
      </w:rPr>
      <w:t>金合联内部</w:t>
    </w:r>
    <w:proofErr w:type="gramEnd"/>
    <w:r>
      <w:rPr>
        <w:rFonts w:ascii="Arial Unicode MS" w:eastAsia="Arial Unicode MS" w:hAnsi="Arial Unicode MS" w:cs="Arial Unicode MS"/>
        <w:sz w:val="16"/>
        <w:szCs w:val="16"/>
      </w:rPr>
      <w:t>使用</w:t>
    </w:r>
  </w:p>
  <w:p w:rsidR="00EE4D6A" w:rsidRDefault="00EE4D6A">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06A2" w:rsidRDefault="005206A2">
      <w:r>
        <w:separator/>
      </w:r>
    </w:p>
  </w:footnote>
  <w:footnote w:type="continuationSeparator" w:id="0">
    <w:p w:rsidR="005206A2" w:rsidRDefault="00520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D6A" w:rsidRDefault="00EE4D6A">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D6A" w:rsidRDefault="00EE4D6A">
    <w:pPr>
      <w:pBdr>
        <w:bottom w:val="single" w:sz="24" w:space="5" w:color="622423"/>
      </w:pBdr>
      <w:tabs>
        <w:tab w:val="center" w:pos="4320"/>
        <w:tab w:val="right" w:pos="8640"/>
      </w:tabs>
    </w:pPr>
    <w:r>
      <w:rPr>
        <w:noProof/>
      </w:rPr>
      <w:drawing>
        <wp:inline distT="0" distB="0" distL="0" distR="0">
          <wp:extent cx="938213" cy="396643"/>
          <wp:effectExtent l="0" t="0" r="0" b="0"/>
          <wp:docPr id="13" name="image27.png" descr="D:\Resource\WorkFile\客户资料\嘉联科技\LOGO.png"/>
          <wp:cNvGraphicFramePr/>
          <a:graphic xmlns:a="http://schemas.openxmlformats.org/drawingml/2006/main">
            <a:graphicData uri="http://schemas.openxmlformats.org/drawingml/2006/picture">
              <pic:pic xmlns:pic="http://schemas.openxmlformats.org/drawingml/2006/picture">
                <pic:nvPicPr>
                  <pic:cNvPr id="0" name="image27.png" descr="D:\Resource\WorkFile\客户资料\嘉联科技\LOGO.png"/>
                  <pic:cNvPicPr preferRelativeResize="0"/>
                </pic:nvPicPr>
                <pic:blipFill>
                  <a:blip r:embed="rId1"/>
                  <a:srcRect/>
                  <a:stretch>
                    <a:fillRect/>
                  </a:stretch>
                </pic:blipFill>
                <pic:spPr>
                  <a:xfrm>
                    <a:off x="0" y="0"/>
                    <a:ext cx="938213" cy="396643"/>
                  </a:xfrm>
                  <a:prstGeom prst="rect">
                    <a:avLst/>
                  </a:prstGeom>
                  <a:ln/>
                </pic:spPr>
              </pic:pic>
            </a:graphicData>
          </a:graphic>
        </wp:inline>
      </w:drawing>
    </w:r>
    <w:proofErr w:type="gramStart"/>
    <w:r>
      <w:rPr>
        <w:rFonts w:ascii="宋体" w:eastAsia="宋体" w:hAnsi="宋体" w:cs="宋体"/>
      </w:rPr>
      <w:t>金合联</w:t>
    </w:r>
    <w:proofErr w:type="gramEnd"/>
    <w:r>
      <w:rPr>
        <w:rFonts w:ascii="宋体" w:eastAsia="宋体" w:hAnsi="宋体" w:cs="宋体"/>
      </w:rPr>
      <w:t>QMS平台项目-业务蓝图设计报告</w:t>
    </w:r>
  </w:p>
  <w:p w:rsidR="00EE4D6A" w:rsidRDefault="00EE4D6A">
    <w:pPr>
      <w:pBdr>
        <w:bottom w:val="single" w:sz="24" w:space="5" w:color="622423"/>
      </w:pBdr>
      <w:tabs>
        <w:tab w:val="center" w:pos="4320"/>
        <w:tab w:val="right" w:pos="8640"/>
      </w:tabs>
      <w:ind w:firstLine="480"/>
    </w:pPr>
  </w:p>
  <w:p w:rsidR="00EE4D6A" w:rsidRDefault="00EE4D6A">
    <w:pPr>
      <w:tabs>
        <w:tab w:val="center" w:pos="4320"/>
        <w:tab w:val="right" w:pos="8640"/>
      </w:tabs>
      <w:rPr>
        <w:rFonts w:ascii="Arial" w:eastAsia="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D6A" w:rsidRDefault="00EE4D6A">
    <w:pP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46E6C"/>
    <w:multiLevelType w:val="multilevel"/>
    <w:tmpl w:val="F1201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244A55"/>
    <w:rsid w:val="00244A55"/>
    <w:rsid w:val="0031308F"/>
    <w:rsid w:val="005206A2"/>
    <w:rsid w:val="008453C4"/>
    <w:rsid w:val="00EE4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144AC3"/>
  <w15:docId w15:val="{E78FA6E9-D57D-44CC-9F11-B0F8D4D83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color w:val="000000"/>
        <w:sz w:val="24"/>
        <w:szCs w:val="24"/>
        <w:lang w:val="en-US" w:eastAsia="zh-CN" w:bidi="ar-SA"/>
      </w:rPr>
    </w:rPrDefault>
    <w:pPrDefault>
      <w:pPr>
        <w:pBdr>
          <w:top w:val="nil"/>
          <w:left w:val="nil"/>
          <w:bottom w:val="nil"/>
          <w:right w:val="nil"/>
          <w:between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tyle>
  <w:style w:type="paragraph" w:styleId="1">
    <w:name w:val="heading 1"/>
    <w:basedOn w:val="a"/>
    <w:next w:val="a"/>
    <w:pPr>
      <w:keepNext/>
      <w:pBdr>
        <w:bottom w:val="single" w:sz="4" w:space="1" w:color="000000"/>
      </w:pBdr>
      <w:spacing w:before="240" w:after="60"/>
      <w:outlineLvl w:val="0"/>
    </w:pPr>
    <w:rPr>
      <w:rFonts w:ascii="Arial" w:eastAsia="Arial" w:hAnsi="Arial" w:cs="Arial"/>
      <w:b/>
      <w:sz w:val="40"/>
      <w:szCs w:val="40"/>
    </w:rPr>
  </w:style>
  <w:style w:type="paragraph" w:styleId="2">
    <w:name w:val="heading 2"/>
    <w:basedOn w:val="a"/>
    <w:next w:val="a"/>
    <w:pPr>
      <w:keepNext/>
      <w:spacing w:before="240" w:after="60"/>
      <w:outlineLvl w:val="1"/>
    </w:pPr>
    <w:rPr>
      <w:rFonts w:ascii="Arial" w:eastAsia="Arial" w:hAnsi="Arial" w:cs="Arial"/>
      <w:b/>
      <w:i/>
      <w:sz w:val="28"/>
      <w:szCs w:val="28"/>
    </w:rPr>
  </w:style>
  <w:style w:type="paragraph" w:styleId="3">
    <w:name w:val="heading 3"/>
    <w:basedOn w:val="a"/>
    <w:next w:val="a"/>
    <w:pPr>
      <w:keepNext/>
      <w:spacing w:before="240" w:after="60"/>
      <w:outlineLvl w:val="2"/>
    </w:pPr>
    <w:rPr>
      <w:rFonts w:ascii="Arial" w:eastAsia="Arial" w:hAnsi="Arial" w:cs="Arial"/>
      <w:b/>
      <w:sz w:val="26"/>
      <w:szCs w:val="26"/>
    </w:rPr>
  </w:style>
  <w:style w:type="paragraph" w:styleId="4">
    <w:name w:val="heading 4"/>
    <w:basedOn w:val="a"/>
    <w:next w:val="a"/>
    <w:pPr>
      <w:keepNext/>
      <w:outlineLvl w:val="3"/>
    </w:pPr>
    <w:rPr>
      <w:b/>
      <w:i/>
      <w:color w:val="FFFFFF"/>
      <w:sz w:val="20"/>
      <w:szCs w:val="20"/>
    </w:rPr>
  </w:style>
  <w:style w:type="paragraph" w:styleId="5">
    <w:name w:val="heading 5"/>
    <w:basedOn w:val="a"/>
    <w:next w:val="a"/>
    <w:pPr>
      <w:keepNext/>
      <w:outlineLvl w:val="4"/>
    </w:pPr>
    <w:rPr>
      <w:i/>
      <w:sz w:val="16"/>
      <w:szCs w:val="16"/>
    </w:rPr>
  </w:style>
  <w:style w:type="paragraph" w:styleId="6">
    <w:name w:val="heading 6"/>
    <w:basedOn w:val="a"/>
    <w:next w:val="a"/>
    <w:pPr>
      <w:keepNext/>
      <w:jc w:val="center"/>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spacing w:before="240" w:after="60"/>
    </w:pPr>
    <w:rPr>
      <w:rFonts w:ascii="Arial" w:eastAsia="Arial" w:hAnsi="Arial" w:cs="Arial"/>
      <w:b/>
      <w:sz w:val="36"/>
      <w:szCs w:val="36"/>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paragraph" w:styleId="a9">
    <w:name w:val="footer"/>
    <w:basedOn w:val="a"/>
    <w:link w:val="aa"/>
    <w:uiPriority w:val="99"/>
    <w:unhideWhenUsed/>
    <w:rsid w:val="0031308F"/>
    <w:pPr>
      <w:tabs>
        <w:tab w:val="center" w:pos="4153"/>
        <w:tab w:val="right" w:pos="8306"/>
      </w:tabs>
      <w:snapToGrid w:val="0"/>
    </w:pPr>
    <w:rPr>
      <w:sz w:val="18"/>
      <w:szCs w:val="18"/>
    </w:rPr>
  </w:style>
  <w:style w:type="character" w:customStyle="1" w:styleId="aa">
    <w:name w:val="页脚 字符"/>
    <w:basedOn w:val="a0"/>
    <w:link w:val="a9"/>
    <w:uiPriority w:val="99"/>
    <w:rsid w:val="003130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yianteng.c@plee.com.cn"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yuliang.y@plee.com.cn"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hyperlink" Target="mailto:bule.c@plee.com.cn"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menghui.l@plee.com.c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31</Pages>
  <Words>1795</Words>
  <Characters>10233</Characters>
  <Application>Microsoft Office Word</Application>
  <DocSecurity>0</DocSecurity>
  <Lines>85</Lines>
  <Paragraphs>24</Paragraphs>
  <ScaleCrop>false</ScaleCrop>
  <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2018-02-23T06:15:00Z</dcterms:created>
  <dcterms:modified xsi:type="dcterms:W3CDTF">2018-02-23T06:30:00Z</dcterms:modified>
</cp:coreProperties>
</file>