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开发微信小程序的学习过程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2019-01-02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2DDEB"/>
    <w:multiLevelType w:val="singleLevel"/>
    <w:tmpl w:val="3CA2DDE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50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12391</dc:creator>
  <cp:lastModifiedBy>梁日辉</cp:lastModifiedBy>
  <dcterms:modified xsi:type="dcterms:W3CDTF">2019-01-03T05:24:41Z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