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考核文档操作说明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内置用户  admin    123456 角色为系统管理员(1)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注册用户  </w:t>
      </w:r>
      <w:bookmarkStart w:id="0" w:name="_GoBack"/>
      <w:bookmarkEnd w:id="0"/>
      <w:r>
        <w:rPr>
          <w:rFonts w:hint="eastAsia"/>
          <w:lang w:val="en-US" w:eastAsia="zh-CN"/>
        </w:rPr>
        <w:t>默认角色为普通用户(2)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项目结构说明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项目结构图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31559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接口列表</w:t>
      </w:r>
    </w:p>
    <w:p>
      <w:pPr>
        <w:numPr>
          <w:ilvl w:val="0"/>
          <w:numId w:val="0"/>
        </w:numPr>
        <w:ind w:left="420" w:leftChars="0"/>
        <w:outlineLvl w:val="9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3304540"/>
            <wp:effectExtent l="0" t="0" r="698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注册功能说明</w:t>
      </w:r>
    </w:p>
    <w:p>
      <w:pPr>
        <w:numPr>
          <w:ilvl w:val="1"/>
          <w:numId w:val="1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注册账号不能重复，需要邮箱验证，首次注册后用户状态为-1，不可以登录，需要激活邮箱里的验证码才可以进行登录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5265420" cy="19634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登录功能说明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页面效果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3298190"/>
            <wp:effectExtent l="0" t="0" r="444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有以下验证，1：验证码通过生成图片和服务端进行验证，2：用户和密码进行验证，如果重试3次系统 将改为禁用用户，不允许再登录。管理员可以从管理页面改为启用，方可登录。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首页说明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页面效果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8595" cy="2771140"/>
            <wp:effectExtent l="0" t="0" r="825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只用登录过的用户才可以进行权限访问，权限是根据角色绑定对应的权限菜单，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权限控制说明：用户关联角色-》角色关联权限菜单，根据当前登录的用户id查到用户所拥有的所有权限菜单，当用户访问有权限的菜单时，拦截器会判断这个用户是否有权限访问，如果没有进行拒绝请求。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3376930"/>
            <wp:effectExtent l="0" t="0" r="1016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管理页说明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229870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只有admin用户才可以操作，是通过角色1，绑定对应这个菜单的权限，如上图的菜单权限表所示。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修改页说明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675" cy="321183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目前只能改状态和密码。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注册完用户后，邮箱会收到一个验证链接，点击后会跳到对应的接口，验证码是唯一的识别码，会把用户改为启用状态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例:</w:t>
      </w:r>
      <w:r>
        <w:rPr>
          <w:rFonts w:hint="default"/>
          <w:b/>
          <w:bCs/>
          <w:lang w:val="en-US" w:eastAsia="zh-CN"/>
        </w:rPr>
        <w:t>http://localhost:8080/kaohe-project/EmailVerify?code=7g36aga073gl71045g0523a722an3523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4785" cy="2466975"/>
            <wp:effectExtent l="0" t="0" r="1206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只是按考核的要求完成本次功有开发，项目细节上和性能上还有很多需要完善的地方，这里就不做详细的优化。</w:t>
      </w:r>
    </w:p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F2B4"/>
    <w:multiLevelType w:val="multilevel"/>
    <w:tmpl w:val="1F9EF2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1A2D"/>
    <w:rsid w:val="0AE77E3B"/>
    <w:rsid w:val="0F64058F"/>
    <w:rsid w:val="2D3661F7"/>
    <w:rsid w:val="3BFF75A7"/>
    <w:rsid w:val="43C861F0"/>
    <w:rsid w:val="480B6E7F"/>
    <w:rsid w:val="49D24481"/>
    <w:rsid w:val="51ED38A5"/>
    <w:rsid w:val="64F90984"/>
    <w:rsid w:val="752862F8"/>
    <w:rsid w:val="7AA1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2021-02-16T11:17:00Z</dcterms:created>
  <dc:creator>admin</dc:creator>
  <cp:lastModifiedBy>admin</cp:lastModifiedBy>
  <dcterms:modified xsi:type="dcterms:W3CDTF">2021-02-16T12:13:06Z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