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509" w:rsidRDefault="00454509" w:rsidP="00454509">
      <w:pPr>
        <w:pStyle w:val="10"/>
        <w:rPr>
          <w:rFonts w:hint="eastAsia"/>
        </w:rPr>
      </w:pPr>
      <w:r>
        <w:rPr>
          <w:rFonts w:hint="eastAsia"/>
        </w:rPr>
        <w:t>第一部分：地震波时程，</w:t>
      </w:r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谱，反应谱</w:t>
      </w:r>
    </w:p>
    <w:p w:rsidR="00E44450" w:rsidRDefault="00E44450" w:rsidP="00454509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地震波加速度时程</w:t>
      </w:r>
    </w:p>
    <w:p w:rsidR="00163835" w:rsidRDefault="00E44450" w:rsidP="0016383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数据来源于</w:t>
      </w:r>
      <w:r>
        <w:rPr>
          <w:rFonts w:hint="eastAsia"/>
          <w:lang w:eastAsia="zh-CN"/>
        </w:rPr>
        <w:t>SAP2000</w:t>
      </w:r>
      <w:r>
        <w:rPr>
          <w:rFonts w:hint="eastAsia"/>
          <w:lang w:eastAsia="zh-CN"/>
        </w:rPr>
        <w:t>软件自带地震波数据。</w:t>
      </w:r>
    </w:p>
    <w:p w:rsidR="00163835" w:rsidRDefault="00163835" w:rsidP="0016383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第一类场地：唐山地震迁安余震南北分量。</w:t>
      </w:r>
    </w:p>
    <w:p w:rsidR="00163835" w:rsidRDefault="00163835" w:rsidP="0016383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第二类场地：</w:t>
      </w:r>
      <w:r>
        <w:rPr>
          <w:rFonts w:hint="eastAsia"/>
          <w:lang w:eastAsia="zh-CN"/>
        </w:rPr>
        <w:t>El</w:t>
      </w:r>
      <w:r w:rsidR="00E86BF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Centro</w:t>
      </w:r>
      <w:r>
        <w:rPr>
          <w:rFonts w:hint="eastAsia"/>
          <w:lang w:eastAsia="zh-CN"/>
        </w:rPr>
        <w:t>波南北分量。</w:t>
      </w:r>
    </w:p>
    <w:p w:rsidR="00163835" w:rsidRDefault="00163835" w:rsidP="00E4445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第三</w:t>
      </w:r>
      <w:r>
        <w:rPr>
          <w:rFonts w:hint="eastAsia"/>
          <w:lang w:eastAsia="zh-CN"/>
        </w:rPr>
        <w:t>类场地：</w:t>
      </w:r>
      <w:proofErr w:type="spellStart"/>
      <w:r w:rsidR="008158F0">
        <w:rPr>
          <w:rFonts w:hint="eastAsia"/>
          <w:lang w:eastAsia="zh-CN"/>
        </w:rPr>
        <w:t>Pel</w:t>
      </w:r>
      <w:proofErr w:type="spellEnd"/>
      <w:r w:rsidR="008158F0">
        <w:rPr>
          <w:rFonts w:hint="eastAsia"/>
          <w:lang w:eastAsia="zh-CN"/>
        </w:rPr>
        <w:t xml:space="preserve"> Hollywood</w:t>
      </w:r>
      <w:r w:rsidR="008158F0">
        <w:rPr>
          <w:rFonts w:hint="eastAsia"/>
          <w:lang w:eastAsia="zh-CN"/>
        </w:rPr>
        <w:t>波。</w:t>
      </w:r>
    </w:p>
    <w:p w:rsidR="00163835" w:rsidRDefault="00163835" w:rsidP="00E4445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第四</w:t>
      </w:r>
      <w:r>
        <w:rPr>
          <w:rFonts w:hint="eastAsia"/>
          <w:lang w:eastAsia="zh-CN"/>
        </w:rPr>
        <w:t>类场地：</w:t>
      </w:r>
      <w:r w:rsidR="0041451B" w:rsidRPr="0041451B">
        <w:rPr>
          <w:rFonts w:hint="eastAsia"/>
          <w:lang w:eastAsia="zh-CN"/>
        </w:rPr>
        <w:t>宁河天津波地震记录－南北向</w:t>
      </w:r>
      <w:r w:rsidR="0041451B">
        <w:rPr>
          <w:rFonts w:hint="eastAsia"/>
          <w:lang w:eastAsia="zh-CN"/>
        </w:rPr>
        <w:t>。</w:t>
      </w:r>
    </w:p>
    <w:p w:rsidR="00E86BFB" w:rsidRPr="0041451B" w:rsidRDefault="00E86BFB" w:rsidP="00E4445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画地震波加速度时程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>
        <w:rPr>
          <w:rFonts w:hint="eastAsia"/>
          <w:lang w:eastAsia="zh-CN"/>
        </w:rPr>
        <w:t>Plot_EarthquakeTimeSeries.m</w:t>
      </w:r>
      <w:proofErr w:type="spellEnd"/>
    </w:p>
    <w:p w:rsidR="006369E1" w:rsidRDefault="00E44450" w:rsidP="00E44450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7A92AB" wp14:editId="09597B92">
            <wp:extent cx="3125576" cy="23400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Qian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9E1">
        <w:rPr>
          <w:rFonts w:hint="eastAsia"/>
          <w:noProof/>
        </w:rPr>
        <w:drawing>
          <wp:inline distT="0" distB="0" distL="0" distR="0">
            <wp:extent cx="3125576" cy="234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ElCent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50" w:rsidRDefault="006369E1" w:rsidP="00E44450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5581" cy="23400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P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8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25572" cy="23400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TianJ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9C" w:rsidRDefault="00E96F9C" w:rsidP="00454509">
      <w:pPr>
        <w:pStyle w:val="20"/>
        <w:spacing w:before="156" w:after="156"/>
        <w:rPr>
          <w:rFonts w:hint="eastAsia"/>
        </w:rPr>
      </w:pPr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谱</w:t>
      </w:r>
    </w:p>
    <w:p w:rsidR="006C577C" w:rsidRPr="0041451B" w:rsidRDefault="006C577C" w:rsidP="006C577C">
      <w:pPr>
        <w:ind w:firstLine="4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画</w:t>
      </w:r>
      <w:r>
        <w:rPr>
          <w:rFonts w:hint="eastAsia"/>
          <w:lang w:eastAsia="zh-CN"/>
        </w:rPr>
        <w:t>傅里叶谱</w:t>
      </w:r>
      <w:proofErr w:type="gramEnd"/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 w:rsidR="00F351D6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lot_</w:t>
      </w:r>
      <w:r w:rsidR="00F351D6">
        <w:rPr>
          <w:rFonts w:hint="eastAsia"/>
          <w:lang w:eastAsia="zh-CN"/>
        </w:rPr>
        <w:t>fourier</w:t>
      </w:r>
      <w:r>
        <w:rPr>
          <w:rFonts w:hint="eastAsia"/>
          <w:lang w:eastAsia="zh-CN"/>
        </w:rPr>
        <w:t>.m</w:t>
      </w:r>
      <w:proofErr w:type="spellEnd"/>
    </w:p>
    <w:p w:rsidR="006C577C" w:rsidRPr="006C577C" w:rsidRDefault="006C577C" w:rsidP="006C577C">
      <w:pPr>
        <w:ind w:firstLine="420"/>
        <w:rPr>
          <w:rFonts w:hint="eastAsia"/>
          <w:lang w:eastAsia="zh-CN"/>
        </w:rPr>
      </w:pPr>
    </w:p>
    <w:p w:rsidR="00E96F9C" w:rsidRDefault="00454509" w:rsidP="00454509">
      <w:pPr>
        <w:pStyle w:val="a9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278C351" wp14:editId="2DE9C9C7">
            <wp:extent cx="3125572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Qian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25574" cy="2340000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ElCentr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09" w:rsidRDefault="00454509" w:rsidP="00454509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5572" cy="2340000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P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25575" cy="2340000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TianJ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09" w:rsidRDefault="00454509" w:rsidP="00454509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反应谱</w:t>
      </w:r>
    </w:p>
    <w:p w:rsidR="00150253" w:rsidRDefault="00150253" w:rsidP="0015025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反应谱计算函数：</w:t>
      </w:r>
      <w:proofErr w:type="spellStart"/>
      <w:r w:rsidRPr="00150253">
        <w:rPr>
          <w:lang w:eastAsia="zh-CN"/>
        </w:rPr>
        <w:t>Spectrum</w:t>
      </w:r>
      <w:r>
        <w:rPr>
          <w:rFonts w:hint="eastAsia"/>
          <w:lang w:eastAsia="zh-CN"/>
        </w:rPr>
        <w:t>.m</w:t>
      </w:r>
      <w:proofErr w:type="spellEnd"/>
      <w:r w:rsidR="00294066">
        <w:rPr>
          <w:rFonts w:hint="eastAsia"/>
          <w:lang w:eastAsia="zh-CN"/>
        </w:rPr>
        <w:t>，程序中使用</w:t>
      </w:r>
      <w:proofErr w:type="spellStart"/>
      <w:r w:rsidR="00294066">
        <w:rPr>
          <w:rFonts w:hint="eastAsia"/>
          <w:lang w:eastAsia="zh-CN"/>
        </w:rPr>
        <w:t>Newmark</w:t>
      </w:r>
      <w:proofErr w:type="spellEnd"/>
      <w:r w:rsidR="00294066">
        <w:rPr>
          <w:rFonts w:hint="eastAsia"/>
          <w:lang w:eastAsia="zh-CN"/>
        </w:rPr>
        <w:t>法进行时程分析，详见第二部分。</w:t>
      </w:r>
      <w:bookmarkStart w:id="0" w:name="_GoBack"/>
      <w:bookmarkEnd w:id="0"/>
    </w:p>
    <w:p w:rsidR="00150253" w:rsidRDefault="00150253" w:rsidP="00150253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811889" wp14:editId="5F9724B2">
            <wp:extent cx="4210050" cy="13811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53" w:rsidRPr="00150253" w:rsidRDefault="008536CD" w:rsidP="0015025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画</w:t>
      </w:r>
      <w:r w:rsidR="00070A83">
        <w:rPr>
          <w:rFonts w:hint="eastAsia"/>
          <w:lang w:eastAsia="zh-CN"/>
        </w:rPr>
        <w:t>四条地震波</w:t>
      </w:r>
      <w:r w:rsidR="00150253">
        <w:rPr>
          <w:rFonts w:hint="eastAsia"/>
          <w:lang w:eastAsia="zh-CN"/>
        </w:rPr>
        <w:t>反应</w:t>
      </w:r>
      <w:r>
        <w:rPr>
          <w:rFonts w:hint="eastAsia"/>
          <w:lang w:eastAsia="zh-CN"/>
        </w:rPr>
        <w:t>谱</w:t>
      </w:r>
      <w:r w:rsidR="00070A83">
        <w:rPr>
          <w:rFonts w:hint="eastAsia"/>
          <w:lang w:eastAsia="zh-CN"/>
        </w:rPr>
        <w:t>，使用四个</w:t>
      </w:r>
      <w:r>
        <w:rPr>
          <w:rFonts w:hint="eastAsia"/>
          <w:lang w:eastAsia="zh-CN"/>
        </w:rPr>
        <w:t>程序：</w:t>
      </w:r>
      <w:r w:rsidR="00207F10" w:rsidRPr="00207F10">
        <w:rPr>
          <w:lang w:eastAsia="zh-CN"/>
        </w:rPr>
        <w:t>plot_spectrum_1</w:t>
      </w:r>
      <w:r w:rsidR="00207F10">
        <w:rPr>
          <w:rFonts w:hint="eastAsia"/>
          <w:lang w:eastAsia="zh-CN"/>
        </w:rPr>
        <w:t>.m</w:t>
      </w:r>
      <w:r w:rsidR="00207F10">
        <w:rPr>
          <w:rFonts w:hint="eastAsia"/>
          <w:lang w:eastAsia="zh-CN"/>
        </w:rPr>
        <w:t>，</w:t>
      </w:r>
      <w:r w:rsidR="00207F10">
        <w:rPr>
          <w:lang w:eastAsia="zh-CN"/>
        </w:rPr>
        <w:t>plot_spectrum_2</w:t>
      </w:r>
      <w:r w:rsidR="00207F10">
        <w:rPr>
          <w:rFonts w:hint="eastAsia"/>
          <w:lang w:eastAsia="zh-CN"/>
        </w:rPr>
        <w:t>.m</w:t>
      </w:r>
      <w:r w:rsidR="00207F10">
        <w:rPr>
          <w:rFonts w:hint="eastAsia"/>
          <w:lang w:eastAsia="zh-CN"/>
        </w:rPr>
        <w:t>，</w:t>
      </w:r>
      <w:r w:rsidR="00207F10">
        <w:rPr>
          <w:lang w:eastAsia="zh-CN"/>
        </w:rPr>
        <w:t>plot_spectrum_3</w:t>
      </w:r>
      <w:r w:rsidR="00207F10">
        <w:rPr>
          <w:rFonts w:hint="eastAsia"/>
          <w:lang w:eastAsia="zh-CN"/>
        </w:rPr>
        <w:t>.m</w:t>
      </w:r>
      <w:r w:rsidR="00207F10">
        <w:rPr>
          <w:rFonts w:hint="eastAsia"/>
          <w:lang w:eastAsia="zh-CN"/>
        </w:rPr>
        <w:t>，</w:t>
      </w:r>
      <w:r w:rsidR="00207F10">
        <w:rPr>
          <w:lang w:eastAsia="zh-CN"/>
        </w:rPr>
        <w:t>plot_spectrum_4</w:t>
      </w:r>
      <w:r w:rsidR="00207F10">
        <w:rPr>
          <w:rFonts w:hint="eastAsia"/>
          <w:lang w:eastAsia="zh-CN"/>
        </w:rPr>
        <w:t>.m</w:t>
      </w:r>
      <w:r w:rsidR="00207F10">
        <w:rPr>
          <w:rFonts w:hint="eastAsia"/>
          <w:lang w:eastAsia="zh-CN"/>
        </w:rPr>
        <w:t>。</w:t>
      </w:r>
    </w:p>
    <w:p w:rsidR="00F05DA7" w:rsidRDefault="00F05DA7" w:rsidP="00F05DA7">
      <w:pPr>
        <w:pStyle w:val="30"/>
        <w:spacing w:before="156" w:after="156"/>
        <w:ind w:firstLine="420"/>
      </w:pPr>
      <w:r w:rsidRPr="0044054D">
        <w:t>TANGSHAN AFTERSHOCK</w:t>
      </w:r>
      <w:r>
        <w:rPr>
          <w:rFonts w:hint="eastAsia"/>
        </w:rPr>
        <w:t xml:space="preserve"> </w:t>
      </w:r>
      <w:r>
        <w:rPr>
          <w:rFonts w:hint="eastAsia"/>
        </w:rPr>
        <w:t>迁安</w:t>
      </w:r>
      <w:r>
        <w:rPr>
          <w:rFonts w:hint="eastAsia"/>
        </w:rPr>
        <w:t>N-S</w:t>
      </w:r>
      <w:r>
        <w:rPr>
          <w:rFonts w:hint="eastAsia"/>
        </w:rPr>
        <w:t>分量</w:t>
      </w:r>
    </w:p>
    <w:p w:rsidR="00F05DA7" w:rsidRDefault="00853C15" w:rsidP="00F05DA7">
      <w:pPr>
        <w:pStyle w:val="a9"/>
      </w:pPr>
      <w:r>
        <w:rPr>
          <w:noProof/>
        </w:rPr>
        <w:lastRenderedPageBreak/>
        <w:drawing>
          <wp:inline distT="0" distB="0" distL="0" distR="0">
            <wp:extent cx="3125558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anAn_S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7" w:rsidRDefault="00853C15" w:rsidP="00F05DA7">
      <w:pPr>
        <w:pStyle w:val="a9"/>
      </w:pPr>
      <w:r>
        <w:rPr>
          <w:noProof/>
        </w:rPr>
        <w:drawing>
          <wp:inline distT="0" distB="0" distL="0" distR="0">
            <wp:extent cx="3125558" cy="2340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anAn_Sv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558" cy="2340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anAn_S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67" w:rsidRDefault="00683FC1" w:rsidP="00683FC1">
      <w:pPr>
        <w:pStyle w:val="30"/>
        <w:spacing w:before="156" w:after="156"/>
        <w:ind w:firstLine="420"/>
      </w:pPr>
      <w:r>
        <w:rPr>
          <w:rFonts w:hint="eastAsia"/>
        </w:rPr>
        <w:t>El Centro</w:t>
      </w:r>
      <w:r>
        <w:rPr>
          <w:rFonts w:hint="eastAsia"/>
        </w:rPr>
        <w:t>地震动</w:t>
      </w:r>
      <w:r>
        <w:rPr>
          <w:rFonts w:hint="eastAsia"/>
        </w:rPr>
        <w:t>N-S</w:t>
      </w:r>
      <w:r>
        <w:rPr>
          <w:rFonts w:hint="eastAsia"/>
        </w:rPr>
        <w:t>分量</w:t>
      </w:r>
    </w:p>
    <w:p w:rsidR="00683FC1" w:rsidRDefault="004027BF" w:rsidP="000C4355">
      <w:pPr>
        <w:pStyle w:val="a9"/>
      </w:pPr>
      <w:r>
        <w:rPr>
          <w:noProof/>
        </w:rPr>
        <w:drawing>
          <wp:inline distT="0" distB="0" distL="0" distR="0" wp14:anchorId="049A2A6D" wp14:editId="295A4096">
            <wp:extent cx="3125574" cy="23400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_ElCentr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55" w:rsidRDefault="004027BF" w:rsidP="0044054D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 wp14:anchorId="066C7BAF" wp14:editId="0AD19D1A">
            <wp:extent cx="3125574" cy="23400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_ElCentr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84AE96" wp14:editId="4B2A768D">
            <wp:extent cx="3125570" cy="2340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_ElCentr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C5" w:rsidRDefault="00615EE1" w:rsidP="00615EE1">
      <w:pPr>
        <w:pStyle w:val="30"/>
        <w:spacing w:before="156" w:after="156"/>
        <w:ind w:firstLine="420"/>
      </w:pPr>
      <w:r w:rsidRPr="00615EE1">
        <w:t>PEL_HOLLYWOOD STORAGE_90</w:t>
      </w:r>
    </w:p>
    <w:p w:rsidR="00615EE1" w:rsidRDefault="00853C15" w:rsidP="00C17A8E">
      <w:pPr>
        <w:pStyle w:val="a9"/>
      </w:pPr>
      <w:r>
        <w:rPr>
          <w:noProof/>
        </w:rPr>
        <w:drawing>
          <wp:inline distT="0" distB="0" distL="0" distR="0">
            <wp:extent cx="3125559" cy="234000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_S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7" w:rsidRDefault="00853C15" w:rsidP="00F05DA7">
      <w:pPr>
        <w:pStyle w:val="a9"/>
      </w:pPr>
      <w:r>
        <w:rPr>
          <w:noProof/>
        </w:rPr>
        <w:drawing>
          <wp:inline distT="0" distB="0" distL="0" distR="0">
            <wp:extent cx="3125558" cy="23400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_Sv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558" cy="2340000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_S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15" w:rsidRPr="006510F5" w:rsidRDefault="006510F5" w:rsidP="006510F5">
      <w:pPr>
        <w:pStyle w:val="30"/>
        <w:spacing w:before="156" w:after="156"/>
        <w:ind w:firstLine="420"/>
      </w:pPr>
      <w:r w:rsidRPr="006510F5">
        <w:rPr>
          <w:rFonts w:hint="eastAsia"/>
        </w:rPr>
        <w:t>宁河天津波地震记录－南北向</w:t>
      </w:r>
    </w:p>
    <w:p w:rsidR="00F05DA7" w:rsidRDefault="00536ED7" w:rsidP="00536ED7">
      <w:pPr>
        <w:pStyle w:val="a9"/>
      </w:pPr>
      <w:r>
        <w:rPr>
          <w:noProof/>
        </w:rPr>
        <w:lastRenderedPageBreak/>
        <w:drawing>
          <wp:inline distT="0" distB="0" distL="0" distR="0">
            <wp:extent cx="3125558" cy="234000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Jing_Sa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7" w:rsidRDefault="00536ED7" w:rsidP="00536ED7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>
            <wp:extent cx="3125559" cy="2340000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Jing_Sv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559" cy="2340000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Jing_S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22" w:rsidRDefault="007E0DF8" w:rsidP="00DF4E22">
      <w:pPr>
        <w:pStyle w:val="10"/>
        <w:rPr>
          <w:rFonts w:hint="eastAsia"/>
        </w:rPr>
      </w:pPr>
      <w:r>
        <w:rPr>
          <w:rFonts w:hint="eastAsia"/>
        </w:rPr>
        <w:t>第二部分：时程分析方法</w:t>
      </w:r>
    </w:p>
    <w:p w:rsidR="00DF4E22" w:rsidRPr="00DF4E22" w:rsidRDefault="00DF4E22" w:rsidP="00DF4E22">
      <w:pPr>
        <w:pStyle w:val="20"/>
        <w:spacing w:before="156" w:after="156"/>
        <w:rPr>
          <w:rFonts w:hint="eastAsia"/>
        </w:rPr>
      </w:pPr>
      <w:proofErr w:type="spellStart"/>
      <w:r>
        <w:t>N</w:t>
      </w:r>
      <w:r>
        <w:rPr>
          <w:rFonts w:hint="eastAsia"/>
        </w:rPr>
        <w:t>ewmark</w:t>
      </w:r>
      <w:proofErr w:type="spellEnd"/>
      <w:r>
        <w:rPr>
          <w:rFonts w:hint="eastAsia"/>
        </w:rPr>
        <w:t xml:space="preserve"> method</w:t>
      </w:r>
    </w:p>
    <w:p w:rsidR="007E0DF8" w:rsidRDefault="007102CD" w:rsidP="00F35A9D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计算反应谱所用的数值方法为：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</w:t>
      </w:r>
      <w:r w:rsidR="00A5191E">
        <w:rPr>
          <w:rFonts w:hint="eastAsia"/>
          <w:lang w:eastAsia="zh-CN"/>
        </w:rPr>
        <w:t>（线性加速度法）</w:t>
      </w:r>
      <w:r w:rsidR="006727A7">
        <w:rPr>
          <w:rFonts w:hint="eastAsia"/>
          <w:lang w:eastAsia="zh-CN"/>
        </w:rPr>
        <w:t>。</w:t>
      </w:r>
      <w:r w:rsidR="00A5191E">
        <w:rPr>
          <w:rFonts w:hint="eastAsia"/>
          <w:lang w:eastAsia="zh-CN"/>
        </w:rPr>
        <w:t>取算法参数为：</w:t>
      </w:r>
    </w:p>
    <w:p w:rsidR="006727A7" w:rsidRPr="00A3460D" w:rsidRDefault="008747B8" w:rsidP="008747B8">
      <w:pPr>
        <w:pStyle w:val="a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A3460D" w:rsidRPr="00A3460D" w:rsidRDefault="00A3460D" w:rsidP="00A3460D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算法程序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 w:rsidR="00DF4E22">
        <w:rPr>
          <w:rFonts w:hint="eastAsia"/>
          <w:lang w:eastAsia="zh-CN"/>
        </w:rPr>
        <w:t>。</w:t>
      </w:r>
    </w:p>
    <w:p w:rsidR="008747B8" w:rsidRDefault="00A3460D" w:rsidP="00A3460D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34CCE8" wp14:editId="38A5C3B6">
            <wp:extent cx="4705214" cy="1631289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924" cy="1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22" w:rsidRDefault="00DF4E22" w:rsidP="00DF4E22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中心差分法</w:t>
      </w:r>
    </w:p>
    <w:p w:rsidR="00DF4E22" w:rsidRDefault="00F06154" w:rsidP="00DF4E2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中心差分法用来和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法进行对比，验证算法的有效性。</w:t>
      </w:r>
    </w:p>
    <w:p w:rsidR="00DD1682" w:rsidRDefault="00DD1682" w:rsidP="00DF4E2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算法程序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 w:rsidRPr="00DD1682">
        <w:rPr>
          <w:lang w:eastAsia="zh-CN"/>
        </w:rPr>
        <w:t>CentralDifferenceMethod</w:t>
      </w:r>
      <w:r>
        <w:rPr>
          <w:rFonts w:hint="eastAsia"/>
          <w:lang w:eastAsia="zh-CN"/>
        </w:rPr>
        <w:t>.m</w:t>
      </w:r>
      <w:proofErr w:type="spellEnd"/>
    </w:p>
    <w:p w:rsidR="00DD1682" w:rsidRDefault="00DD1682" w:rsidP="00DD1682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3F135A" wp14:editId="7ED6299A">
            <wp:extent cx="4526690" cy="108996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6245" cy="1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82" w:rsidRDefault="00DD1682" w:rsidP="00DD1682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对比验证</w:t>
      </w:r>
    </w:p>
    <w:p w:rsidR="00DD1682" w:rsidRPr="00DD1682" w:rsidRDefault="00DD1682" w:rsidP="00DD168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用两个方法分别计算</w:t>
      </w:r>
      <w:r w:rsidR="00C13F1A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单自由度体系</w:t>
      </w:r>
      <w:r w:rsidR="007D4A46">
        <w:rPr>
          <w:rFonts w:hint="eastAsia"/>
          <w:lang w:eastAsia="zh-CN"/>
        </w:rPr>
        <w:t>（自振周期为</w:t>
      </w:r>
      <w:r w:rsidR="007D4A46">
        <w:rPr>
          <w:rFonts w:hint="eastAsia"/>
          <w:lang w:eastAsia="zh-CN"/>
        </w:rPr>
        <w:t>1s</w:t>
      </w:r>
      <w:r w:rsidR="007D4A46">
        <w:rPr>
          <w:rFonts w:hint="eastAsia"/>
          <w:lang w:eastAsia="zh-CN"/>
        </w:rPr>
        <w:t>，阻尼比</w:t>
      </w:r>
      <w:r w:rsidR="007D4A46">
        <w:rPr>
          <w:rFonts w:hint="eastAsia"/>
          <w:lang w:eastAsia="zh-CN"/>
        </w:rPr>
        <w:t>5%</w:t>
      </w:r>
      <w:r w:rsidR="007D4A4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El Centro</w:t>
      </w:r>
      <w:proofErr w:type="gramStart"/>
      <w:r>
        <w:rPr>
          <w:rFonts w:hint="eastAsia"/>
          <w:lang w:eastAsia="zh-CN"/>
        </w:rPr>
        <w:t>波下的</w:t>
      </w:r>
      <w:proofErr w:type="gramEnd"/>
      <w:r>
        <w:rPr>
          <w:rFonts w:hint="eastAsia"/>
          <w:lang w:eastAsia="zh-CN"/>
        </w:rPr>
        <w:t>地震时程反应</w:t>
      </w:r>
      <w:r w:rsidR="007D4A46">
        <w:rPr>
          <w:rFonts w:hint="eastAsia"/>
          <w:lang w:eastAsia="zh-CN"/>
        </w:rPr>
        <w:t>，</w:t>
      </w:r>
      <w:r w:rsidR="00D65906">
        <w:rPr>
          <w:rFonts w:hint="eastAsia"/>
          <w:lang w:eastAsia="zh-CN"/>
        </w:rPr>
        <w:t>对比位移反应</w:t>
      </w:r>
      <w:r w:rsidR="00D65906">
        <w:rPr>
          <w:rFonts w:hint="eastAsia"/>
          <w:lang w:eastAsia="zh-CN"/>
        </w:rPr>
        <w:t>时程</w:t>
      </w:r>
      <w:r w:rsidR="00D65906">
        <w:rPr>
          <w:rFonts w:hint="eastAsia"/>
          <w:lang w:eastAsia="zh-CN"/>
        </w:rPr>
        <w:t>、速度反应时程、加速度反应时程，</w:t>
      </w:r>
      <w:r w:rsidR="00640F37">
        <w:rPr>
          <w:rFonts w:hint="eastAsia"/>
          <w:lang w:eastAsia="zh-CN"/>
        </w:rPr>
        <w:t>可看出两种方法得到的曲线基本重合，说明算法的有效性。</w:t>
      </w:r>
    </w:p>
    <w:p w:rsidR="008A7EEC" w:rsidRDefault="008A7EEC" w:rsidP="00174F32">
      <w:pPr>
        <w:ind w:firstLineChars="0" w:firstLine="0"/>
        <w:rPr>
          <w:rFonts w:hint="eastAsia"/>
          <w:noProof/>
          <w:lang w:eastAsia="zh-CN"/>
        </w:rPr>
      </w:pPr>
    </w:p>
    <w:p w:rsidR="008747B8" w:rsidRDefault="00962F45" w:rsidP="008747B8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>
            <wp:extent cx="3125574" cy="2340000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Displacemen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573" cy="234000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V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45" w:rsidRDefault="00962F45" w:rsidP="0000199D">
      <w:pPr>
        <w:pStyle w:val="a9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F358186" wp14:editId="42B6FACC">
            <wp:extent cx="6434784" cy="3060000"/>
            <wp:effectExtent l="0" t="0" r="444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A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78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9D" w:rsidRDefault="0000199D" w:rsidP="004A3A99">
      <w:pPr>
        <w:pStyle w:val="10"/>
        <w:rPr>
          <w:rFonts w:hint="eastAsia"/>
        </w:rPr>
      </w:pPr>
      <w:r>
        <w:rPr>
          <w:rFonts w:hint="eastAsia"/>
        </w:rPr>
        <w:t>第三部分：</w:t>
      </w:r>
      <w:r w:rsidR="004A3A99">
        <w:rPr>
          <w:rFonts w:hint="eastAsia"/>
        </w:rPr>
        <w:t>分析，总结规律</w:t>
      </w:r>
    </w:p>
    <w:p w:rsidR="00E86BFB" w:rsidRPr="00E86BFB" w:rsidRDefault="00E86BFB" w:rsidP="00E86BFB">
      <w:pPr>
        <w:ind w:firstLine="420"/>
        <w:rPr>
          <w:lang w:eastAsia="zh-CN"/>
        </w:rPr>
      </w:pPr>
    </w:p>
    <w:sectPr w:rsidR="00E86BFB" w:rsidRPr="00E86BFB" w:rsidSect="00256820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34D" w:rsidRDefault="0077234D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77234D" w:rsidRDefault="0077234D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066" w:rsidRPr="00294066">
          <w:rPr>
            <w:noProof/>
            <w:lang w:val="zh-CN"/>
          </w:rPr>
          <w:t>2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34D" w:rsidRDefault="0077234D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77234D" w:rsidRDefault="0077234D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8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199D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009A"/>
    <w:rsid w:val="00051CDB"/>
    <w:rsid w:val="0005364C"/>
    <w:rsid w:val="000555A7"/>
    <w:rsid w:val="00055AD0"/>
    <w:rsid w:val="00055DD3"/>
    <w:rsid w:val="00055FE6"/>
    <w:rsid w:val="000568E9"/>
    <w:rsid w:val="000607C9"/>
    <w:rsid w:val="0006270C"/>
    <w:rsid w:val="000645F0"/>
    <w:rsid w:val="000667AF"/>
    <w:rsid w:val="00066ADC"/>
    <w:rsid w:val="00066F54"/>
    <w:rsid w:val="00070A83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355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26828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253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3835"/>
    <w:rsid w:val="001643B4"/>
    <w:rsid w:val="00167810"/>
    <w:rsid w:val="00170C8E"/>
    <w:rsid w:val="001714CB"/>
    <w:rsid w:val="00172325"/>
    <w:rsid w:val="00172A3F"/>
    <w:rsid w:val="001732D3"/>
    <w:rsid w:val="00174184"/>
    <w:rsid w:val="00174F32"/>
    <w:rsid w:val="00177BCB"/>
    <w:rsid w:val="00177C4E"/>
    <w:rsid w:val="001801AF"/>
    <w:rsid w:val="0018049B"/>
    <w:rsid w:val="00181F61"/>
    <w:rsid w:val="00182791"/>
    <w:rsid w:val="00182CB4"/>
    <w:rsid w:val="00184639"/>
    <w:rsid w:val="00185CD6"/>
    <w:rsid w:val="00187D3B"/>
    <w:rsid w:val="00191201"/>
    <w:rsid w:val="0019192A"/>
    <w:rsid w:val="00191FDE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07F10"/>
    <w:rsid w:val="0021260A"/>
    <w:rsid w:val="00212CF9"/>
    <w:rsid w:val="00214E68"/>
    <w:rsid w:val="00214FBC"/>
    <w:rsid w:val="00216249"/>
    <w:rsid w:val="00216416"/>
    <w:rsid w:val="00216F02"/>
    <w:rsid w:val="002213F7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066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4F32"/>
    <w:rsid w:val="003A59B7"/>
    <w:rsid w:val="003A7089"/>
    <w:rsid w:val="003A75A0"/>
    <w:rsid w:val="003A7F2B"/>
    <w:rsid w:val="003B02AA"/>
    <w:rsid w:val="003B0C0C"/>
    <w:rsid w:val="003B1A28"/>
    <w:rsid w:val="003B2D7C"/>
    <w:rsid w:val="003B4565"/>
    <w:rsid w:val="003B556C"/>
    <w:rsid w:val="003B6F6F"/>
    <w:rsid w:val="003B794D"/>
    <w:rsid w:val="003B7F41"/>
    <w:rsid w:val="003C261F"/>
    <w:rsid w:val="003C2C36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E47"/>
    <w:rsid w:val="003F56E2"/>
    <w:rsid w:val="004027BF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451B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054D"/>
    <w:rsid w:val="00441AFE"/>
    <w:rsid w:val="0044228E"/>
    <w:rsid w:val="0044339D"/>
    <w:rsid w:val="00454509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A3A99"/>
    <w:rsid w:val="004B1EA4"/>
    <w:rsid w:val="004B4C74"/>
    <w:rsid w:val="004B657E"/>
    <w:rsid w:val="004B7D00"/>
    <w:rsid w:val="004C0DC1"/>
    <w:rsid w:val="004C15F5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0123"/>
    <w:rsid w:val="00531F83"/>
    <w:rsid w:val="00533F6E"/>
    <w:rsid w:val="0053656D"/>
    <w:rsid w:val="00536ED7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5EE1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9E1"/>
    <w:rsid w:val="00636F38"/>
    <w:rsid w:val="00637268"/>
    <w:rsid w:val="006373C2"/>
    <w:rsid w:val="0063786E"/>
    <w:rsid w:val="00640F37"/>
    <w:rsid w:val="00640F92"/>
    <w:rsid w:val="006459D0"/>
    <w:rsid w:val="00647E73"/>
    <w:rsid w:val="006510F5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27A7"/>
    <w:rsid w:val="00674BCA"/>
    <w:rsid w:val="0067540A"/>
    <w:rsid w:val="00677369"/>
    <w:rsid w:val="00677B64"/>
    <w:rsid w:val="00683FC1"/>
    <w:rsid w:val="00684269"/>
    <w:rsid w:val="00684FED"/>
    <w:rsid w:val="00685AB9"/>
    <w:rsid w:val="00685BC4"/>
    <w:rsid w:val="0068675C"/>
    <w:rsid w:val="00690782"/>
    <w:rsid w:val="00691E17"/>
    <w:rsid w:val="00692886"/>
    <w:rsid w:val="00697A74"/>
    <w:rsid w:val="00697C7A"/>
    <w:rsid w:val="00697E5A"/>
    <w:rsid w:val="006A201E"/>
    <w:rsid w:val="006A3BE5"/>
    <w:rsid w:val="006B32DB"/>
    <w:rsid w:val="006B3417"/>
    <w:rsid w:val="006B5B06"/>
    <w:rsid w:val="006B6FB9"/>
    <w:rsid w:val="006B7F69"/>
    <w:rsid w:val="006C0259"/>
    <w:rsid w:val="006C28BF"/>
    <w:rsid w:val="006C3897"/>
    <w:rsid w:val="006C43E6"/>
    <w:rsid w:val="006C4623"/>
    <w:rsid w:val="006C577C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02CD"/>
    <w:rsid w:val="00711857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2A3D"/>
    <w:rsid w:val="007448C4"/>
    <w:rsid w:val="007464F0"/>
    <w:rsid w:val="00750D2A"/>
    <w:rsid w:val="00751CC8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6C47"/>
    <w:rsid w:val="00767AB8"/>
    <w:rsid w:val="00767B6C"/>
    <w:rsid w:val="0077167F"/>
    <w:rsid w:val="0077234D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D4A46"/>
    <w:rsid w:val="007E007B"/>
    <w:rsid w:val="007E09FD"/>
    <w:rsid w:val="007E0DF8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58F0"/>
    <w:rsid w:val="008164F7"/>
    <w:rsid w:val="00816938"/>
    <w:rsid w:val="00817F4A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6CD"/>
    <w:rsid w:val="00853C15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47B8"/>
    <w:rsid w:val="00877DE3"/>
    <w:rsid w:val="00877FAA"/>
    <w:rsid w:val="00880CE7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A7EEC"/>
    <w:rsid w:val="008B0951"/>
    <w:rsid w:val="008B2977"/>
    <w:rsid w:val="008B3804"/>
    <w:rsid w:val="008B469C"/>
    <w:rsid w:val="008B53D5"/>
    <w:rsid w:val="008B54A6"/>
    <w:rsid w:val="008B751F"/>
    <w:rsid w:val="008B75C5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2A0D"/>
    <w:rsid w:val="00962F45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2B89"/>
    <w:rsid w:val="00A234CF"/>
    <w:rsid w:val="00A2623C"/>
    <w:rsid w:val="00A303E9"/>
    <w:rsid w:val="00A31B01"/>
    <w:rsid w:val="00A3320C"/>
    <w:rsid w:val="00A3460D"/>
    <w:rsid w:val="00A35D89"/>
    <w:rsid w:val="00A367B0"/>
    <w:rsid w:val="00A403FA"/>
    <w:rsid w:val="00A42008"/>
    <w:rsid w:val="00A420BD"/>
    <w:rsid w:val="00A4606F"/>
    <w:rsid w:val="00A4695B"/>
    <w:rsid w:val="00A50D97"/>
    <w:rsid w:val="00A5191E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DF1"/>
    <w:rsid w:val="00B06300"/>
    <w:rsid w:val="00B130FB"/>
    <w:rsid w:val="00B17B4C"/>
    <w:rsid w:val="00B17E16"/>
    <w:rsid w:val="00B21BCD"/>
    <w:rsid w:val="00B2739F"/>
    <w:rsid w:val="00B2760F"/>
    <w:rsid w:val="00B328DE"/>
    <w:rsid w:val="00B358AA"/>
    <w:rsid w:val="00B37487"/>
    <w:rsid w:val="00B37C88"/>
    <w:rsid w:val="00B40F82"/>
    <w:rsid w:val="00B41D98"/>
    <w:rsid w:val="00B44057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3F1A"/>
    <w:rsid w:val="00C16939"/>
    <w:rsid w:val="00C17058"/>
    <w:rsid w:val="00C17699"/>
    <w:rsid w:val="00C17A8E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3E33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5906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75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DFF"/>
    <w:rsid w:val="00DD1682"/>
    <w:rsid w:val="00DD27DD"/>
    <w:rsid w:val="00DD304F"/>
    <w:rsid w:val="00DD3439"/>
    <w:rsid w:val="00DD41F0"/>
    <w:rsid w:val="00DD70E4"/>
    <w:rsid w:val="00DD7769"/>
    <w:rsid w:val="00DE5BEF"/>
    <w:rsid w:val="00DF33D9"/>
    <w:rsid w:val="00DF4E22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4450"/>
    <w:rsid w:val="00E45437"/>
    <w:rsid w:val="00E469D4"/>
    <w:rsid w:val="00E508A1"/>
    <w:rsid w:val="00E621F0"/>
    <w:rsid w:val="00E6266E"/>
    <w:rsid w:val="00E62840"/>
    <w:rsid w:val="00E62E37"/>
    <w:rsid w:val="00E6349D"/>
    <w:rsid w:val="00E656C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BFB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6F9C"/>
    <w:rsid w:val="00E9719B"/>
    <w:rsid w:val="00EA1B22"/>
    <w:rsid w:val="00EA3831"/>
    <w:rsid w:val="00EA4E96"/>
    <w:rsid w:val="00EA7B56"/>
    <w:rsid w:val="00EB0898"/>
    <w:rsid w:val="00EB1341"/>
    <w:rsid w:val="00EB235F"/>
    <w:rsid w:val="00EB512A"/>
    <w:rsid w:val="00EB7D3A"/>
    <w:rsid w:val="00EB7D74"/>
    <w:rsid w:val="00EC02D0"/>
    <w:rsid w:val="00EC14D1"/>
    <w:rsid w:val="00EC251F"/>
    <w:rsid w:val="00EC264E"/>
    <w:rsid w:val="00EC36D8"/>
    <w:rsid w:val="00EC42A6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4DCA"/>
    <w:rsid w:val="00F0562E"/>
    <w:rsid w:val="00F05BFA"/>
    <w:rsid w:val="00F05DA7"/>
    <w:rsid w:val="00F06154"/>
    <w:rsid w:val="00F07A4F"/>
    <w:rsid w:val="00F07C8D"/>
    <w:rsid w:val="00F110F3"/>
    <w:rsid w:val="00F121E1"/>
    <w:rsid w:val="00F14346"/>
    <w:rsid w:val="00F14C9C"/>
    <w:rsid w:val="00F1753A"/>
    <w:rsid w:val="00F178BA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51D6"/>
    <w:rsid w:val="00F35A9D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80856"/>
    <w:rsid w:val="00F81224"/>
    <w:rsid w:val="00F83977"/>
    <w:rsid w:val="00F84416"/>
    <w:rsid w:val="00F863A3"/>
    <w:rsid w:val="00F904CE"/>
    <w:rsid w:val="00F9209A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7A9"/>
    <w:rsid w:val="001E27A9"/>
    <w:rsid w:val="00E1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7A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7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DA729-5B27-41DA-B48C-C1F7C5CB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6944</TotalTime>
  <Pages>7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840</cp:revision>
  <cp:lastPrinted>2017-03-23T04:11:00Z</cp:lastPrinted>
  <dcterms:created xsi:type="dcterms:W3CDTF">2017-03-09T03:12:00Z</dcterms:created>
  <dcterms:modified xsi:type="dcterms:W3CDTF">2018-04-30T03:15:00Z</dcterms:modified>
</cp:coreProperties>
</file>