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--count(*)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 xml:space="preserve">ROW_NUMBER()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r>
        <w:t>civilregionalismid,bblx,registerdate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r>
        <w:t>nohup</w:t>
      </w:r>
      <w:proofErr w:type="spellEnd"/>
      <w:r>
        <w:t xml:space="preserve"> ./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id,user_level,upload_time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的服務状态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方法一：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79A82E96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4A5BCA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30E0F3B8" w:rsidR="006F74FC" w:rsidRDefault="006F74FC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HEAD .</w:t>
      </w:r>
    </w:p>
    <w:p w14:paraId="40F29975" w14:textId="35F5FF83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580E8B" w14:textId="0232CF0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23DF66B" w14:textId="4E2358C4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11255B" w14:textId="55D2D8D7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D5A692" w14:textId="6363E92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F5881E" w14:textId="6964819C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pringboot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使用定时任务</w:t>
      </w:r>
    </w:p>
    <w:p w14:paraId="3D0A24C2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Lucida Console" w:hAnsi="Lucida Console" w:cs="Lucida Console" w:hint="eastAsia"/>
          <w:sz w:val="18"/>
          <w:szCs w:val="18"/>
        </w:rPr>
        <w:t>第一步：在启动类添加注解</w:t>
      </w:r>
      <w:r w:rsidRPr="008813E0">
        <w:rPr>
          <w:rFonts w:hint="eastAsia"/>
          <w:color w:val="BBB529"/>
          <w:sz w:val="17"/>
          <w:szCs w:val="17"/>
        </w:rPr>
        <w:t>@</w:t>
      </w:r>
      <w:proofErr w:type="spellStart"/>
      <w:r w:rsidRPr="008813E0">
        <w:rPr>
          <w:rFonts w:hint="eastAsia"/>
          <w:color w:val="BBB529"/>
          <w:sz w:val="17"/>
          <w:szCs w:val="17"/>
        </w:rPr>
        <w:t>SpringBootApplication</w:t>
      </w:r>
      <w:proofErr w:type="spellEnd"/>
    </w:p>
    <w:p w14:paraId="291B7BF6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第二步：注入类的方法上添加注解</w:t>
      </w:r>
      <w:r w:rsidRPr="008813E0">
        <w:rPr>
          <w:rFonts w:hint="eastAsia"/>
          <w:color w:val="BBB529"/>
          <w:sz w:val="17"/>
          <w:szCs w:val="17"/>
        </w:rPr>
        <w:t>@Scheduled</w:t>
      </w:r>
    </w:p>
    <w:p w14:paraId="4FCD2A64" w14:textId="6E4A133D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表达式定义执行时间</w:t>
      </w:r>
    </w:p>
    <w:p w14:paraId="2AD10A2A" w14:textId="72DF5BF2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注意：上述方法，如果有多个定时任务将在一个线程中执行，会有任务阻塞现象</w:t>
      </w:r>
    </w:p>
    <w:p w14:paraId="7DD74361" w14:textId="4640D2C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3F856" w14:textId="27BACA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4ACB" w14:textId="412C34FF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A0003" w14:textId="2CDF6A14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545D4" w14:textId="09849136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38B20" w14:textId="6A25FC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发送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请求实例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（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通用）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663B5A2D" w14:textId="4ECB773A" w:rsid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66031">
        <w:rPr>
          <w:rFonts w:ascii="Consolas" w:hAnsi="Consolas" w:cs="Consolas"/>
          <w:kern w:val="0"/>
          <w:sz w:val="20"/>
          <w:szCs w:val="20"/>
        </w:rPr>
        <w:t xml:space="preserve">curl -H </w:t>
      </w:r>
      <w:proofErr w:type="spellStart"/>
      <w:r w:rsidRPr="00C66031">
        <w:rPr>
          <w:rFonts w:ascii="Consolas" w:hAnsi="Consolas" w:cs="Consolas"/>
          <w:kern w:val="0"/>
          <w:sz w:val="20"/>
          <w:szCs w:val="20"/>
        </w:rPr>
        <w:t>Content-Type:application</w:t>
      </w:r>
      <w:proofErr w:type="spellEnd"/>
      <w:r w:rsidRPr="00C660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C66031">
        <w:rPr>
          <w:rFonts w:ascii="Consolas" w:hAnsi="Consolas" w:cs="Consolas"/>
          <w:kern w:val="0"/>
          <w:sz w:val="20"/>
          <w:szCs w:val="20"/>
        </w:rPr>
        <w:t>json;charset</w:t>
      </w:r>
      <w:proofErr w:type="spellEnd"/>
      <w:r w:rsidRPr="00C66031">
        <w:rPr>
          <w:rFonts w:ascii="Consolas" w:hAnsi="Consolas" w:cs="Consolas"/>
          <w:kern w:val="0"/>
          <w:sz w:val="20"/>
          <w:szCs w:val="20"/>
        </w:rPr>
        <w:t>=UTF-8 -XPOST http://localhost:19002/jm/word/test -d "{\"id\":\"qwe\",\"name\":\"ls\",\"url\":\"XXX\",\"overview\":\"as\"}"</w:t>
      </w:r>
    </w:p>
    <w:p w14:paraId="37CBD0AA" w14:textId="4DDAC886" w:rsidR="00C66031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后面不能加引号；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后面必须为双引号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;</w:t>
      </w:r>
      <w:r w:rsidR="007E525A">
        <w:rPr>
          <w:rFonts w:ascii="Consolas" w:hAnsi="Consolas" w:cs="Consolas"/>
          <w:kern w:val="0"/>
          <w:sz w:val="20"/>
          <w:szCs w:val="20"/>
        </w:rPr>
        <w:t>3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中由于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默认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GBK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编码所以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不能携带中文</w:t>
      </w:r>
    </w:p>
    <w:p w14:paraId="5D4B9BD6" w14:textId="38A654CF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04A89" w14:textId="6C085298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56F7B" w14:textId="66A288A3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0D5F2" w14:textId="11FC5AA4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E021F" w14:textId="1514301D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67BA3" w14:textId="107B8DF6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omcat</w:t>
      </w:r>
      <w:r>
        <w:rPr>
          <w:rFonts w:ascii="Consolas" w:hAnsi="Consolas" w:cs="Consolas" w:hint="eastAsia"/>
          <w:kern w:val="0"/>
          <w:sz w:val="20"/>
          <w:szCs w:val="20"/>
        </w:rPr>
        <w:t>部署两个相同的系统，只能启动一个</w:t>
      </w:r>
    </w:p>
    <w:p w14:paraId="6F01C02D" w14:textId="01DD7729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解决：</w:t>
      </w:r>
    </w:p>
    <w:p w14:paraId="28311013" w14:textId="6568B19B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向其中一个系统</w:t>
      </w: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eb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添加配置：</w:t>
      </w:r>
    </w:p>
    <w:p w14:paraId="27349868" w14:textId="77777777" w:rsidR="00551D52" w:rsidRPr="00551D52" w:rsidRDefault="00551D52" w:rsidP="00551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51D52">
        <w:rPr>
          <w:rFonts w:ascii="Consolas" w:hAnsi="Consolas" w:cs="Consolas"/>
          <w:kern w:val="0"/>
          <w:sz w:val="20"/>
          <w:szCs w:val="20"/>
        </w:rPr>
        <w:t>&lt;context-param&gt;</w:t>
      </w:r>
    </w:p>
    <w:p w14:paraId="27C7A599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&lt;param-name&gt;</w:t>
      </w:r>
      <w:proofErr w:type="spellStart"/>
      <w:r w:rsidRPr="00551D52">
        <w:rPr>
          <w:rFonts w:ascii="Consolas" w:hAnsi="Consolas" w:cs="Consolas"/>
          <w:kern w:val="0"/>
          <w:sz w:val="20"/>
          <w:szCs w:val="20"/>
        </w:rPr>
        <w:t>webAppRootKey</w:t>
      </w:r>
      <w:proofErr w:type="spellEnd"/>
      <w:r w:rsidRPr="00551D52">
        <w:rPr>
          <w:rFonts w:ascii="Consolas" w:hAnsi="Consolas" w:cs="Consolas"/>
          <w:kern w:val="0"/>
          <w:sz w:val="20"/>
          <w:szCs w:val="20"/>
        </w:rPr>
        <w:t>&lt;/param-name&gt;</w:t>
      </w:r>
    </w:p>
    <w:p w14:paraId="3128B3ED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&lt;param-value&gt;project.root1&lt;/param-value&gt;</w:t>
      </w:r>
    </w:p>
    <w:p w14:paraId="7C727A52" w14:textId="5B08443B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&lt;/context-param&gt;</w:t>
      </w:r>
    </w:p>
    <w:p w14:paraId="672E698B" w14:textId="0C6A94DA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（即重命名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webAppRootKey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14:paraId="6E846E45" w14:textId="69874566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E4F79" w14:textId="59BB7A4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4E9471" w14:textId="49A171B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936772" w14:textId="1EF4599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1D6274" w14:textId="4556ADE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59F50C" w14:textId="7B1A927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70E506" w14:textId="170EE748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CB6F4D" w14:textId="5795F287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pringboot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启动修改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jvm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2E85FB5D" w14:textId="419D3B2B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96591">
        <w:rPr>
          <w:rFonts w:ascii="Consolas" w:hAnsi="Consolas" w:cs="Consolas"/>
          <w:kern w:val="0"/>
          <w:sz w:val="20"/>
          <w:szCs w:val="20"/>
        </w:rPr>
        <w:t>java -jar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=128m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=128m -Xms1024m -Xmx1024m -Xmn256m -Xss256k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=8 -XX:+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XX.jar</w:t>
      </w:r>
    </w:p>
    <w:p w14:paraId="47F3ABDA" w14:textId="6A14A2C2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B4E124" w14:textId="5550A183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参数说明：</w:t>
      </w:r>
    </w:p>
    <w:p w14:paraId="3811BE81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（元空间默认大小）</w:t>
      </w:r>
    </w:p>
    <w:p w14:paraId="1BC623C5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（元空间最大大小）</w:t>
      </w:r>
    </w:p>
    <w:p w14:paraId="1B570C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-Xms1024m </w:t>
      </w:r>
      <w:r w:rsidRPr="009702EF">
        <w:rPr>
          <w:rFonts w:ascii="Consolas" w:hAnsi="Consolas" w:cs="Consolas"/>
          <w:kern w:val="0"/>
          <w:sz w:val="20"/>
          <w:szCs w:val="20"/>
        </w:rPr>
        <w:t>（堆最大大小）</w:t>
      </w:r>
    </w:p>
    <w:p w14:paraId="757F56E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-Xmx1024m </w:t>
      </w:r>
      <w:r w:rsidRPr="009702EF">
        <w:rPr>
          <w:rFonts w:ascii="Consolas" w:hAnsi="Consolas" w:cs="Consolas"/>
          <w:kern w:val="0"/>
          <w:sz w:val="20"/>
          <w:szCs w:val="20"/>
        </w:rPr>
        <w:t>（堆默认大小）</w:t>
      </w:r>
    </w:p>
    <w:p w14:paraId="313615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-Xmn256m </w:t>
      </w:r>
      <w:r w:rsidRPr="009702EF">
        <w:rPr>
          <w:rFonts w:ascii="Consolas" w:hAnsi="Consolas" w:cs="Consolas"/>
          <w:kern w:val="0"/>
          <w:sz w:val="20"/>
          <w:szCs w:val="20"/>
        </w:rPr>
        <w:t>（新生代大小）</w:t>
      </w:r>
    </w:p>
    <w:p w14:paraId="02DBA06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-Xss256k </w:t>
      </w:r>
      <w:r w:rsidRPr="009702EF">
        <w:rPr>
          <w:rFonts w:ascii="Consolas" w:hAnsi="Consolas" w:cs="Consolas"/>
          <w:kern w:val="0"/>
          <w:sz w:val="20"/>
          <w:szCs w:val="20"/>
        </w:rPr>
        <w:t>（棧最大深度大小）</w:t>
      </w:r>
    </w:p>
    <w:p w14:paraId="3EA59E88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=8 </w:t>
      </w:r>
      <w:r w:rsidRPr="009702EF">
        <w:rPr>
          <w:rFonts w:ascii="Consolas" w:hAnsi="Consolas" w:cs="Consolas"/>
          <w:kern w:val="0"/>
          <w:sz w:val="20"/>
          <w:szCs w:val="20"/>
        </w:rPr>
        <w:t>（新生代分区比例</w:t>
      </w:r>
      <w:r w:rsidRPr="009702EF">
        <w:rPr>
          <w:rFonts w:ascii="Consolas" w:hAnsi="Consolas" w:cs="Consolas"/>
          <w:kern w:val="0"/>
          <w:sz w:val="20"/>
          <w:szCs w:val="20"/>
        </w:rPr>
        <w:t xml:space="preserve"> 8:2</w:t>
      </w:r>
      <w:r w:rsidRPr="009702EF">
        <w:rPr>
          <w:rFonts w:ascii="Consolas" w:hAnsi="Consolas" w:cs="Consolas"/>
          <w:kern w:val="0"/>
          <w:sz w:val="20"/>
          <w:szCs w:val="20"/>
        </w:rPr>
        <w:t>）</w:t>
      </w:r>
    </w:p>
    <w:p w14:paraId="72BF9EB3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（指定使用的垃圾收集器，这里使用</w:t>
      </w:r>
      <w:r w:rsidRPr="009702EF">
        <w:rPr>
          <w:rFonts w:ascii="Consolas" w:hAnsi="Consolas" w:cs="Consolas"/>
          <w:kern w:val="0"/>
          <w:sz w:val="20"/>
          <w:szCs w:val="20"/>
        </w:rPr>
        <w:t>CMS</w:t>
      </w:r>
      <w:r w:rsidRPr="009702EF">
        <w:rPr>
          <w:rFonts w:ascii="Consolas" w:hAnsi="Consolas" w:cs="Consolas"/>
          <w:kern w:val="0"/>
          <w:sz w:val="20"/>
          <w:szCs w:val="20"/>
        </w:rPr>
        <w:t>收集器）</w:t>
      </w:r>
    </w:p>
    <w:p w14:paraId="1150F296" w14:textId="5A4CA787" w:rsid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PrintGCDetails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（打印详细的</w:t>
      </w:r>
      <w:r w:rsidRPr="009702EF">
        <w:rPr>
          <w:rFonts w:ascii="Consolas" w:hAnsi="Consolas" w:cs="Consolas"/>
          <w:kern w:val="0"/>
          <w:sz w:val="20"/>
          <w:szCs w:val="20"/>
        </w:rPr>
        <w:t>GC</w:t>
      </w:r>
      <w:r w:rsidRPr="009702EF">
        <w:rPr>
          <w:rFonts w:ascii="Consolas" w:hAnsi="Consolas" w:cs="Consolas"/>
          <w:kern w:val="0"/>
          <w:sz w:val="20"/>
          <w:szCs w:val="20"/>
        </w:rPr>
        <w:t>日志）</w:t>
      </w:r>
    </w:p>
    <w:p w14:paraId="49C3C31B" w14:textId="7620AD36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1D89E" w14:textId="114A2CF0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</w:p>
    <w:p w14:paraId="7B75B43B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JDK8</w:t>
      </w:r>
      <w:r w:rsidRPr="00F75537">
        <w:rPr>
          <w:rFonts w:ascii="Consolas" w:hAnsi="Consolas" w:cs="Consolas"/>
          <w:kern w:val="0"/>
          <w:sz w:val="20"/>
          <w:szCs w:val="20"/>
        </w:rPr>
        <w:t>之后把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XX:PermSize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和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移除了，取而代之的是</w:t>
      </w:r>
    </w:p>
    <w:p w14:paraId="6D90463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（元空间默认大小）</w:t>
      </w:r>
    </w:p>
    <w:p w14:paraId="52E1FBA7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（元空间最大大小）</w:t>
      </w:r>
    </w:p>
    <w:p w14:paraId="4280098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 8</w:t>
      </w:r>
      <w:r w:rsidRPr="00F75537">
        <w:rPr>
          <w:rFonts w:ascii="Consolas" w:hAnsi="Consolas" w:cs="Consolas"/>
          <w:kern w:val="0"/>
          <w:sz w:val="20"/>
          <w:szCs w:val="20"/>
        </w:rPr>
        <w:t>开始把类的元数据放到本地化的堆内存</w:t>
      </w:r>
      <w:r w:rsidRPr="00F75537">
        <w:rPr>
          <w:rFonts w:ascii="Consolas" w:hAnsi="Consolas" w:cs="Consolas"/>
          <w:kern w:val="0"/>
          <w:sz w:val="20"/>
          <w:szCs w:val="20"/>
        </w:rPr>
        <w:t>(native heap)</w:t>
      </w:r>
      <w:r w:rsidRPr="00F75537">
        <w:rPr>
          <w:rFonts w:ascii="Consolas" w:hAnsi="Consolas" w:cs="Consolas"/>
          <w:kern w:val="0"/>
          <w:sz w:val="20"/>
          <w:szCs w:val="20"/>
        </w:rPr>
        <w:t>中，这一块区域就叫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，中文名叫元空间。</w:t>
      </w:r>
    </w:p>
    <w:p w14:paraId="65AAB74C" w14:textId="44F9CA3F" w:rsidR="00F75537" w:rsidRPr="00A96591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75537">
        <w:rPr>
          <w:rFonts w:ascii="Consolas" w:hAnsi="Consolas" w:cs="Consolas" w:hint="eastAsia"/>
          <w:kern w:val="0"/>
          <w:sz w:val="20"/>
          <w:szCs w:val="20"/>
        </w:rPr>
        <w:t>使用本地化的内存有什么好处呢？最直接的表现就是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java.lang.OutOfMemoryError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空间问题将不复存在，因为默认的类的元数据分配只受本地内存大小的限制，也就是说本地内存剩余多少，理论上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就可以有多大（貌似容量还与操作系统的虚拟内存有关？这里不太清楚），这解决了空间不足的问题。不过，让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变得无限大显然是不现实的，因此我们也要限制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的大小：使用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参数来指定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区域的大小。</w:t>
      </w:r>
      <w:r w:rsidRPr="00F75537">
        <w:rPr>
          <w:rFonts w:ascii="Consolas" w:hAnsi="Consolas" w:cs="Consolas"/>
          <w:kern w:val="0"/>
          <w:sz w:val="20"/>
          <w:szCs w:val="20"/>
        </w:rPr>
        <w:t>JVM</w:t>
      </w:r>
      <w:r w:rsidRPr="00F75537">
        <w:rPr>
          <w:rFonts w:ascii="Consolas" w:hAnsi="Consolas" w:cs="Consolas"/>
          <w:kern w:val="0"/>
          <w:sz w:val="20"/>
          <w:szCs w:val="20"/>
        </w:rPr>
        <w:t>默</w:t>
      </w:r>
      <w:r w:rsidRPr="00F75537">
        <w:rPr>
          <w:rFonts w:ascii="Consolas" w:hAnsi="Consolas" w:cs="Consolas" w:hint="eastAsia"/>
          <w:kern w:val="0"/>
          <w:sz w:val="20"/>
          <w:szCs w:val="20"/>
        </w:rPr>
        <w:t>认在运行时根据需要动态地设置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的大小。</w:t>
      </w:r>
      <w:bookmarkStart w:id="0" w:name="_GoBack"/>
      <w:bookmarkEnd w:id="0"/>
    </w:p>
    <w:sectPr w:rsidR="00F75537" w:rsidRPr="00A9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E9A04" w14:textId="77777777" w:rsidR="00FB7153" w:rsidRDefault="00FB7153" w:rsidP="007F3CA4">
      <w:r>
        <w:separator/>
      </w:r>
    </w:p>
  </w:endnote>
  <w:endnote w:type="continuationSeparator" w:id="0">
    <w:p w14:paraId="464FDAD1" w14:textId="77777777" w:rsidR="00FB7153" w:rsidRDefault="00FB7153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655B" w14:textId="77777777" w:rsidR="00FB7153" w:rsidRDefault="00FB7153" w:rsidP="007F3CA4">
      <w:r>
        <w:separator/>
      </w:r>
    </w:p>
  </w:footnote>
  <w:footnote w:type="continuationSeparator" w:id="0">
    <w:p w14:paraId="15091C8A" w14:textId="77777777" w:rsidR="00FB7153" w:rsidRDefault="00FB7153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082B4A"/>
    <w:rsid w:val="00097F6F"/>
    <w:rsid w:val="000A01A1"/>
    <w:rsid w:val="00113D59"/>
    <w:rsid w:val="00114C83"/>
    <w:rsid w:val="001235F4"/>
    <w:rsid w:val="001527B8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A7535"/>
    <w:rsid w:val="003B182A"/>
    <w:rsid w:val="003C0F5A"/>
    <w:rsid w:val="003D6D1C"/>
    <w:rsid w:val="003E5ABB"/>
    <w:rsid w:val="0045660C"/>
    <w:rsid w:val="004A1F0B"/>
    <w:rsid w:val="004A4D50"/>
    <w:rsid w:val="004D2E24"/>
    <w:rsid w:val="00500AB3"/>
    <w:rsid w:val="00551D52"/>
    <w:rsid w:val="00554978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1B71"/>
    <w:rsid w:val="006C775B"/>
    <w:rsid w:val="006F06F0"/>
    <w:rsid w:val="006F74FC"/>
    <w:rsid w:val="00726B9C"/>
    <w:rsid w:val="0076138C"/>
    <w:rsid w:val="00784EA3"/>
    <w:rsid w:val="00796295"/>
    <w:rsid w:val="007B28CB"/>
    <w:rsid w:val="007E525A"/>
    <w:rsid w:val="007F3CA4"/>
    <w:rsid w:val="008310F1"/>
    <w:rsid w:val="008813E0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702EF"/>
    <w:rsid w:val="009B0E1C"/>
    <w:rsid w:val="009B77E6"/>
    <w:rsid w:val="009D1FBC"/>
    <w:rsid w:val="009E6463"/>
    <w:rsid w:val="009F0CDE"/>
    <w:rsid w:val="009F1F14"/>
    <w:rsid w:val="00A13469"/>
    <w:rsid w:val="00A15480"/>
    <w:rsid w:val="00A372F1"/>
    <w:rsid w:val="00A516AE"/>
    <w:rsid w:val="00A96591"/>
    <w:rsid w:val="00AA1823"/>
    <w:rsid w:val="00AD5C4E"/>
    <w:rsid w:val="00B2622C"/>
    <w:rsid w:val="00B732DE"/>
    <w:rsid w:val="00BB607C"/>
    <w:rsid w:val="00BD0E89"/>
    <w:rsid w:val="00BD7A6E"/>
    <w:rsid w:val="00BE6DC6"/>
    <w:rsid w:val="00BF5873"/>
    <w:rsid w:val="00C028F4"/>
    <w:rsid w:val="00C074AF"/>
    <w:rsid w:val="00C15823"/>
    <w:rsid w:val="00C35A6B"/>
    <w:rsid w:val="00C53C82"/>
    <w:rsid w:val="00C56256"/>
    <w:rsid w:val="00C66031"/>
    <w:rsid w:val="00CD6BAC"/>
    <w:rsid w:val="00CE3ED4"/>
    <w:rsid w:val="00CE50CF"/>
    <w:rsid w:val="00CF74FA"/>
    <w:rsid w:val="00D0217F"/>
    <w:rsid w:val="00D044CF"/>
    <w:rsid w:val="00D2372C"/>
    <w:rsid w:val="00D519A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75537"/>
    <w:rsid w:val="00FA098E"/>
    <w:rsid w:val="00FB4A4A"/>
    <w:rsid w:val="00F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12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67</cp:revision>
  <dcterms:created xsi:type="dcterms:W3CDTF">2019-01-29T02:10:00Z</dcterms:created>
  <dcterms:modified xsi:type="dcterms:W3CDTF">2019-06-04T09:30:00Z</dcterms:modified>
</cp:coreProperties>
</file>