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鸿蒙开发环境搭建指导</w:t>
      </w:r>
    </w:p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7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GoBack"/>
          <w:bookmarkEnd w:id="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_Toc19988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DevEco Studio环境安装</w:t>
          </w:r>
          <w:r>
            <w:tab/>
          </w:r>
          <w:r>
            <w:fldChar w:fldCharType="begin"/>
          </w:r>
          <w:r>
            <w:instrText xml:space="preserve"> PAGEREF _Toc19988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下载地址：</w:t>
          </w:r>
          <w:r>
            <w:tab/>
          </w:r>
          <w:r>
            <w:fldChar w:fldCharType="begin"/>
          </w:r>
          <w:r>
            <w:instrText xml:space="preserve"> PAGEREF _Toc3172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_Toc14906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安装教程：</w:t>
          </w:r>
          <w:r>
            <w:tab/>
          </w:r>
          <w:r>
            <w:fldChar w:fldCharType="begin"/>
          </w:r>
          <w:r>
            <w:instrText xml:space="preserve"> PAGEREF _Toc14906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配置环境</w:t>
          </w:r>
          <w:r>
            <w:tab/>
          </w:r>
          <w:r>
            <w:fldChar w:fldCharType="begin"/>
          </w:r>
          <w:r>
            <w:instrText xml:space="preserve"> PAGEREF _Toc20378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_Toc26436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注意点说明</w:t>
          </w:r>
          <w:r>
            <w:tab/>
          </w:r>
          <w:r>
            <w:fldChar w:fldCharType="begin"/>
          </w:r>
          <w:r>
            <w:instrText xml:space="preserve"> PAGEREF _Toc26436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登录注册账户</w:t>
          </w:r>
          <w:r>
            <w:tab/>
          </w:r>
          <w:r>
            <w:fldChar w:fldCharType="begin"/>
          </w:r>
          <w:r>
            <w:instrText xml:space="preserve"> PAGEREF _Toc15259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_Toc17541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安装SDK</w:t>
          </w:r>
          <w:r>
            <w:tab/>
          </w:r>
          <w:r>
            <w:fldChar w:fldCharType="begin"/>
          </w:r>
          <w:r>
            <w:instrText xml:space="preserve"> PAGEREF _Toc17541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_Toc20517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使用虚拟机</w:t>
          </w:r>
          <w:r>
            <w:tab/>
          </w:r>
          <w:r>
            <w:fldChar w:fldCharType="begin"/>
          </w:r>
          <w:r>
            <w:instrText xml:space="preserve"> PAGEREF _Toc20517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19988"/>
      <w:r>
        <w:rPr>
          <w:rFonts w:hint="eastAsia"/>
          <w:lang w:val="en-US" w:eastAsia="zh-CN"/>
        </w:rPr>
        <w:t>DevEco Studio环境安装</w:t>
      </w:r>
      <w:bookmarkEnd w:id="0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Toc3172"/>
      <w:r>
        <w:rPr>
          <w:rFonts w:hint="eastAsia"/>
          <w:lang w:val="en-US" w:eastAsia="zh-CN"/>
        </w:rPr>
        <w:t>下载地址：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"https://developer.harmonyos.com/cn/develop/deveco-studio"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https://developer.harmonyos.com/cn/develop/deveco-studio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4906"/>
      <w:r>
        <w:rPr>
          <w:rFonts w:hint="eastAsia"/>
          <w:lang w:val="en-US" w:eastAsia="zh-CN"/>
        </w:rPr>
        <w:t>安装教程：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"https://developer.harmonyos.com/cn/docs/documentation/doc-guides/software_install-0000001053582415"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https://developer.harmonyos.com/cn/docs/documentation/doc-guides/software_install-0000001053582415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" w:name="_Toc20378"/>
      <w:r>
        <w:rPr>
          <w:rFonts w:hint="eastAsia"/>
          <w:lang w:val="en-US" w:eastAsia="zh-CN"/>
        </w:rPr>
        <w:t>配置环境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"https://developer.harmonyos.com/cn/docs/documentation/doc-guides/environment_config-0000001052902427"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https://developer.harmonyos.com/cn/docs/documentation/doc-guides/environment_config-0000001052902427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4" w:name="_Toc26436"/>
      <w:r>
        <w:rPr>
          <w:rFonts w:hint="eastAsia"/>
          <w:lang w:val="en-US" w:eastAsia="zh-CN"/>
        </w:rPr>
        <w:t>注意点说明</w:t>
      </w:r>
      <w:bookmarkEnd w:id="4"/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5" w:name="_Toc15259"/>
      <w:r>
        <w:rPr>
          <w:rFonts w:hint="eastAsia"/>
          <w:lang w:val="en-US" w:eastAsia="zh-CN"/>
        </w:rPr>
        <w:t>登录注册账户</w:t>
      </w:r>
      <w:bookmarkEnd w:id="5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437765"/>
            <wp:effectExtent l="0" t="0" r="139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需要开发者认证：选择银行卡认证</w:t>
      </w:r>
    </w:p>
    <w:p>
      <w:r>
        <w:drawing>
          <wp:inline distT="0" distB="0" distL="114300" distR="114300">
            <wp:extent cx="5272405" cy="21545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7541"/>
      <w:r>
        <w:rPr>
          <w:rFonts w:hint="eastAsia"/>
          <w:lang w:val="en-US" w:eastAsia="zh-CN"/>
        </w:rPr>
        <w:t>安装SDK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3908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如果下载不成功，可以更具log提示信息地址自己下载。保存到指定目录。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7" w:name="_Toc20517"/>
      <w:r>
        <w:rPr>
          <w:rFonts w:hint="eastAsia"/>
          <w:lang w:val="en-US" w:eastAsia="zh-CN"/>
        </w:rPr>
        <w:t>使用虚拟机</w:t>
      </w:r>
      <w:bookmarkEnd w:id="7"/>
    </w:p>
    <w:p>
      <w:r>
        <w:drawing>
          <wp:inline distT="0" distB="0" distL="114300" distR="114300">
            <wp:extent cx="5269230" cy="28390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0860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390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直接点击右侧三角形运行。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2440940"/>
            <wp:effectExtent l="0" t="0" r="762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7ABB95"/>
    <w:multiLevelType w:val="singleLevel"/>
    <w:tmpl w:val="C27ABB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8CDD41"/>
    <w:multiLevelType w:val="singleLevel"/>
    <w:tmpl w:val="0C8CDD41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17EFE439"/>
    <w:multiLevelType w:val="singleLevel"/>
    <w:tmpl w:val="17EFE43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84C01"/>
    <w:rsid w:val="0F2A3702"/>
    <w:rsid w:val="1D6F45E4"/>
    <w:rsid w:val="23387629"/>
    <w:rsid w:val="2FFD7D0B"/>
    <w:rsid w:val="367952E0"/>
    <w:rsid w:val="39AA4ADD"/>
    <w:rsid w:val="45ED30D7"/>
    <w:rsid w:val="497C08E8"/>
    <w:rsid w:val="49977A53"/>
    <w:rsid w:val="70624EBA"/>
    <w:rsid w:val="70C05422"/>
    <w:rsid w:val="711344AB"/>
    <w:rsid w:val="74BB3F5A"/>
    <w:rsid w:val="79CE662B"/>
    <w:rsid w:val="7F8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2020-11-20T02:39:00Z</dcterms:created>
  <dc:creator>liangweih</dc:creator>
  <cp:lastModifiedBy>夏已微凉</cp:lastModifiedBy>
  <dcterms:modified xsi:type="dcterms:W3CDTF">2020-12-09T03:47:38Z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