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480"/>
        <w:ind w:firstLine="880"/>
        <w:rPr>
          <w:rFonts w:ascii="楷体" w:hAnsi="楷体" w:eastAsia="楷体"/>
          <w:b/>
          <w:b/>
          <w:bCs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---21</w:t>
      </w:r>
      <w:r>
        <w:rPr>
          <w:rFonts w:ascii="楷体" w:hAnsi="楷体" w:eastAsia="楷体"/>
          <w:b/>
          <w:sz w:val="44"/>
          <w:szCs w:val="44"/>
          <w:highlight w:val="yellow"/>
        </w:rPr>
        <w:t>通道的应用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楷体" w:ascii="楷体" w:hAnsi="楷体"/>
          <w:sz w:val="24"/>
        </w:rPr>
      </w:r>
    </w:p>
    <w:p>
      <w:pPr>
        <w:pStyle w:val="Normal"/>
        <w:ind w:firstLine="422"/>
        <w:jc w:val="center"/>
        <w:rPr>
          <w:rFonts w:ascii="楷体" w:hAnsi="楷体" w:eastAsia="楷体"/>
          <w:b/>
          <w:b/>
          <w:szCs w:val="21"/>
        </w:rPr>
      </w:pPr>
      <w:r>
        <w:rPr>
          <w:rFonts w:ascii="楷体" w:hAnsi="楷体" w:eastAsia="楷体"/>
          <w:b/>
          <w:szCs w:val="21"/>
          <w:highlight w:val="yellow"/>
        </w:rPr>
        <w:t>上一篇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ascii="华文楷体" w:hAnsi="华文楷体" w:eastAsia="华文楷体"/>
          <w:b/>
          <w:bCs/>
          <w:szCs w:val="21"/>
          <w:highlight w:val="yellow"/>
        </w:rPr>
        <w:t>八．应用实例</w:t>
      </w:r>
    </w:p>
    <w:p>
      <w:pPr>
        <w:pStyle w:val="Normal"/>
        <w:spacing w:lineRule="exact" w:line="440"/>
        <w:ind w:firstLine="21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eastAsia="华文楷体" w:ascii="华文楷体" w:hAnsi="华文楷体"/>
          <w:b/>
          <w:bCs/>
          <w:szCs w:val="21"/>
          <w:highlight w:val="yellow"/>
        </w:rPr>
        <w:t>6</w:t>
      </w:r>
      <w:r>
        <w:rPr>
          <w:rFonts w:ascii="华文楷体" w:hAnsi="华文楷体" w:eastAsia="华文楷体"/>
          <w:b/>
          <w:bCs/>
          <w:szCs w:val="21"/>
          <w:highlight w:val="yellow"/>
        </w:rPr>
        <w:t>．通道与选区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bookmarkStart w:id="0" w:name="_GoBack"/>
      <w:bookmarkStart w:id="1" w:name="_GoBack"/>
      <w:bookmarkEnd w:id="1"/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八．应用实例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</w:rPr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eastAsia="华文楷体" w:ascii="华文楷体" w:hAnsi="华文楷体"/>
          <w:sz w:val="28"/>
          <w:szCs w:val="28"/>
          <w:highlight w:val="yellow"/>
        </w:rPr>
        <w:t xml:space="preserve">7. </w:t>
      </w:r>
      <w:r>
        <w:rPr>
          <w:rFonts w:ascii="华文楷体" w:hAnsi="华文楷体" w:eastAsia="华文楷体"/>
          <w:sz w:val="28"/>
          <w:szCs w:val="28"/>
          <w:highlight w:val="yellow"/>
        </w:rPr>
        <w:t>通道的应用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上一篇讲到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选区可以转换成通道；而通道也可以生成选区。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这一次继续利用通道的特性来生成一些比较复杂的选区。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看下图，我们想把漂流船和水浪合并到教堂里，得到一张特殊的照片：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1270">
            <wp:extent cx="5237480" cy="1828800"/>
            <wp:effectExtent l="0" t="0" r="0" b="0"/>
            <wp:docPr id="1" name="图片 17" descr="finish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finish-0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合并的关键是要把水浪取出来</w:t>
      </w:r>
      <w:r>
        <w:rPr>
          <w:rFonts w:ascii="华文楷体" w:hAnsi="华文楷体" w:eastAsia="华文楷体"/>
          <w:sz w:val="28"/>
          <w:szCs w:val="28"/>
          <w:highlight w:val="yellow"/>
        </w:rPr>
        <w:t>，手工操作是没有办法的只能用通道来做到这一点。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打开</w:t>
      </w:r>
      <w:r>
        <w:rPr>
          <w:rFonts w:eastAsia="华文楷体" w:ascii="华文楷体" w:hAnsi="华文楷体"/>
          <w:sz w:val="28"/>
          <w:szCs w:val="28"/>
          <w:highlight w:val="yellow"/>
        </w:rPr>
        <w:t>House01.JPG</w:t>
      </w:r>
      <w:r>
        <w:rPr>
          <w:rFonts w:ascii="华文楷体" w:hAnsi="华文楷体" w:eastAsia="华文楷体"/>
          <w:sz w:val="28"/>
          <w:szCs w:val="28"/>
          <w:highlight w:val="yellow"/>
        </w:rPr>
        <w:t>（教堂）照片，再用图层的方式打开</w:t>
      </w:r>
      <w:r>
        <w:rPr>
          <w:rFonts w:eastAsia="华文楷体" w:ascii="华文楷体" w:hAnsi="华文楷体"/>
          <w:sz w:val="28"/>
          <w:szCs w:val="28"/>
          <w:highlight w:val="yellow"/>
        </w:rPr>
        <w:t>FJ02.JPG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3810">
            <wp:extent cx="2834640" cy="2534285"/>
            <wp:effectExtent l="0" t="0" r="0" b="0"/>
            <wp:docPr id="2" name="图片 16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a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从通道面板看红色通道反差比较大，创建红色通道副本。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7620">
            <wp:extent cx="2926080" cy="2066290"/>
            <wp:effectExtent l="0" t="0" r="0" b="0"/>
            <wp:docPr id="3" name="图片 15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a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打开红色通道副本，用曲线调整反差，观察图中水浪的情况决定调整数值。在调整通道对比度的时候反差要适中，要有一部分灰色的过度区域，让水浪里的雾状水珠呈半透明的状态，反差太强以后就没有这种感觉了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2540">
            <wp:extent cx="3616960" cy="1889760"/>
            <wp:effectExtent l="0" t="0" r="0" b="0"/>
            <wp:docPr id="4" name="图片 14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a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调整合适后，用通道转换成选区。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2540">
            <wp:extent cx="3616960" cy="2611120"/>
            <wp:effectExtent l="0" t="0" r="0" b="0"/>
            <wp:docPr id="5" name="图片 13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a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关闭通道，在</w:t>
      </w:r>
      <w:r>
        <w:rPr>
          <w:rFonts w:eastAsia="华文楷体" w:ascii="华文楷体" w:hAnsi="华文楷体"/>
          <w:sz w:val="28"/>
          <w:szCs w:val="28"/>
          <w:highlight w:val="yellow"/>
        </w:rPr>
        <w:t>FJ02.jpg</w:t>
      </w:r>
      <w:r>
        <w:rPr>
          <w:rFonts w:ascii="华文楷体" w:hAnsi="华文楷体" w:eastAsia="华文楷体"/>
          <w:sz w:val="28"/>
          <w:szCs w:val="28"/>
          <w:highlight w:val="yellow"/>
        </w:rPr>
        <w:t>图层中由选区制作出一个水浪的图层来。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再关闭</w:t>
      </w:r>
      <w:r>
        <w:rPr>
          <w:rFonts w:eastAsia="华文楷体" w:ascii="华文楷体" w:hAnsi="华文楷体"/>
          <w:sz w:val="28"/>
          <w:szCs w:val="28"/>
          <w:highlight w:val="yellow"/>
        </w:rPr>
        <w:t>FJ02.jpg</w:t>
      </w:r>
      <w:r>
        <w:rPr>
          <w:rFonts w:ascii="华文楷体" w:hAnsi="华文楷体" w:eastAsia="华文楷体"/>
          <w:sz w:val="28"/>
          <w:szCs w:val="28"/>
          <w:highlight w:val="yellow"/>
        </w:rPr>
        <w:t>图层。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7620" distL="0" distR="0">
            <wp:extent cx="3505200" cy="2392680"/>
            <wp:effectExtent l="0" t="0" r="0" b="0"/>
            <wp:docPr id="6" name="图片 12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a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因为水浪不够密，并面积也不大，所以复制一层水浪图层。把它翻转后，再二层合并在一起。通过缩放、透视和适当移动后，布置好水浪的位置。（下图）并可以删除掉</w:t>
      </w:r>
      <w:r>
        <w:rPr>
          <w:rFonts w:eastAsia="华文楷体" w:ascii="华文楷体" w:hAnsi="华文楷体"/>
          <w:sz w:val="28"/>
          <w:szCs w:val="28"/>
          <w:highlight w:val="yellow"/>
        </w:rPr>
        <w:t>FJ02.jpg</w:t>
      </w:r>
      <w:r>
        <w:rPr>
          <w:rFonts w:ascii="华文楷体" w:hAnsi="华文楷体" w:eastAsia="华文楷体"/>
          <w:sz w:val="28"/>
          <w:szCs w:val="28"/>
          <w:highlight w:val="yellow"/>
        </w:rPr>
        <w:t>图层。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2540" distL="0" distR="0">
            <wp:extent cx="3276600" cy="2245360"/>
            <wp:effectExtent l="0" t="0" r="0" b="0"/>
            <wp:docPr id="7" name="图片 11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a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5080">
            <wp:extent cx="3271520" cy="2230120"/>
            <wp:effectExtent l="0" t="0" r="0" b="0"/>
            <wp:docPr id="8" name="图片 10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a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漂流船本来也可以在同一文件里操作，但是几图层叠加在一起不清楚。所以重新打开一个文件（</w:t>
      </w:r>
      <w:r>
        <w:rPr>
          <w:rFonts w:eastAsia="华文楷体" w:ascii="华文楷体" w:hAnsi="华文楷体"/>
          <w:sz w:val="28"/>
          <w:szCs w:val="28"/>
          <w:highlight w:val="yellow"/>
        </w:rPr>
        <w:t>Boat.jpg</w:t>
      </w:r>
      <w:r>
        <w:rPr>
          <w:rFonts w:ascii="华文楷体" w:hAnsi="华文楷体" w:eastAsia="华文楷体"/>
          <w:sz w:val="28"/>
          <w:szCs w:val="28"/>
          <w:highlight w:val="yellow"/>
        </w:rPr>
        <w:t>）</w:t>
      </w:r>
      <w:r>
        <w:rPr>
          <w:rFonts w:eastAsia="华文楷体" w:ascii="华文楷体" w:hAnsi="华文楷体"/>
          <w:sz w:val="28"/>
          <w:szCs w:val="28"/>
          <w:highlight w:val="yellow"/>
        </w:rPr>
        <w:t xml:space="preserve">, </w:t>
      </w:r>
      <w:r>
        <w:rPr>
          <w:rFonts w:ascii="华文楷体" w:hAnsi="华文楷体" w:eastAsia="华文楷体"/>
          <w:sz w:val="28"/>
          <w:szCs w:val="28"/>
          <w:highlight w:val="yellow"/>
        </w:rPr>
        <w:t>先单独操作以后，再送到前面的文件中。（也学习一个新的方法）</w:t>
      </w:r>
    </w:p>
    <w:p>
      <w:pPr>
        <w:pStyle w:val="Normal"/>
        <w:spacing w:lineRule="exact" w:line="36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文件打开后，可以通过下拉菜单：窗口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选择一个当前操作的文件的名称。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3962400" cy="2463800"/>
            <wp:effectExtent l="0" t="0" r="0" b="0"/>
            <wp:docPr id="9" name="图片 9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2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用蓝色通道复制一个副本，并打开它。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3962400" cy="2286000"/>
            <wp:effectExtent l="0" t="0" r="0" b="0"/>
            <wp:docPr id="10" name="图片 8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a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2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调整通道副本的对比度，关键是看水珠要比较亮、比较大。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1270" distL="0" distR="7620">
            <wp:extent cx="4526280" cy="2113280"/>
            <wp:effectExtent l="0" t="0" r="0" b="0"/>
            <wp:docPr id="11" name="图片 7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a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用黑色的画笔涂黑右后面的另一小船。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5080">
            <wp:extent cx="5481320" cy="2687320"/>
            <wp:effectExtent l="0" t="0" r="0" b="0"/>
            <wp:docPr id="12" name="图片 6" descr="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a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500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在船和船员处用白色的画笔全部涂一遍，目的使船和船员要全部选中。看通道的缩略图中涂抹过的地方为白色，将来可以进入选区。</w:t>
      </w:r>
    </w:p>
    <w:p>
      <w:pPr>
        <w:pStyle w:val="Normal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5080">
            <wp:extent cx="5481320" cy="2687320"/>
            <wp:effectExtent l="0" t="0" r="0" b="0"/>
            <wp:docPr id="13" name="图片 5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a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把通道转换为选区，关闭通道，点击图层面板上背景层。这时选区在背景层上，怎样把选区的图像通过复制和黏贴送到另一个文件中去呢？先在这个文件中完成“编辑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复制”，然后在下拉菜单</w:t>
      </w:r>
      <w:r>
        <w:rPr>
          <w:rFonts w:eastAsia="华文楷体" w:ascii="华文楷体" w:hAnsi="华文楷体"/>
          <w:sz w:val="28"/>
          <w:szCs w:val="28"/>
          <w:highlight w:val="yellow"/>
        </w:rPr>
        <w:t>:</w:t>
      </w:r>
      <w:r>
        <w:rPr>
          <w:rFonts w:eastAsia="华文楷体" w:ascii="华文楷体" w:hAnsi="华文楷体"/>
          <w:sz w:val="28"/>
          <w:szCs w:val="28"/>
        </w:rPr>
        <w:t xml:space="preserve"> </w:t>
      </w:r>
      <w:r>
        <w:rPr>
          <w:rFonts w:ascii="华文楷体" w:hAnsi="华文楷体" w:eastAsia="华文楷体"/>
          <w:sz w:val="28"/>
          <w:szCs w:val="28"/>
          <w:highlight w:val="yellow"/>
        </w:rPr>
        <w:t>窗口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选择另外一个图像文件（</w:t>
      </w:r>
      <w:r>
        <w:rPr>
          <w:rFonts w:eastAsia="华文楷体" w:ascii="华文楷体" w:hAnsi="华文楷体"/>
          <w:sz w:val="28"/>
          <w:szCs w:val="28"/>
          <w:highlight w:val="yellow"/>
        </w:rPr>
        <w:t>House01</w:t>
      </w:r>
      <w:r>
        <w:rPr>
          <w:rFonts w:ascii="华文楷体" w:hAnsi="华文楷体" w:eastAsia="华文楷体"/>
          <w:sz w:val="28"/>
          <w:szCs w:val="28"/>
          <w:highlight w:val="yellow"/>
        </w:rPr>
        <w:t>）。进入到另一个文件后，再用“编辑</w:t>
      </w:r>
      <w:r>
        <w:rPr>
          <w:rFonts w:eastAsia="华文楷体" w:ascii="华文楷体" w:hAnsi="华文楷体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sz w:val="28"/>
          <w:szCs w:val="28"/>
          <w:highlight w:val="yellow"/>
        </w:rPr>
        <w:t>黏贴”命令把选区转过去了。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5105400" cy="2616200"/>
            <wp:effectExtent l="0" t="0" r="0" b="0"/>
            <wp:docPr id="14" name="图片 4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a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这里就有了一个浮动选区。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876800" cy="3261360"/>
            <wp:effectExtent l="0" t="0" r="0" b="0"/>
            <wp:docPr id="15" name="图片 3" descr="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a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再创建新图层，得到漂流船的图层，调整图层的大小和位置。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0" distL="0" distR="0">
            <wp:extent cx="4726940" cy="3830320"/>
            <wp:effectExtent l="0" t="0" r="0" b="0"/>
            <wp:docPr id="16" name="图片 2" descr="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a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最后完成全部操作，可以用</w:t>
      </w:r>
      <w:r>
        <w:rPr>
          <w:rFonts w:eastAsia="华文楷体" w:ascii="华文楷体" w:hAnsi="华文楷体"/>
          <w:sz w:val="28"/>
          <w:szCs w:val="28"/>
          <w:highlight w:val="yellow"/>
        </w:rPr>
        <w:t>jpg</w:t>
      </w:r>
      <w:r>
        <w:rPr>
          <w:rFonts w:ascii="华文楷体" w:hAnsi="华文楷体" w:eastAsia="华文楷体"/>
          <w:sz w:val="28"/>
          <w:szCs w:val="28"/>
          <w:highlight w:val="yellow"/>
        </w:rPr>
        <w:t>格式存储。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/>
        <w:drawing>
          <wp:inline distT="0" distB="8255" distL="0" distR="5080">
            <wp:extent cx="4643120" cy="4069080"/>
            <wp:effectExtent l="0" t="0" r="0" b="0"/>
            <wp:docPr id="17" name="图片 1" descr="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a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练习</w:t>
      </w:r>
      <w:r>
        <w:rPr>
          <w:rFonts w:eastAsia="楷体" w:ascii="楷体" w:hAnsi="楷体"/>
          <w:sz w:val="28"/>
          <w:szCs w:val="28"/>
          <w:highlight w:val="yellow"/>
        </w:rPr>
        <w:t>16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</w:rPr>
        <w:t>根据教程中的操作过程，把下面三张图合并起来。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8255" distL="0" distR="2540">
            <wp:extent cx="5274310" cy="3515995"/>
            <wp:effectExtent l="0" t="0" r="0" b="0"/>
            <wp:docPr id="1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76800" cy="7315200"/>
            <wp:effectExtent l="0" t="0" r="0" b="0"/>
            <wp:docPr id="19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76800" cy="7315200"/>
            <wp:effectExtent l="0" t="0" r="0" b="0"/>
            <wp:docPr id="2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  <w:highlight w:val="yellow"/>
        </w:rPr>
        <w:t>下一篇</w:t>
      </w:r>
    </w:p>
    <w:p>
      <w:pPr>
        <w:pStyle w:val="Normal"/>
        <w:jc w:val="center"/>
        <w:rPr>
          <w:highlight w:val="yellow"/>
        </w:rPr>
      </w:pPr>
      <w:r>
        <w:rPr>
          <w:rFonts w:ascii="楷体" w:hAnsi="楷体" w:eastAsia="楷体"/>
          <w:b/>
          <w:bCs/>
          <w:szCs w:val="21"/>
          <w:highlight w:val="yellow"/>
        </w:rPr>
        <w:t>立体画框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  <w:font w:name="华文琥珀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f3a85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5f3a85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b70f77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b70f77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5f3a85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b70f77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b70f77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LibreOffice/5.1.6.2$Linux_X86_64 LibreOffice_project/10m0$Build-2</Application>
  <Pages>11</Pages>
  <Words>952</Words>
  <Characters>1028</Characters>
  <CharactersWithSpaces>1032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2012-12-09T01:23:00Z</dcterms:created>
  <dc:creator>jinrl</dc:creator>
  <dc:description/>
  <dc:language>en-US</dc:language>
  <cp:lastModifiedBy/>
  <dcterms:modified xsi:type="dcterms:W3CDTF">2017-07-06T21:22:35Z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