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838" w:rsidRPr="00E40066" w:rsidRDefault="001A6838" w:rsidP="001A6838">
      <w:pPr>
        <w:jc w:val="center"/>
        <w:rPr>
          <w:rFonts w:ascii="宋体" w:hAnsi="宋体"/>
          <w:b/>
          <w:color w:val="0000CC"/>
          <w:sz w:val="44"/>
          <w:szCs w:val="44"/>
        </w:rPr>
      </w:pPr>
      <w:r w:rsidRPr="00E40066">
        <w:rPr>
          <w:rFonts w:ascii="宋体" w:hAnsi="宋体" w:hint="eastAsia"/>
          <w:b/>
          <w:color w:val="0000CC"/>
          <w:sz w:val="44"/>
          <w:szCs w:val="44"/>
        </w:rPr>
        <w:t>东南大学电工电子实验中心</w:t>
      </w:r>
    </w:p>
    <w:p w:rsidR="001A6838" w:rsidRPr="00E40066" w:rsidRDefault="001A6838" w:rsidP="001A6838">
      <w:pPr>
        <w:jc w:val="center"/>
        <w:rPr>
          <w:rFonts w:ascii="宋体" w:hAnsi="宋体"/>
          <w:b/>
          <w:color w:val="0000CC"/>
          <w:sz w:val="52"/>
          <w:szCs w:val="52"/>
        </w:rPr>
      </w:pPr>
      <w:r w:rsidRPr="00E40066">
        <w:rPr>
          <w:rFonts w:ascii="宋体" w:hAnsi="宋体" w:hint="eastAsia"/>
          <w:b/>
          <w:color w:val="0000CC"/>
          <w:sz w:val="52"/>
          <w:szCs w:val="52"/>
        </w:rPr>
        <w:t>实验报告</w:t>
      </w:r>
    </w:p>
    <w:p w:rsidR="001A6838" w:rsidRPr="00E40066" w:rsidRDefault="001A6838" w:rsidP="001A6838">
      <w:pPr>
        <w:jc w:val="center"/>
        <w:rPr>
          <w:rFonts w:ascii="宋体" w:hAnsi="宋体"/>
          <w:b/>
          <w:color w:val="0000CC"/>
          <w:sz w:val="32"/>
          <w:szCs w:val="32"/>
        </w:rPr>
      </w:pPr>
    </w:p>
    <w:p w:rsidR="001A6838" w:rsidRPr="00E40066" w:rsidRDefault="001A6838" w:rsidP="001A6838">
      <w:pPr>
        <w:jc w:val="center"/>
        <w:rPr>
          <w:rFonts w:ascii="宋体" w:hAnsi="宋体"/>
          <w:b/>
          <w:color w:val="0000CC"/>
          <w:sz w:val="32"/>
          <w:szCs w:val="32"/>
        </w:rPr>
      </w:pPr>
    </w:p>
    <w:p w:rsidR="001A6838" w:rsidRPr="00E40066" w:rsidRDefault="001A6838" w:rsidP="001A6838">
      <w:pPr>
        <w:ind w:left="840"/>
        <w:rPr>
          <w:rFonts w:ascii="宋体" w:hAnsi="宋体"/>
          <w:b/>
          <w:color w:val="0000CC"/>
          <w:sz w:val="32"/>
          <w:szCs w:val="32"/>
          <w:u w:val="single"/>
        </w:rPr>
      </w:pPr>
      <w:r w:rsidRPr="00E40066">
        <w:rPr>
          <w:rFonts w:ascii="宋体" w:hAnsi="宋体" w:hint="eastAsia"/>
          <w:b/>
          <w:color w:val="0000CC"/>
          <w:sz w:val="32"/>
          <w:szCs w:val="32"/>
        </w:rPr>
        <w:t>课程名称：</w:t>
      </w:r>
      <w:r w:rsidR="00DF4AE3">
        <w:rPr>
          <w:rFonts w:ascii="宋体" w:hAnsi="宋体" w:hint="eastAsia"/>
          <w:b/>
          <w:color w:val="0000CC"/>
          <w:sz w:val="32"/>
          <w:szCs w:val="32"/>
          <w:u w:val="single"/>
        </w:rPr>
        <w:t>数字</w:t>
      </w:r>
      <w:r w:rsidR="00DF4AE3">
        <w:rPr>
          <w:rFonts w:ascii="宋体" w:hAnsi="宋体"/>
          <w:b/>
          <w:color w:val="0000CC"/>
          <w:sz w:val="32"/>
          <w:szCs w:val="32"/>
          <w:u w:val="single"/>
        </w:rPr>
        <w:t>逻辑电路实验</w:t>
      </w:r>
      <w:r w:rsidR="00DF4AE3">
        <w:rPr>
          <w:rFonts w:ascii="宋体" w:hAnsi="宋体" w:hint="eastAsia"/>
          <w:b/>
          <w:color w:val="0000CC"/>
          <w:sz w:val="32"/>
          <w:szCs w:val="32"/>
          <w:u w:val="single"/>
        </w:rPr>
        <w:t>C</w:t>
      </w:r>
    </w:p>
    <w:p w:rsidR="001A6838" w:rsidRPr="00E40066" w:rsidRDefault="001A6838" w:rsidP="001A6838">
      <w:pPr>
        <w:rPr>
          <w:rFonts w:ascii="宋体" w:hAnsi="宋体"/>
          <w:b/>
          <w:color w:val="0000CC"/>
          <w:sz w:val="32"/>
          <w:szCs w:val="32"/>
        </w:rPr>
      </w:pPr>
    </w:p>
    <w:p w:rsidR="001A6838" w:rsidRPr="00E40066" w:rsidRDefault="001A6838" w:rsidP="001A6838">
      <w:pPr>
        <w:jc w:val="center"/>
        <w:rPr>
          <w:rFonts w:ascii="宋体" w:hAnsi="宋体"/>
          <w:b/>
          <w:color w:val="0000CC"/>
          <w:sz w:val="44"/>
          <w:szCs w:val="44"/>
        </w:rPr>
      </w:pPr>
    </w:p>
    <w:p w:rsidR="001A6838" w:rsidRPr="00E40066" w:rsidRDefault="001A6838" w:rsidP="001A6838">
      <w:pPr>
        <w:jc w:val="center"/>
        <w:rPr>
          <w:rFonts w:ascii="宋体" w:hAnsi="宋体"/>
          <w:b/>
          <w:color w:val="0000CC"/>
          <w:sz w:val="44"/>
          <w:szCs w:val="44"/>
        </w:rPr>
      </w:pPr>
      <w:r w:rsidRPr="00E40066">
        <w:rPr>
          <w:rFonts w:ascii="宋体" w:hAnsi="宋体" w:hint="eastAsia"/>
          <w:b/>
          <w:color w:val="0000CC"/>
          <w:sz w:val="44"/>
          <w:szCs w:val="44"/>
        </w:rPr>
        <w:t>第</w:t>
      </w:r>
      <w:r w:rsidR="00DF4AE3">
        <w:rPr>
          <w:rFonts w:ascii="宋体" w:hAnsi="宋体"/>
          <w:b/>
          <w:color w:val="0000CC"/>
          <w:sz w:val="44"/>
          <w:szCs w:val="44"/>
        </w:rPr>
        <w:t>1</w:t>
      </w:r>
      <w:r w:rsidRPr="00E40066">
        <w:rPr>
          <w:rFonts w:ascii="宋体" w:hAnsi="宋体" w:hint="eastAsia"/>
          <w:b/>
          <w:color w:val="0000CC"/>
          <w:sz w:val="44"/>
          <w:szCs w:val="44"/>
        </w:rPr>
        <w:t>次实验</w:t>
      </w:r>
    </w:p>
    <w:p w:rsidR="001A6838" w:rsidRPr="00E40066" w:rsidRDefault="001A6838" w:rsidP="001A6838">
      <w:pPr>
        <w:ind w:left="840" w:firstLine="420"/>
        <w:rPr>
          <w:rFonts w:ascii="宋体" w:hAnsi="宋体"/>
          <w:b/>
          <w:color w:val="0000CC"/>
          <w:sz w:val="32"/>
          <w:szCs w:val="32"/>
        </w:rPr>
      </w:pPr>
    </w:p>
    <w:p w:rsidR="001A6838" w:rsidRPr="00E40066" w:rsidRDefault="001A6838" w:rsidP="001A6838">
      <w:pPr>
        <w:ind w:left="840" w:firstLine="420"/>
        <w:rPr>
          <w:rFonts w:ascii="宋体" w:hAnsi="宋体"/>
          <w:b/>
          <w:color w:val="0000CC"/>
          <w:sz w:val="32"/>
          <w:szCs w:val="32"/>
        </w:rPr>
      </w:pPr>
    </w:p>
    <w:p w:rsidR="001A6838" w:rsidRPr="00E40066" w:rsidRDefault="001A6838" w:rsidP="001A6838">
      <w:pPr>
        <w:ind w:left="840" w:firstLine="420"/>
        <w:rPr>
          <w:rFonts w:ascii="宋体" w:hAnsi="宋体"/>
          <w:b/>
          <w:color w:val="0000CC"/>
          <w:sz w:val="32"/>
          <w:szCs w:val="32"/>
        </w:rPr>
      </w:pPr>
    </w:p>
    <w:p w:rsidR="001A6838" w:rsidRPr="00E40066" w:rsidRDefault="001A6838" w:rsidP="001A6838">
      <w:pPr>
        <w:ind w:left="840" w:firstLine="420"/>
        <w:rPr>
          <w:rFonts w:ascii="宋体" w:hAnsi="宋体"/>
          <w:b/>
          <w:color w:val="0000CC"/>
          <w:sz w:val="32"/>
          <w:szCs w:val="32"/>
        </w:rPr>
      </w:pPr>
    </w:p>
    <w:p w:rsidR="001A6838" w:rsidRPr="00E40066" w:rsidRDefault="001A6838" w:rsidP="001A6838">
      <w:pPr>
        <w:ind w:left="840" w:firstLine="420"/>
        <w:rPr>
          <w:rFonts w:ascii="宋体" w:hAnsi="宋体"/>
          <w:b/>
          <w:color w:val="0000CC"/>
          <w:sz w:val="32"/>
          <w:szCs w:val="32"/>
        </w:rPr>
      </w:pPr>
    </w:p>
    <w:p w:rsidR="001A6838" w:rsidRPr="00E40066" w:rsidRDefault="001A6838" w:rsidP="001A6838">
      <w:pPr>
        <w:ind w:left="420"/>
        <w:rPr>
          <w:rFonts w:ascii="宋体" w:hAnsi="宋体"/>
          <w:b/>
          <w:color w:val="0000CC"/>
          <w:sz w:val="32"/>
          <w:szCs w:val="32"/>
        </w:rPr>
      </w:pPr>
      <w:r w:rsidRPr="00E40066">
        <w:rPr>
          <w:rFonts w:ascii="宋体" w:hAnsi="宋体" w:hint="eastAsia"/>
          <w:b/>
          <w:color w:val="0000CC"/>
          <w:sz w:val="32"/>
          <w:szCs w:val="32"/>
        </w:rPr>
        <w:t>实验名称：</w:t>
      </w:r>
      <w:r w:rsidR="006C0627" w:rsidRPr="006C0627">
        <w:rPr>
          <w:rFonts w:ascii="宋体" w:hAnsi="宋体" w:hint="eastAsia"/>
          <w:b/>
          <w:color w:val="0000CC"/>
          <w:sz w:val="32"/>
          <w:szCs w:val="32"/>
          <w:u w:val="single"/>
        </w:rPr>
        <w:t>仪器使用和脉冲信号测量</w:t>
      </w:r>
    </w:p>
    <w:p w:rsidR="001A6838" w:rsidRPr="00E40066" w:rsidRDefault="001A6838" w:rsidP="001A6838">
      <w:pPr>
        <w:ind w:firstLine="420"/>
        <w:rPr>
          <w:rFonts w:ascii="宋体" w:hAnsi="宋体"/>
          <w:b/>
          <w:color w:val="0000CC"/>
          <w:sz w:val="32"/>
          <w:szCs w:val="32"/>
        </w:rPr>
      </w:pPr>
      <w:r w:rsidRPr="00E40066">
        <w:rPr>
          <w:rFonts w:ascii="宋体" w:hAnsi="宋体" w:hint="eastAsia"/>
          <w:b/>
          <w:color w:val="0000CC"/>
          <w:sz w:val="32"/>
          <w:szCs w:val="32"/>
        </w:rPr>
        <w:t>院（系）：</w:t>
      </w:r>
      <w:r w:rsidRPr="00E40066">
        <w:rPr>
          <w:rFonts w:ascii="宋体" w:hAnsi="宋体"/>
          <w:b/>
          <w:color w:val="0000CC"/>
          <w:sz w:val="32"/>
          <w:szCs w:val="32"/>
        </w:rPr>
        <w:tab/>
      </w:r>
      <w:r w:rsidR="006C0627">
        <w:rPr>
          <w:rFonts w:ascii="宋体" w:hAnsi="宋体"/>
          <w:b/>
          <w:color w:val="0000CC"/>
          <w:sz w:val="32"/>
          <w:szCs w:val="32"/>
        </w:rPr>
        <w:t xml:space="preserve">    </w:t>
      </w:r>
      <w:r w:rsidRPr="00E40066">
        <w:rPr>
          <w:rFonts w:ascii="宋体" w:hAnsi="宋体" w:hint="eastAsia"/>
          <w:b/>
          <w:color w:val="0000CC"/>
          <w:sz w:val="32"/>
          <w:szCs w:val="32"/>
        </w:rPr>
        <w:t>专业：</w:t>
      </w:r>
    </w:p>
    <w:p w:rsidR="001A6838" w:rsidRPr="00E40066" w:rsidRDefault="001A6838" w:rsidP="001A6838">
      <w:pPr>
        <w:ind w:firstLine="420"/>
        <w:rPr>
          <w:rFonts w:ascii="宋体" w:hAnsi="宋体"/>
          <w:b/>
          <w:color w:val="0000CC"/>
          <w:sz w:val="32"/>
          <w:szCs w:val="32"/>
          <w:u w:val="single"/>
        </w:rPr>
      </w:pPr>
      <w:r w:rsidRPr="00E40066">
        <w:rPr>
          <w:rFonts w:ascii="宋体" w:hAnsi="宋体" w:hint="eastAsia"/>
          <w:b/>
          <w:color w:val="0000CC"/>
          <w:sz w:val="32"/>
          <w:szCs w:val="32"/>
        </w:rPr>
        <w:t>姓</w:t>
      </w:r>
      <w:r w:rsidR="006C0627">
        <w:rPr>
          <w:rFonts w:ascii="宋体" w:hAnsi="宋体" w:hint="eastAsia"/>
          <w:b/>
          <w:color w:val="0000CC"/>
          <w:sz w:val="32"/>
          <w:szCs w:val="32"/>
        </w:rPr>
        <w:t xml:space="preserve"> </w:t>
      </w:r>
      <w:r w:rsidR="006C0627">
        <w:rPr>
          <w:rFonts w:ascii="宋体" w:hAnsi="宋体"/>
          <w:b/>
          <w:color w:val="0000CC"/>
          <w:sz w:val="32"/>
          <w:szCs w:val="32"/>
        </w:rPr>
        <w:t xml:space="preserve"> </w:t>
      </w:r>
      <w:r w:rsidRPr="00E40066">
        <w:rPr>
          <w:rFonts w:ascii="宋体" w:hAnsi="宋体" w:hint="eastAsia"/>
          <w:b/>
          <w:color w:val="0000CC"/>
          <w:sz w:val="32"/>
          <w:szCs w:val="32"/>
        </w:rPr>
        <w:t>名：</w:t>
      </w:r>
      <w:r w:rsidRPr="00E40066">
        <w:rPr>
          <w:rFonts w:ascii="宋体" w:hAnsi="宋体"/>
          <w:b/>
          <w:color w:val="0000CC"/>
          <w:sz w:val="32"/>
          <w:szCs w:val="32"/>
          <w:u w:val="single"/>
        </w:rPr>
        <w:tab/>
      </w:r>
      <w:proofErr w:type="gramStart"/>
      <w:r w:rsidR="00357CD0">
        <w:rPr>
          <w:rFonts w:ascii="宋体" w:hAnsi="宋体" w:hint="eastAsia"/>
          <w:b/>
          <w:color w:val="0000CC"/>
          <w:sz w:val="32"/>
          <w:szCs w:val="32"/>
          <w:u w:val="single"/>
        </w:rPr>
        <w:t>梁耀欣</w:t>
      </w:r>
      <w:proofErr w:type="gramEnd"/>
      <w:r w:rsidR="00357CD0">
        <w:rPr>
          <w:rFonts w:ascii="宋体" w:hAnsi="宋体" w:hint="eastAsia"/>
          <w:b/>
          <w:color w:val="0000CC"/>
          <w:sz w:val="32"/>
          <w:szCs w:val="32"/>
          <w:u w:val="single"/>
        </w:rPr>
        <w:t xml:space="preserve"> </w:t>
      </w:r>
      <w:r w:rsidR="006C0627">
        <w:rPr>
          <w:rFonts w:ascii="宋体" w:hAnsi="宋体"/>
          <w:b/>
          <w:color w:val="0000CC"/>
          <w:sz w:val="32"/>
          <w:szCs w:val="32"/>
          <w:u w:val="single"/>
        </w:rPr>
        <w:t xml:space="preserve"> </w:t>
      </w:r>
      <w:r w:rsidRPr="00E40066">
        <w:rPr>
          <w:rFonts w:ascii="宋体" w:hAnsi="宋体" w:hint="eastAsia"/>
          <w:b/>
          <w:color w:val="0000CC"/>
          <w:sz w:val="32"/>
          <w:szCs w:val="32"/>
        </w:rPr>
        <w:t>学</w:t>
      </w:r>
      <w:r w:rsidR="006C0627">
        <w:rPr>
          <w:rFonts w:ascii="宋体" w:hAnsi="宋体" w:hint="eastAsia"/>
          <w:b/>
          <w:color w:val="0000CC"/>
          <w:sz w:val="32"/>
          <w:szCs w:val="32"/>
        </w:rPr>
        <w:t xml:space="preserve"> </w:t>
      </w:r>
      <w:r w:rsidR="006C0627">
        <w:rPr>
          <w:rFonts w:ascii="宋体" w:hAnsi="宋体"/>
          <w:b/>
          <w:color w:val="0000CC"/>
          <w:sz w:val="32"/>
          <w:szCs w:val="32"/>
        </w:rPr>
        <w:t xml:space="preserve">   </w:t>
      </w:r>
      <w:r w:rsidRPr="00E40066">
        <w:rPr>
          <w:rFonts w:ascii="宋体" w:hAnsi="宋体" w:hint="eastAsia"/>
          <w:b/>
          <w:color w:val="0000CC"/>
          <w:sz w:val="32"/>
          <w:szCs w:val="32"/>
        </w:rPr>
        <w:t>号：</w:t>
      </w:r>
      <w:r w:rsidR="006C0627" w:rsidRPr="00E40066">
        <w:rPr>
          <w:rFonts w:ascii="宋体" w:hAnsi="宋体"/>
          <w:b/>
          <w:color w:val="0000CC"/>
          <w:sz w:val="32"/>
          <w:szCs w:val="32"/>
          <w:u w:val="single"/>
        </w:rPr>
        <w:tab/>
      </w:r>
      <w:r w:rsidR="00357CD0">
        <w:rPr>
          <w:rFonts w:ascii="宋体" w:hAnsi="宋体"/>
          <w:b/>
          <w:color w:val="0000CC"/>
          <w:sz w:val="32"/>
          <w:szCs w:val="32"/>
          <w:u w:val="single"/>
        </w:rPr>
        <w:t>JS322405</w:t>
      </w:r>
      <w:r w:rsidR="006C0627">
        <w:rPr>
          <w:rFonts w:ascii="宋体" w:hAnsi="宋体"/>
          <w:b/>
          <w:color w:val="0000CC"/>
          <w:sz w:val="32"/>
          <w:szCs w:val="32"/>
          <w:u w:val="single"/>
        </w:rPr>
        <w:t xml:space="preserve">  </w:t>
      </w:r>
    </w:p>
    <w:p w:rsidR="001A6838" w:rsidRPr="00E40066" w:rsidRDefault="001A6838" w:rsidP="001A6838">
      <w:pPr>
        <w:ind w:firstLine="420"/>
        <w:rPr>
          <w:rFonts w:ascii="宋体" w:hAnsi="宋体"/>
          <w:b/>
          <w:color w:val="0000CC"/>
          <w:sz w:val="32"/>
          <w:szCs w:val="32"/>
        </w:rPr>
      </w:pPr>
      <w:r w:rsidRPr="00E40066">
        <w:rPr>
          <w:rFonts w:ascii="宋体" w:hAnsi="宋体" w:hint="eastAsia"/>
          <w:b/>
          <w:color w:val="0000CC"/>
          <w:sz w:val="32"/>
          <w:szCs w:val="32"/>
        </w:rPr>
        <w:t>实验室</w:t>
      </w:r>
      <w:r w:rsidRPr="00E40066">
        <w:rPr>
          <w:rFonts w:ascii="宋体" w:hAnsi="宋体"/>
          <w:b/>
          <w:color w:val="0000CC"/>
          <w:sz w:val="32"/>
          <w:szCs w:val="32"/>
        </w:rPr>
        <w:t xml:space="preserve">: </w:t>
      </w:r>
      <w:r w:rsidRPr="00E40066">
        <w:rPr>
          <w:rFonts w:ascii="宋体" w:hAnsi="宋体"/>
          <w:b/>
          <w:color w:val="0000CC"/>
          <w:sz w:val="32"/>
          <w:szCs w:val="32"/>
          <w:u w:val="single"/>
        </w:rPr>
        <w:tab/>
      </w:r>
      <w:r w:rsidR="00357CD0">
        <w:rPr>
          <w:rFonts w:ascii="宋体" w:hAnsi="宋体"/>
          <w:b/>
          <w:color w:val="0000CC"/>
          <w:sz w:val="32"/>
          <w:szCs w:val="32"/>
          <w:u w:val="single"/>
        </w:rPr>
        <w:t xml:space="preserve">502  </w:t>
      </w:r>
      <w:r w:rsidR="006C0627">
        <w:rPr>
          <w:rFonts w:ascii="宋体" w:hAnsi="宋体"/>
          <w:b/>
          <w:color w:val="0000CC"/>
          <w:sz w:val="32"/>
          <w:szCs w:val="32"/>
          <w:u w:val="single"/>
        </w:rPr>
        <w:t xml:space="preserve">   </w:t>
      </w:r>
      <w:r w:rsidRPr="00E40066">
        <w:rPr>
          <w:rFonts w:ascii="宋体" w:hAnsi="宋体" w:hint="eastAsia"/>
          <w:b/>
          <w:color w:val="0000CC"/>
          <w:sz w:val="32"/>
          <w:szCs w:val="32"/>
        </w:rPr>
        <w:t>实验组别：</w:t>
      </w:r>
      <w:r w:rsidR="006C0627" w:rsidRPr="00E40066">
        <w:rPr>
          <w:rFonts w:ascii="宋体" w:hAnsi="宋体"/>
          <w:b/>
          <w:color w:val="0000CC"/>
          <w:sz w:val="32"/>
          <w:szCs w:val="32"/>
          <w:u w:val="single"/>
        </w:rPr>
        <w:tab/>
      </w:r>
      <w:r w:rsidR="006C0627">
        <w:rPr>
          <w:rFonts w:ascii="宋体" w:hAnsi="宋体"/>
          <w:b/>
          <w:color w:val="0000CC"/>
          <w:sz w:val="32"/>
          <w:szCs w:val="32"/>
          <w:u w:val="single"/>
        </w:rPr>
        <w:t xml:space="preserve">        </w:t>
      </w:r>
    </w:p>
    <w:p w:rsidR="006C0627" w:rsidRDefault="001A6838" w:rsidP="001A6838">
      <w:pPr>
        <w:ind w:firstLine="420"/>
        <w:rPr>
          <w:rFonts w:ascii="宋体" w:hAnsi="宋体"/>
          <w:b/>
          <w:color w:val="0000CC"/>
          <w:sz w:val="32"/>
          <w:szCs w:val="32"/>
          <w:u w:val="single"/>
        </w:rPr>
      </w:pPr>
      <w:r w:rsidRPr="00E40066">
        <w:rPr>
          <w:rFonts w:ascii="宋体" w:hAnsi="宋体" w:hint="eastAsia"/>
          <w:b/>
          <w:color w:val="0000CC"/>
          <w:sz w:val="32"/>
          <w:szCs w:val="32"/>
        </w:rPr>
        <w:t>同组人员：</w:t>
      </w:r>
      <w:r w:rsidR="006C0627" w:rsidRPr="00E40066">
        <w:rPr>
          <w:rFonts w:ascii="宋体" w:hAnsi="宋体"/>
          <w:b/>
          <w:color w:val="0000CC"/>
          <w:sz w:val="32"/>
          <w:szCs w:val="32"/>
          <w:u w:val="single"/>
        </w:rPr>
        <w:tab/>
      </w:r>
      <w:r w:rsidR="006C0627">
        <w:rPr>
          <w:rFonts w:ascii="宋体" w:hAnsi="宋体"/>
          <w:b/>
          <w:color w:val="0000CC"/>
          <w:sz w:val="32"/>
          <w:szCs w:val="32"/>
          <w:u w:val="single"/>
        </w:rPr>
        <w:t xml:space="preserve">  </w:t>
      </w:r>
      <w:r w:rsidR="00357CD0">
        <w:rPr>
          <w:rFonts w:ascii="宋体" w:hAnsi="宋体" w:hint="eastAsia"/>
          <w:b/>
          <w:color w:val="0000CC"/>
          <w:sz w:val="32"/>
          <w:szCs w:val="32"/>
          <w:u w:val="single"/>
        </w:rPr>
        <w:t xml:space="preserve">无 </w:t>
      </w:r>
      <w:r w:rsidR="00357CD0">
        <w:rPr>
          <w:rFonts w:ascii="宋体" w:hAnsi="宋体"/>
          <w:b/>
          <w:color w:val="0000CC"/>
          <w:sz w:val="32"/>
          <w:szCs w:val="32"/>
          <w:u w:val="single"/>
        </w:rPr>
        <w:t xml:space="preserve"> </w:t>
      </w:r>
      <w:r w:rsidR="006C0627">
        <w:rPr>
          <w:rFonts w:ascii="宋体" w:hAnsi="宋体"/>
          <w:b/>
          <w:color w:val="0000CC"/>
          <w:sz w:val="32"/>
          <w:szCs w:val="32"/>
          <w:u w:val="single"/>
        </w:rPr>
        <w:t xml:space="preserve">  </w:t>
      </w:r>
      <w:r w:rsidRPr="00E40066">
        <w:rPr>
          <w:rFonts w:ascii="宋体" w:hAnsi="宋体" w:hint="eastAsia"/>
          <w:b/>
          <w:color w:val="0000CC"/>
          <w:sz w:val="32"/>
          <w:szCs w:val="32"/>
        </w:rPr>
        <w:t>实验时间：</w:t>
      </w:r>
      <w:r w:rsidR="006C0627" w:rsidRPr="00E40066">
        <w:rPr>
          <w:rFonts w:ascii="宋体" w:hAnsi="宋体"/>
          <w:b/>
          <w:color w:val="0000CC"/>
          <w:sz w:val="32"/>
          <w:szCs w:val="32"/>
          <w:u w:val="single"/>
        </w:rPr>
        <w:tab/>
      </w:r>
      <w:r w:rsidR="006C0627">
        <w:rPr>
          <w:rFonts w:ascii="宋体" w:hAnsi="宋体"/>
          <w:b/>
          <w:color w:val="0000CC"/>
          <w:sz w:val="32"/>
          <w:szCs w:val="32"/>
          <w:u w:val="single"/>
        </w:rPr>
        <w:t xml:space="preserve"> </w:t>
      </w:r>
      <w:r w:rsidR="00357CD0">
        <w:rPr>
          <w:rFonts w:ascii="宋体" w:hAnsi="宋体"/>
          <w:b/>
          <w:color w:val="0000CC"/>
          <w:sz w:val="32"/>
          <w:szCs w:val="32"/>
          <w:u w:val="single"/>
        </w:rPr>
        <w:t>2023.3.30</w:t>
      </w:r>
      <w:r w:rsidR="006C0627">
        <w:rPr>
          <w:rFonts w:ascii="宋体" w:hAnsi="宋体"/>
          <w:b/>
          <w:color w:val="0000CC"/>
          <w:sz w:val="32"/>
          <w:szCs w:val="32"/>
          <w:u w:val="single"/>
        </w:rPr>
        <w:t xml:space="preserve"> </w:t>
      </w:r>
    </w:p>
    <w:p w:rsidR="001A6838" w:rsidRPr="00E40066" w:rsidRDefault="001A6838" w:rsidP="001A6838">
      <w:pPr>
        <w:ind w:firstLine="420"/>
        <w:rPr>
          <w:rFonts w:ascii="宋体" w:hAnsi="宋体"/>
          <w:b/>
          <w:color w:val="0000CC"/>
          <w:sz w:val="32"/>
          <w:szCs w:val="32"/>
        </w:rPr>
      </w:pPr>
      <w:r w:rsidRPr="00E40066">
        <w:rPr>
          <w:rFonts w:ascii="宋体" w:hAnsi="宋体" w:hint="eastAsia"/>
          <w:b/>
          <w:color w:val="0000CC"/>
          <w:sz w:val="32"/>
          <w:szCs w:val="32"/>
        </w:rPr>
        <w:t>评定成绩：</w:t>
      </w:r>
      <w:r w:rsidR="006C0627">
        <w:rPr>
          <w:rFonts w:ascii="宋体" w:hAnsi="宋体" w:hint="eastAsia"/>
          <w:b/>
          <w:color w:val="0000CC"/>
          <w:sz w:val="32"/>
          <w:szCs w:val="32"/>
        </w:rPr>
        <w:t xml:space="preserve"> </w:t>
      </w:r>
      <w:r w:rsidR="006C0627">
        <w:rPr>
          <w:rFonts w:ascii="宋体" w:hAnsi="宋体"/>
          <w:b/>
          <w:color w:val="0000CC"/>
          <w:sz w:val="32"/>
          <w:szCs w:val="32"/>
        </w:rPr>
        <w:t xml:space="preserve">        </w:t>
      </w:r>
      <w:r w:rsidRPr="00E40066">
        <w:rPr>
          <w:rFonts w:ascii="宋体" w:hAnsi="宋体" w:hint="eastAsia"/>
          <w:b/>
          <w:color w:val="0000CC"/>
          <w:sz w:val="32"/>
          <w:szCs w:val="32"/>
        </w:rPr>
        <w:t>审阅教师：</w:t>
      </w:r>
    </w:p>
    <w:p w:rsidR="001A6838" w:rsidRPr="00E40066" w:rsidRDefault="001A6838" w:rsidP="001A6838">
      <w:pPr>
        <w:rPr>
          <w:rFonts w:ascii="宋体" w:hAnsi="宋体"/>
          <w:b/>
          <w:color w:val="0000CC"/>
          <w:sz w:val="32"/>
          <w:szCs w:val="32"/>
        </w:rPr>
      </w:pPr>
    </w:p>
    <w:p w:rsidR="001A6838" w:rsidRPr="00E40066" w:rsidRDefault="001A6838" w:rsidP="001A6838">
      <w:pPr>
        <w:rPr>
          <w:rFonts w:ascii="宋体" w:hAnsi="宋体"/>
          <w:b/>
          <w:color w:val="0000CC"/>
          <w:sz w:val="32"/>
          <w:szCs w:val="32"/>
        </w:rPr>
      </w:pPr>
    </w:p>
    <w:p w:rsidR="001A6838" w:rsidRPr="00E40066" w:rsidRDefault="001A6838" w:rsidP="001A6838">
      <w:pPr>
        <w:rPr>
          <w:rFonts w:ascii="宋体" w:hAnsi="宋体"/>
          <w:b/>
          <w:color w:val="0000CC"/>
          <w:sz w:val="32"/>
          <w:szCs w:val="32"/>
        </w:rPr>
      </w:pPr>
    </w:p>
    <w:p w:rsidR="001A6838" w:rsidRPr="003F5203" w:rsidRDefault="006C0627" w:rsidP="001A6838">
      <w:pPr>
        <w:pStyle w:val="1"/>
        <w:jc w:val="center"/>
        <w:rPr>
          <w:color w:val="0000CC"/>
        </w:rPr>
      </w:pPr>
      <w:r w:rsidRPr="006C0627">
        <w:rPr>
          <w:rFonts w:hint="eastAsia"/>
          <w:color w:val="0000CC"/>
        </w:rPr>
        <w:lastRenderedPageBreak/>
        <w:t>仪器使用和脉冲信号测量</w:t>
      </w:r>
    </w:p>
    <w:p w:rsidR="001A6838" w:rsidRPr="00E40066" w:rsidRDefault="001A6838" w:rsidP="00051D8C">
      <w:pPr>
        <w:pStyle w:val="a7"/>
        <w:numPr>
          <w:ilvl w:val="0"/>
          <w:numId w:val="1"/>
        </w:numPr>
        <w:ind w:firstLineChars="0"/>
        <w:outlineLvl w:val="0"/>
        <w:rPr>
          <w:rFonts w:ascii="宋体" w:hAnsi="宋体"/>
          <w:b/>
          <w:color w:val="0000CC"/>
          <w:sz w:val="28"/>
          <w:szCs w:val="28"/>
        </w:rPr>
      </w:pPr>
      <w:r w:rsidRPr="00E40066">
        <w:rPr>
          <w:rFonts w:ascii="宋体" w:hAnsi="宋体" w:hint="eastAsia"/>
          <w:b/>
          <w:color w:val="0000CC"/>
          <w:sz w:val="28"/>
          <w:szCs w:val="28"/>
        </w:rPr>
        <w:t>实验目的</w:t>
      </w:r>
    </w:p>
    <w:p w:rsidR="006C0627" w:rsidRPr="006C0627" w:rsidRDefault="006C0627" w:rsidP="006C0627">
      <w:pPr>
        <w:ind w:left="420"/>
        <w:rPr>
          <w:rFonts w:ascii="宋体" w:hAnsi="宋体" w:cs="宋体"/>
          <w:b/>
          <w:color w:val="0000CC"/>
          <w:szCs w:val="21"/>
          <w:lang w:val="zh-CN"/>
        </w:rPr>
      </w:pPr>
      <w:r w:rsidRPr="006C0627">
        <w:rPr>
          <w:rFonts w:ascii="宋体" w:hAnsi="宋体" w:cs="宋体" w:hint="eastAsia"/>
          <w:b/>
          <w:color w:val="0000CC"/>
          <w:szCs w:val="21"/>
          <w:lang w:val="zh-CN"/>
        </w:rPr>
        <w:t>1. 学习阅读仪器说明书；</w:t>
      </w:r>
    </w:p>
    <w:p w:rsidR="006C0627" w:rsidRPr="006C0627" w:rsidRDefault="006C0627" w:rsidP="006C0627">
      <w:pPr>
        <w:ind w:left="420"/>
        <w:rPr>
          <w:rFonts w:ascii="宋体" w:hAnsi="宋体" w:cs="宋体"/>
          <w:b/>
          <w:color w:val="0000CC"/>
          <w:szCs w:val="21"/>
          <w:lang w:val="zh-CN"/>
        </w:rPr>
      </w:pPr>
      <w:r w:rsidRPr="006C0627">
        <w:rPr>
          <w:rFonts w:ascii="宋体" w:hAnsi="宋体" w:cs="宋体" w:hint="eastAsia"/>
          <w:b/>
          <w:color w:val="0000CC"/>
          <w:szCs w:val="21"/>
          <w:lang w:val="zh-CN"/>
        </w:rPr>
        <w:t>2. 掌握信号源和示波器的使用方法；</w:t>
      </w:r>
    </w:p>
    <w:p w:rsidR="006C0627" w:rsidRPr="006C0627" w:rsidRDefault="006C0627" w:rsidP="006C0627">
      <w:pPr>
        <w:ind w:left="420"/>
        <w:rPr>
          <w:rFonts w:ascii="宋体" w:hAnsi="宋体" w:cs="宋体"/>
          <w:b/>
          <w:color w:val="0000CC"/>
          <w:szCs w:val="21"/>
          <w:lang w:val="zh-CN"/>
        </w:rPr>
      </w:pPr>
      <w:r w:rsidRPr="006C0627">
        <w:rPr>
          <w:rFonts w:ascii="宋体" w:hAnsi="宋体" w:cs="宋体" w:hint="eastAsia"/>
          <w:b/>
          <w:color w:val="0000CC"/>
          <w:szCs w:val="21"/>
          <w:lang w:val="zh-CN"/>
        </w:rPr>
        <w:t>3. 掌握示波器测量波形参数的基本方法；</w:t>
      </w:r>
    </w:p>
    <w:p w:rsidR="006C0627" w:rsidRPr="006C0627" w:rsidRDefault="006C0627" w:rsidP="006C0627">
      <w:pPr>
        <w:ind w:left="420"/>
        <w:rPr>
          <w:rFonts w:ascii="宋体" w:hAnsi="宋体" w:cs="宋体"/>
          <w:b/>
          <w:color w:val="0000CC"/>
          <w:szCs w:val="21"/>
          <w:lang w:val="zh-CN"/>
        </w:rPr>
      </w:pPr>
      <w:r w:rsidRPr="006C0627">
        <w:rPr>
          <w:rFonts w:ascii="宋体" w:hAnsi="宋体" w:cs="宋体" w:hint="eastAsia"/>
          <w:b/>
          <w:color w:val="0000CC"/>
          <w:szCs w:val="21"/>
          <w:lang w:val="zh-CN"/>
        </w:rPr>
        <w:t>4. 认识脉冲信号及其主要参数；</w:t>
      </w:r>
    </w:p>
    <w:p w:rsidR="001A6838" w:rsidRPr="00604EC4" w:rsidRDefault="006C0627" w:rsidP="006C0627">
      <w:pPr>
        <w:ind w:left="420"/>
        <w:rPr>
          <w:rFonts w:ascii="宋体" w:hAnsi="宋体" w:cs="宋体"/>
          <w:b/>
          <w:color w:val="0000CC"/>
          <w:szCs w:val="21"/>
          <w:lang w:val="zh-CN"/>
        </w:rPr>
      </w:pPr>
      <w:r w:rsidRPr="006C0627">
        <w:rPr>
          <w:rFonts w:ascii="宋体" w:hAnsi="宋体" w:cs="宋体" w:hint="eastAsia"/>
          <w:b/>
          <w:color w:val="0000CC"/>
          <w:szCs w:val="21"/>
          <w:lang w:val="zh-CN"/>
        </w:rPr>
        <w:t>5. 掌握用示</w:t>
      </w:r>
      <w:bookmarkStart w:id="0" w:name="_Hlk131160188"/>
      <w:r w:rsidRPr="006C0627">
        <w:rPr>
          <w:rFonts w:ascii="宋体" w:hAnsi="宋体" w:cs="宋体" w:hint="eastAsia"/>
          <w:b/>
          <w:color w:val="0000CC"/>
          <w:szCs w:val="21"/>
          <w:lang w:val="zh-CN"/>
        </w:rPr>
        <w:t>波器测</w:t>
      </w:r>
      <w:bookmarkEnd w:id="0"/>
      <w:r w:rsidRPr="006C0627">
        <w:rPr>
          <w:rFonts w:ascii="宋体" w:hAnsi="宋体" w:cs="宋体" w:hint="eastAsia"/>
          <w:b/>
          <w:color w:val="0000CC"/>
          <w:szCs w:val="21"/>
          <w:lang w:val="zh-CN"/>
        </w:rPr>
        <w:t>量脉冲信号的基本方法。</w:t>
      </w:r>
    </w:p>
    <w:p w:rsidR="001A6838" w:rsidRPr="00E40066" w:rsidRDefault="001A6838" w:rsidP="00051D8C">
      <w:pPr>
        <w:pStyle w:val="a7"/>
        <w:numPr>
          <w:ilvl w:val="0"/>
          <w:numId w:val="1"/>
        </w:numPr>
        <w:ind w:firstLineChars="0"/>
        <w:outlineLvl w:val="0"/>
        <w:rPr>
          <w:rFonts w:ascii="宋体" w:hAnsi="宋体"/>
          <w:b/>
          <w:color w:val="0000CC"/>
          <w:sz w:val="28"/>
          <w:szCs w:val="28"/>
        </w:rPr>
      </w:pPr>
      <w:r w:rsidRPr="00E40066">
        <w:rPr>
          <w:rFonts w:ascii="宋体" w:hAnsi="宋体" w:hint="eastAsia"/>
          <w:b/>
          <w:color w:val="0000CC"/>
          <w:sz w:val="28"/>
          <w:szCs w:val="28"/>
        </w:rPr>
        <w:t>实验原理</w:t>
      </w:r>
    </w:p>
    <w:p w:rsidR="001A6838" w:rsidRPr="0027184B" w:rsidRDefault="0027184B" w:rsidP="00A8571D">
      <w:pPr>
        <w:spacing w:line="400" w:lineRule="exact"/>
        <w:rPr>
          <w:rFonts w:ascii="宋体" w:hAnsi="宋体"/>
          <w:i/>
          <w:color w:val="0000CC"/>
          <w:sz w:val="20"/>
          <w:szCs w:val="20"/>
        </w:rPr>
      </w:pPr>
      <w:r>
        <w:rPr>
          <w:rFonts w:ascii="宋体" w:hAnsi="宋体" w:cs="宋体" w:hint="eastAsia"/>
          <w:b/>
          <w:color w:val="0000CC"/>
          <w:szCs w:val="21"/>
          <w:lang w:val="zh-CN"/>
        </w:rPr>
        <w:t>学习正弦波、脉冲波的波形及参数，如高、低电平电压，脉冲幅度，周期，脉宽等，利用示波器的measure功能</w:t>
      </w:r>
      <w:r w:rsidR="00B23132">
        <w:rPr>
          <w:rFonts w:ascii="宋体" w:hAnsi="宋体" w:cs="宋体" w:hint="eastAsia"/>
          <w:b/>
          <w:color w:val="0000CC"/>
          <w:szCs w:val="21"/>
          <w:lang w:val="zh-CN"/>
        </w:rPr>
        <w:t>等三种方式</w:t>
      </w:r>
      <w:r>
        <w:rPr>
          <w:rFonts w:ascii="宋体" w:hAnsi="宋体" w:cs="宋体" w:hint="eastAsia"/>
          <w:b/>
          <w:color w:val="0000CC"/>
          <w:szCs w:val="21"/>
          <w:lang w:val="zh-CN"/>
        </w:rPr>
        <w:t>读取数据，利用其他功能进行通道设置，调试波形使之清晰呈</w:t>
      </w:r>
      <w:proofErr w:type="gramStart"/>
      <w:r>
        <w:rPr>
          <w:rFonts w:ascii="宋体" w:hAnsi="宋体" w:cs="宋体" w:hint="eastAsia"/>
          <w:b/>
          <w:color w:val="0000CC"/>
          <w:szCs w:val="21"/>
          <w:lang w:val="zh-CN"/>
        </w:rPr>
        <w:t>象</w:t>
      </w:r>
      <w:proofErr w:type="gramEnd"/>
      <w:r>
        <w:rPr>
          <w:rFonts w:ascii="宋体" w:hAnsi="宋体" w:cs="宋体" w:hint="eastAsia"/>
          <w:b/>
          <w:color w:val="0000CC"/>
          <w:szCs w:val="21"/>
          <w:lang w:val="zh-CN"/>
        </w:rPr>
        <w:t>，保存图像；运用信号发生器的知识输出脉冲信号并用示波器测量和打印。</w:t>
      </w:r>
    </w:p>
    <w:p w:rsidR="00620FEB" w:rsidRPr="00E40066" w:rsidRDefault="00620FEB" w:rsidP="00051D8C">
      <w:pPr>
        <w:pStyle w:val="a7"/>
        <w:numPr>
          <w:ilvl w:val="0"/>
          <w:numId w:val="1"/>
        </w:numPr>
        <w:ind w:firstLineChars="0"/>
        <w:outlineLvl w:val="0"/>
        <w:rPr>
          <w:rFonts w:ascii="宋体" w:hAnsi="宋体"/>
          <w:b/>
          <w:color w:val="0000CC"/>
          <w:sz w:val="28"/>
          <w:szCs w:val="28"/>
        </w:rPr>
      </w:pPr>
      <w:r w:rsidRPr="00E40066">
        <w:rPr>
          <w:rFonts w:ascii="宋体" w:hAnsi="宋体" w:hint="eastAsia"/>
          <w:b/>
          <w:color w:val="0000CC"/>
          <w:sz w:val="28"/>
          <w:szCs w:val="28"/>
        </w:rPr>
        <w:t>实验</w:t>
      </w:r>
      <w:r>
        <w:rPr>
          <w:rFonts w:ascii="宋体" w:hAnsi="宋体" w:hint="eastAsia"/>
          <w:b/>
          <w:color w:val="0000CC"/>
          <w:sz w:val="28"/>
          <w:szCs w:val="28"/>
        </w:rPr>
        <w:t>内容</w:t>
      </w:r>
    </w:p>
    <w:p w:rsidR="00620FEB" w:rsidRDefault="006C0627" w:rsidP="006C0627">
      <w:pPr>
        <w:pStyle w:val="2"/>
        <w:numPr>
          <w:ilvl w:val="0"/>
          <w:numId w:val="14"/>
        </w:numPr>
        <w:rPr>
          <w:rFonts w:ascii="宋体" w:eastAsia="宋体" w:hAnsi="宋体"/>
          <w:color w:val="0000CC"/>
          <w:sz w:val="24"/>
        </w:rPr>
      </w:pPr>
      <w:r w:rsidRPr="006C0627">
        <w:rPr>
          <w:rFonts w:ascii="宋体" w:eastAsia="宋体" w:hAnsi="宋体" w:hint="eastAsia"/>
          <w:color w:val="0000CC"/>
          <w:sz w:val="24"/>
        </w:rPr>
        <w:t>观察你使用的示波器面板，并填写下表</w:t>
      </w:r>
      <w:r w:rsidR="00620FEB" w:rsidRPr="00051D8C">
        <w:rPr>
          <w:rFonts w:ascii="宋体" w:eastAsia="宋体" w:hAnsi="宋体" w:hint="eastAsia"/>
          <w:color w:val="0000CC"/>
          <w:sz w:val="24"/>
        </w:rPr>
        <w:t>：</w:t>
      </w:r>
    </w:p>
    <w:p w:rsidR="00357CD0" w:rsidRPr="00357CD0" w:rsidRDefault="00357CD0" w:rsidP="00357CD0">
      <w:r>
        <w:rPr>
          <w:rFonts w:hint="eastAsia"/>
        </w:rPr>
        <w:t>表</w:t>
      </w:r>
      <w:r>
        <w:rPr>
          <w:rFonts w:hint="eastAsia"/>
        </w:rPr>
        <w:t>1</w:t>
      </w:r>
      <w:r>
        <w:t xml:space="preserve"> </w:t>
      </w:r>
      <w:r>
        <w:rPr>
          <w:rFonts w:hint="eastAsia"/>
        </w:rPr>
        <w:t>示波器参数</w:t>
      </w:r>
    </w:p>
    <w:tbl>
      <w:tblPr>
        <w:tblStyle w:val="a8"/>
        <w:tblW w:w="0" w:type="auto"/>
        <w:tblLook w:val="04A0" w:firstRow="1" w:lastRow="0" w:firstColumn="1" w:lastColumn="0" w:noHBand="0" w:noVBand="1"/>
      </w:tblPr>
      <w:tblGrid>
        <w:gridCol w:w="2077"/>
        <w:gridCol w:w="2080"/>
        <w:gridCol w:w="2073"/>
        <w:gridCol w:w="2066"/>
      </w:tblGrid>
      <w:tr w:rsidR="00357CD0" w:rsidTr="00357CD0">
        <w:tc>
          <w:tcPr>
            <w:tcW w:w="2130" w:type="dxa"/>
          </w:tcPr>
          <w:p w:rsidR="00357CD0" w:rsidRDefault="00357CD0" w:rsidP="00357CD0">
            <w:r>
              <w:rPr>
                <w:rFonts w:hint="eastAsia"/>
              </w:rPr>
              <w:t>示波器厂家</w:t>
            </w:r>
          </w:p>
        </w:tc>
        <w:tc>
          <w:tcPr>
            <w:tcW w:w="2130" w:type="dxa"/>
          </w:tcPr>
          <w:p w:rsidR="00357CD0" w:rsidRDefault="00357CD0" w:rsidP="00357CD0">
            <w:r>
              <w:rPr>
                <w:rFonts w:hint="eastAsia"/>
              </w:rPr>
              <w:t>示波器型号</w:t>
            </w:r>
          </w:p>
        </w:tc>
        <w:tc>
          <w:tcPr>
            <w:tcW w:w="2131" w:type="dxa"/>
          </w:tcPr>
          <w:p w:rsidR="00357CD0" w:rsidRDefault="00357CD0" w:rsidP="00357CD0">
            <w:r>
              <w:rPr>
                <w:rFonts w:hint="eastAsia"/>
              </w:rPr>
              <w:t>示波器带宽</w:t>
            </w:r>
          </w:p>
        </w:tc>
        <w:tc>
          <w:tcPr>
            <w:tcW w:w="2131" w:type="dxa"/>
          </w:tcPr>
          <w:p w:rsidR="00357CD0" w:rsidRDefault="00357CD0" w:rsidP="00357CD0">
            <w:r>
              <w:rPr>
                <w:rFonts w:hint="eastAsia"/>
              </w:rPr>
              <w:t>最大实时采样率</w:t>
            </w:r>
          </w:p>
        </w:tc>
      </w:tr>
      <w:tr w:rsidR="00357CD0" w:rsidTr="00357CD0">
        <w:tc>
          <w:tcPr>
            <w:tcW w:w="2130" w:type="dxa"/>
          </w:tcPr>
          <w:p w:rsidR="00357CD0" w:rsidRDefault="00357CD0" w:rsidP="00357CD0">
            <w:r>
              <w:rPr>
                <w:rFonts w:hint="eastAsia"/>
              </w:rPr>
              <w:t>S</w:t>
            </w:r>
            <w:r>
              <w:t>IGLENT</w:t>
            </w:r>
          </w:p>
        </w:tc>
        <w:tc>
          <w:tcPr>
            <w:tcW w:w="2130" w:type="dxa"/>
          </w:tcPr>
          <w:p w:rsidR="00357CD0" w:rsidRDefault="00357CD0" w:rsidP="00357CD0">
            <w:r>
              <w:rPr>
                <w:rFonts w:hint="eastAsia"/>
              </w:rPr>
              <w:t>S</w:t>
            </w:r>
            <w:r>
              <w:t>PS1102X</w:t>
            </w:r>
          </w:p>
        </w:tc>
        <w:tc>
          <w:tcPr>
            <w:tcW w:w="2131" w:type="dxa"/>
          </w:tcPr>
          <w:p w:rsidR="00357CD0" w:rsidRDefault="00357CD0" w:rsidP="00357CD0">
            <w:r>
              <w:rPr>
                <w:rFonts w:hint="eastAsia"/>
              </w:rPr>
              <w:t>1</w:t>
            </w:r>
            <w:r>
              <w:t>00MH</w:t>
            </w:r>
            <w:r>
              <w:rPr>
                <w:rFonts w:hint="eastAsia"/>
              </w:rPr>
              <w:t>z</w:t>
            </w:r>
          </w:p>
        </w:tc>
        <w:tc>
          <w:tcPr>
            <w:tcW w:w="2131" w:type="dxa"/>
          </w:tcPr>
          <w:p w:rsidR="00357CD0" w:rsidRDefault="00357CD0" w:rsidP="00357CD0">
            <w:r>
              <w:rPr>
                <w:rFonts w:hint="eastAsia"/>
              </w:rPr>
              <w:t>1</w:t>
            </w:r>
            <w:r>
              <w:t>GS</w:t>
            </w:r>
            <w:r>
              <w:rPr>
                <w:rFonts w:hint="eastAsia"/>
              </w:rPr>
              <w:t>a</w:t>
            </w:r>
            <w:r>
              <w:t>/</w:t>
            </w:r>
            <w:r>
              <w:rPr>
                <w:rFonts w:hint="eastAsia"/>
              </w:rPr>
              <w:t>s</w:t>
            </w:r>
          </w:p>
        </w:tc>
      </w:tr>
    </w:tbl>
    <w:p w:rsidR="006C0627" w:rsidRDefault="006C0627" w:rsidP="006C0627">
      <w:pPr>
        <w:pStyle w:val="2"/>
        <w:numPr>
          <w:ilvl w:val="0"/>
          <w:numId w:val="14"/>
        </w:numPr>
        <w:rPr>
          <w:rFonts w:ascii="宋体" w:eastAsia="宋体" w:hAnsi="宋体"/>
          <w:color w:val="0000CC"/>
          <w:sz w:val="24"/>
        </w:rPr>
      </w:pPr>
      <w:r w:rsidRPr="006C0627">
        <w:rPr>
          <w:rFonts w:ascii="宋体" w:eastAsia="宋体" w:hAnsi="宋体" w:hint="eastAsia"/>
          <w:color w:val="0000CC"/>
          <w:sz w:val="24"/>
        </w:rPr>
        <w:t>检查示波器及探头</w:t>
      </w:r>
    </w:p>
    <w:p w:rsidR="006C0627" w:rsidRPr="00CF798A" w:rsidRDefault="006C0627" w:rsidP="00CF798A">
      <w:pPr>
        <w:ind w:firstLine="420"/>
        <w:rPr>
          <w:b/>
          <w:color w:val="0000CC"/>
          <w:szCs w:val="21"/>
        </w:rPr>
      </w:pPr>
      <w:r w:rsidRPr="00CF798A">
        <w:rPr>
          <w:rFonts w:hint="eastAsia"/>
          <w:b/>
          <w:color w:val="0000CC"/>
          <w:szCs w:val="21"/>
        </w:rPr>
        <w:t xml:space="preserve">1) </w:t>
      </w:r>
      <w:r w:rsidRPr="00CF798A">
        <w:rPr>
          <w:rFonts w:hint="eastAsia"/>
          <w:b/>
          <w:color w:val="0000CC"/>
          <w:szCs w:val="21"/>
        </w:rPr>
        <w:t>认识示波器前面板各按钮及名称。（</w:t>
      </w:r>
      <w:proofErr w:type="gramStart"/>
      <w:r w:rsidRPr="00CF798A">
        <w:rPr>
          <w:rFonts w:hint="eastAsia"/>
          <w:b/>
          <w:color w:val="0000CC"/>
          <w:szCs w:val="21"/>
        </w:rPr>
        <w:t>鼎阳示波器</w:t>
      </w:r>
      <w:proofErr w:type="gramEnd"/>
      <w:r w:rsidRPr="00CF798A">
        <w:rPr>
          <w:rFonts w:hint="eastAsia"/>
          <w:b/>
          <w:color w:val="0000CC"/>
          <w:szCs w:val="21"/>
        </w:rPr>
        <w:t xml:space="preserve"> 30 </w:t>
      </w:r>
      <w:r w:rsidRPr="00CF798A">
        <w:rPr>
          <w:rFonts w:hint="eastAsia"/>
          <w:b/>
          <w:color w:val="0000CC"/>
          <w:szCs w:val="21"/>
        </w:rPr>
        <w:t>页；固纬示波器</w:t>
      </w:r>
      <w:r w:rsidRPr="00CF798A">
        <w:rPr>
          <w:rFonts w:hint="eastAsia"/>
          <w:b/>
          <w:color w:val="0000CC"/>
          <w:szCs w:val="21"/>
        </w:rPr>
        <w:t xml:space="preserve"> 15-20 </w:t>
      </w:r>
      <w:r w:rsidRPr="00CF798A">
        <w:rPr>
          <w:rFonts w:hint="eastAsia"/>
          <w:b/>
          <w:color w:val="0000CC"/>
          <w:szCs w:val="21"/>
        </w:rPr>
        <w:t>页）</w:t>
      </w:r>
    </w:p>
    <w:p w:rsidR="006C0627" w:rsidRPr="00CF798A" w:rsidRDefault="006C0627" w:rsidP="00CF798A">
      <w:pPr>
        <w:ind w:firstLine="420"/>
        <w:rPr>
          <w:b/>
          <w:color w:val="0000CC"/>
          <w:szCs w:val="21"/>
        </w:rPr>
      </w:pPr>
      <w:r w:rsidRPr="00CF798A">
        <w:rPr>
          <w:rFonts w:hint="eastAsia"/>
          <w:b/>
          <w:color w:val="0000CC"/>
          <w:szCs w:val="21"/>
        </w:rPr>
        <w:t xml:space="preserve">2) </w:t>
      </w:r>
      <w:r w:rsidRPr="00CF798A">
        <w:rPr>
          <w:rFonts w:hint="eastAsia"/>
          <w:b/>
          <w:color w:val="0000CC"/>
          <w:szCs w:val="21"/>
        </w:rPr>
        <w:t>将机内的补偿信号输入到</w:t>
      </w:r>
      <w:r w:rsidRPr="00CF798A">
        <w:rPr>
          <w:rFonts w:hint="eastAsia"/>
          <w:b/>
          <w:color w:val="0000CC"/>
          <w:szCs w:val="21"/>
        </w:rPr>
        <w:t xml:space="preserve"> CH1 </w:t>
      </w:r>
      <w:r w:rsidRPr="00CF798A">
        <w:rPr>
          <w:rFonts w:hint="eastAsia"/>
          <w:b/>
          <w:color w:val="0000CC"/>
          <w:szCs w:val="21"/>
        </w:rPr>
        <w:t>通道，在示波器屏幕上观察该信号，</w:t>
      </w:r>
      <w:r w:rsidRPr="00CF798A">
        <w:rPr>
          <w:rFonts w:hint="eastAsia"/>
          <w:b/>
          <w:color w:val="0000CC"/>
          <w:szCs w:val="21"/>
        </w:rPr>
        <w:t xml:space="preserve"> </w:t>
      </w:r>
      <w:r w:rsidRPr="00CF798A">
        <w:rPr>
          <w:rFonts w:hint="eastAsia"/>
          <w:b/>
          <w:color w:val="0000CC"/>
          <w:szCs w:val="21"/>
        </w:rPr>
        <w:t>检查是否需要探头补偿？（</w:t>
      </w:r>
      <w:proofErr w:type="gramStart"/>
      <w:r w:rsidRPr="00CF798A">
        <w:rPr>
          <w:rFonts w:hint="eastAsia"/>
          <w:b/>
          <w:color w:val="0000CC"/>
          <w:szCs w:val="21"/>
        </w:rPr>
        <w:t>鼎阳示波器</w:t>
      </w:r>
      <w:proofErr w:type="gramEnd"/>
      <w:r w:rsidRPr="00CF798A">
        <w:rPr>
          <w:rFonts w:hint="eastAsia"/>
          <w:b/>
          <w:color w:val="0000CC"/>
          <w:szCs w:val="21"/>
        </w:rPr>
        <w:t xml:space="preserve"> 26-29 </w:t>
      </w:r>
      <w:r w:rsidRPr="00CF798A">
        <w:rPr>
          <w:rFonts w:hint="eastAsia"/>
          <w:b/>
          <w:color w:val="0000CC"/>
          <w:szCs w:val="21"/>
        </w:rPr>
        <w:t>页；固纬示波器</w:t>
      </w:r>
      <w:r w:rsidRPr="00CF798A">
        <w:rPr>
          <w:rFonts w:hint="eastAsia"/>
          <w:b/>
          <w:color w:val="0000CC"/>
          <w:szCs w:val="21"/>
        </w:rPr>
        <w:t xml:space="preserve"> 26-28 </w:t>
      </w:r>
      <w:r w:rsidRPr="00CF798A">
        <w:rPr>
          <w:rFonts w:hint="eastAsia"/>
          <w:b/>
          <w:color w:val="0000CC"/>
          <w:szCs w:val="21"/>
        </w:rPr>
        <w:t>页）</w:t>
      </w:r>
    </w:p>
    <w:p w:rsidR="006C0627" w:rsidRPr="00E763BF" w:rsidRDefault="006C0627" w:rsidP="00E763BF">
      <w:pPr>
        <w:ind w:firstLine="420"/>
        <w:rPr>
          <w:b/>
          <w:color w:val="0000CC"/>
          <w:szCs w:val="21"/>
        </w:rPr>
      </w:pPr>
      <w:r w:rsidRPr="00CF798A">
        <w:rPr>
          <w:rFonts w:hint="eastAsia"/>
          <w:b/>
          <w:color w:val="0000CC"/>
          <w:szCs w:val="21"/>
        </w:rPr>
        <w:t xml:space="preserve">3) </w:t>
      </w:r>
      <w:r w:rsidRPr="00CF798A">
        <w:rPr>
          <w:rFonts w:hint="eastAsia"/>
          <w:b/>
          <w:color w:val="0000CC"/>
          <w:szCs w:val="21"/>
        </w:rPr>
        <w:t>将示波器探头切换到“</w:t>
      </w:r>
      <w:r w:rsidRPr="00CF798A">
        <w:rPr>
          <w:rFonts w:hint="eastAsia"/>
          <w:b/>
          <w:color w:val="0000CC"/>
          <w:szCs w:val="21"/>
        </w:rPr>
        <w:t>X10</w:t>
      </w:r>
      <w:r w:rsidRPr="00CF798A">
        <w:rPr>
          <w:rFonts w:hint="eastAsia"/>
          <w:b/>
          <w:color w:val="0000CC"/>
          <w:szCs w:val="21"/>
        </w:rPr>
        <w:t>”，检查是否需要探头补偿。</w:t>
      </w:r>
    </w:p>
    <w:p w:rsidR="006C0627" w:rsidRPr="006C0627" w:rsidRDefault="006C0627" w:rsidP="006C0627">
      <w:pPr>
        <w:pStyle w:val="2"/>
        <w:numPr>
          <w:ilvl w:val="0"/>
          <w:numId w:val="14"/>
        </w:numPr>
        <w:rPr>
          <w:rFonts w:ascii="宋体" w:eastAsia="宋体" w:hAnsi="宋体"/>
          <w:color w:val="0000CC"/>
          <w:sz w:val="24"/>
        </w:rPr>
      </w:pPr>
      <w:r>
        <w:rPr>
          <w:rFonts w:ascii="宋体" w:eastAsia="宋体" w:hAnsi="宋体" w:hint="eastAsia"/>
          <w:color w:val="0000CC"/>
          <w:sz w:val="24"/>
        </w:rPr>
        <w:t>测量</w:t>
      </w:r>
      <w:r w:rsidRPr="006C0627">
        <w:rPr>
          <w:rFonts w:ascii="宋体" w:eastAsia="宋体" w:hAnsi="宋体" w:hint="eastAsia"/>
          <w:color w:val="0000CC"/>
          <w:sz w:val="24"/>
        </w:rPr>
        <w:t>示波器校准信号（补偿信号）</w:t>
      </w:r>
    </w:p>
    <w:p w:rsidR="00133444" w:rsidRDefault="00294D2F" w:rsidP="00294D2F">
      <w:pPr>
        <w:ind w:firstLine="420"/>
        <w:rPr>
          <w:b/>
          <w:color w:val="0000CC"/>
          <w:szCs w:val="21"/>
        </w:rPr>
      </w:pPr>
      <w:r w:rsidRPr="00294D2F">
        <w:rPr>
          <w:rFonts w:hint="eastAsia"/>
          <w:noProof/>
        </w:rPr>
        <w:drawing>
          <wp:anchor distT="0" distB="0" distL="114300" distR="114300" simplePos="0" relativeHeight="251657216" behindDoc="0" locked="0" layoutInCell="1" allowOverlap="1">
            <wp:simplePos x="0" y="0"/>
            <wp:positionH relativeFrom="column">
              <wp:posOffset>-313690</wp:posOffset>
            </wp:positionH>
            <wp:positionV relativeFrom="paragraph">
              <wp:posOffset>456565</wp:posOffset>
            </wp:positionV>
            <wp:extent cx="5969000" cy="889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0627" w:rsidRPr="006C0627">
        <w:rPr>
          <w:rFonts w:hint="eastAsia"/>
          <w:b/>
          <w:color w:val="0000CC"/>
          <w:szCs w:val="21"/>
        </w:rPr>
        <w:t>测量机内校准（补偿）信号，</w:t>
      </w:r>
      <w:r w:rsidR="006C0627" w:rsidRPr="006C0627">
        <w:rPr>
          <w:rFonts w:hint="eastAsia"/>
          <w:b/>
          <w:color w:val="0000CC"/>
          <w:szCs w:val="21"/>
        </w:rPr>
        <w:t xml:space="preserve"> </w:t>
      </w:r>
      <w:r w:rsidR="006C0627" w:rsidRPr="006C0627">
        <w:rPr>
          <w:rFonts w:hint="eastAsia"/>
          <w:b/>
          <w:color w:val="0000CC"/>
          <w:szCs w:val="21"/>
        </w:rPr>
        <w:t>将测量</w:t>
      </w:r>
      <w:proofErr w:type="gramStart"/>
      <w:r w:rsidR="006C0627" w:rsidRPr="006C0627">
        <w:rPr>
          <w:rFonts w:hint="eastAsia"/>
          <w:b/>
          <w:color w:val="0000CC"/>
          <w:szCs w:val="21"/>
        </w:rPr>
        <w:t>值记录</w:t>
      </w:r>
      <w:proofErr w:type="gramEnd"/>
      <w:r w:rsidR="006C0627" w:rsidRPr="006C0627">
        <w:rPr>
          <w:rFonts w:hint="eastAsia"/>
          <w:b/>
          <w:color w:val="0000CC"/>
          <w:szCs w:val="21"/>
        </w:rPr>
        <w:t>到表</w:t>
      </w:r>
      <w:r w:rsidR="006C0627" w:rsidRPr="006C0627">
        <w:rPr>
          <w:rFonts w:hint="eastAsia"/>
          <w:b/>
          <w:color w:val="0000CC"/>
          <w:szCs w:val="21"/>
        </w:rPr>
        <w:t xml:space="preserve"> 2</w:t>
      </w:r>
      <w:r w:rsidR="006C0627" w:rsidRPr="006C0627">
        <w:rPr>
          <w:rFonts w:hint="eastAsia"/>
          <w:b/>
          <w:color w:val="0000CC"/>
          <w:szCs w:val="21"/>
        </w:rPr>
        <w:t>，</w:t>
      </w:r>
      <w:r w:rsidR="006C0627" w:rsidRPr="006C0627">
        <w:rPr>
          <w:rFonts w:hint="eastAsia"/>
          <w:b/>
          <w:color w:val="0000CC"/>
          <w:szCs w:val="21"/>
        </w:rPr>
        <w:t xml:space="preserve"> </w:t>
      </w:r>
      <w:r w:rsidR="006C0627" w:rsidRPr="006C0627">
        <w:rPr>
          <w:rFonts w:hint="eastAsia"/>
          <w:b/>
          <w:color w:val="0000CC"/>
          <w:szCs w:val="21"/>
        </w:rPr>
        <w:t>三种方法测的</w:t>
      </w:r>
      <w:proofErr w:type="gramStart"/>
      <w:r w:rsidR="006C0627" w:rsidRPr="006C0627">
        <w:rPr>
          <w:rFonts w:hint="eastAsia"/>
          <w:b/>
          <w:color w:val="0000CC"/>
          <w:szCs w:val="21"/>
        </w:rPr>
        <w:t>波形图要保存</w:t>
      </w:r>
      <w:proofErr w:type="gramEnd"/>
      <w:r w:rsidR="006C0627" w:rsidRPr="006C0627">
        <w:rPr>
          <w:rFonts w:hint="eastAsia"/>
          <w:b/>
          <w:color w:val="0000CC"/>
          <w:szCs w:val="21"/>
        </w:rPr>
        <w:t>到</w:t>
      </w:r>
      <w:r w:rsidR="006C0627" w:rsidRPr="006C0627">
        <w:rPr>
          <w:rFonts w:hint="eastAsia"/>
          <w:b/>
          <w:color w:val="0000CC"/>
          <w:szCs w:val="21"/>
        </w:rPr>
        <w:t xml:space="preserve"> U </w:t>
      </w:r>
      <w:r w:rsidR="006C0627" w:rsidRPr="006C0627">
        <w:rPr>
          <w:rFonts w:hint="eastAsia"/>
          <w:b/>
          <w:color w:val="0000CC"/>
          <w:szCs w:val="21"/>
        </w:rPr>
        <w:t>盘，</w:t>
      </w:r>
      <w:r w:rsidR="006C0627" w:rsidRPr="006C0627">
        <w:rPr>
          <w:rFonts w:hint="eastAsia"/>
          <w:b/>
          <w:color w:val="0000CC"/>
          <w:szCs w:val="21"/>
        </w:rPr>
        <w:t xml:space="preserve"> </w:t>
      </w:r>
      <w:r w:rsidR="006C0627" w:rsidRPr="006C0627">
        <w:rPr>
          <w:rFonts w:hint="eastAsia"/>
          <w:b/>
          <w:color w:val="0000CC"/>
          <w:szCs w:val="21"/>
        </w:rPr>
        <w:t>打印后，</w:t>
      </w:r>
      <w:r w:rsidR="006C0627" w:rsidRPr="006C0627">
        <w:rPr>
          <w:rFonts w:hint="eastAsia"/>
          <w:b/>
          <w:color w:val="0000CC"/>
          <w:szCs w:val="21"/>
        </w:rPr>
        <w:t xml:space="preserve"> </w:t>
      </w:r>
      <w:r w:rsidR="006C0627" w:rsidRPr="006C0627">
        <w:rPr>
          <w:rFonts w:hint="eastAsia"/>
          <w:b/>
          <w:color w:val="0000CC"/>
          <w:szCs w:val="21"/>
        </w:rPr>
        <w:t>作为波形数据贴在实验报告中。</w:t>
      </w:r>
    </w:p>
    <w:p w:rsidR="00E763BF" w:rsidRDefault="00965FAA" w:rsidP="00965FAA">
      <w:pPr>
        <w:ind w:firstLine="420"/>
        <w:rPr>
          <w:b/>
          <w:color w:val="0000CC"/>
          <w:sz w:val="28"/>
          <w:szCs w:val="21"/>
        </w:rPr>
      </w:pPr>
      <w:r>
        <w:rPr>
          <w:noProof/>
        </w:rPr>
        <w:lastRenderedPageBreak/>
        <w:drawing>
          <wp:inline distT="0" distB="0" distL="0" distR="0">
            <wp:extent cx="4969329" cy="29818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5195" cy="2997358"/>
                    </a:xfrm>
                    <a:prstGeom prst="rect">
                      <a:avLst/>
                    </a:prstGeom>
                    <a:noFill/>
                    <a:ln>
                      <a:noFill/>
                    </a:ln>
                  </pic:spPr>
                </pic:pic>
              </a:graphicData>
            </a:graphic>
          </wp:inline>
        </w:drawing>
      </w:r>
    </w:p>
    <w:p w:rsidR="00133444" w:rsidRDefault="00133444" w:rsidP="006130FA">
      <w:pPr>
        <w:ind w:firstLine="420"/>
        <w:rPr>
          <w:b/>
          <w:color w:val="0000CC"/>
          <w:sz w:val="28"/>
          <w:szCs w:val="21"/>
        </w:rPr>
      </w:pPr>
      <w:r w:rsidRPr="00133444">
        <w:rPr>
          <w:b/>
          <w:color w:val="0000CC"/>
          <w:sz w:val="28"/>
          <w:szCs w:val="21"/>
        </w:rPr>
        <w:t>实验结果分析：</w:t>
      </w:r>
    </w:p>
    <w:p w:rsidR="00965FAA" w:rsidRPr="00965FAA" w:rsidRDefault="00965FAA" w:rsidP="00965FAA">
      <w:pPr>
        <w:pStyle w:val="a7"/>
        <w:numPr>
          <w:ilvl w:val="0"/>
          <w:numId w:val="17"/>
        </w:numPr>
        <w:ind w:firstLineChars="0"/>
        <w:rPr>
          <w:b/>
          <w:color w:val="0000CC"/>
          <w:sz w:val="28"/>
          <w:szCs w:val="21"/>
        </w:rPr>
      </w:pPr>
      <w:r w:rsidRPr="00965FAA">
        <w:rPr>
          <w:rFonts w:hint="eastAsia"/>
          <w:b/>
          <w:color w:val="0000CC"/>
          <w:sz w:val="28"/>
          <w:szCs w:val="21"/>
        </w:rPr>
        <w:t>目测计算：分别记录垂直方向和水平方向的挡位，并数出格数分别相乘，得出结果较为粗略，</w:t>
      </w:r>
      <w:proofErr w:type="gramStart"/>
      <w:r w:rsidRPr="00965FAA">
        <w:rPr>
          <w:rFonts w:hint="eastAsia"/>
          <w:b/>
          <w:color w:val="0000CC"/>
          <w:sz w:val="28"/>
          <w:szCs w:val="21"/>
        </w:rPr>
        <w:t>数格易</w:t>
      </w:r>
      <w:proofErr w:type="gramEnd"/>
      <w:r w:rsidRPr="00965FAA">
        <w:rPr>
          <w:rFonts w:hint="eastAsia"/>
          <w:b/>
          <w:color w:val="0000CC"/>
          <w:sz w:val="28"/>
          <w:szCs w:val="21"/>
        </w:rPr>
        <w:t>有误差。</w:t>
      </w:r>
    </w:p>
    <w:p w:rsidR="00965FAA" w:rsidRDefault="00965FAA" w:rsidP="00965FAA">
      <w:pPr>
        <w:pStyle w:val="a7"/>
        <w:numPr>
          <w:ilvl w:val="0"/>
          <w:numId w:val="17"/>
        </w:numPr>
        <w:ind w:firstLineChars="0"/>
        <w:rPr>
          <w:b/>
          <w:color w:val="0000CC"/>
          <w:sz w:val="28"/>
          <w:szCs w:val="21"/>
        </w:rPr>
      </w:pPr>
      <w:r>
        <w:rPr>
          <w:b/>
          <w:color w:val="0000CC"/>
          <w:sz w:val="28"/>
          <w:szCs w:val="21"/>
        </w:rPr>
        <w:t>M</w:t>
      </w:r>
      <w:r>
        <w:rPr>
          <w:rFonts w:hint="eastAsia"/>
          <w:b/>
          <w:color w:val="0000CC"/>
          <w:sz w:val="28"/>
          <w:szCs w:val="21"/>
        </w:rPr>
        <w:t>easure</w:t>
      </w:r>
      <w:r>
        <w:rPr>
          <w:rFonts w:hint="eastAsia"/>
          <w:b/>
          <w:color w:val="0000CC"/>
          <w:sz w:val="28"/>
          <w:szCs w:val="21"/>
        </w:rPr>
        <w:t>：运用菜单栏中的“</w:t>
      </w:r>
      <w:r>
        <w:rPr>
          <w:rFonts w:hint="eastAsia"/>
          <w:b/>
          <w:color w:val="0000CC"/>
          <w:sz w:val="28"/>
          <w:szCs w:val="21"/>
        </w:rPr>
        <w:t>measure</w:t>
      </w:r>
      <w:r>
        <w:rPr>
          <w:rFonts w:hint="eastAsia"/>
          <w:b/>
          <w:color w:val="0000CC"/>
          <w:sz w:val="28"/>
          <w:szCs w:val="21"/>
        </w:rPr>
        <w:t>”键，点击后在屏幕上显示功能栏并打开全部测量，得出结果最精确，而且数据全面，减少计算量。</w:t>
      </w:r>
    </w:p>
    <w:p w:rsidR="00965FAA" w:rsidRDefault="00965FAA" w:rsidP="00965FAA">
      <w:pPr>
        <w:pStyle w:val="a7"/>
        <w:numPr>
          <w:ilvl w:val="0"/>
          <w:numId w:val="17"/>
        </w:numPr>
        <w:ind w:firstLineChars="0"/>
        <w:rPr>
          <w:b/>
          <w:color w:val="0000CC"/>
          <w:sz w:val="28"/>
          <w:szCs w:val="21"/>
        </w:rPr>
      </w:pPr>
      <w:r>
        <w:rPr>
          <w:b/>
          <w:color w:val="0000CC"/>
          <w:sz w:val="28"/>
          <w:szCs w:val="21"/>
        </w:rPr>
        <w:t>C</w:t>
      </w:r>
      <w:r>
        <w:rPr>
          <w:rFonts w:hint="eastAsia"/>
          <w:b/>
          <w:color w:val="0000CC"/>
          <w:sz w:val="28"/>
          <w:szCs w:val="21"/>
        </w:rPr>
        <w:t>ursor</w:t>
      </w:r>
      <w:r>
        <w:rPr>
          <w:rFonts w:hint="eastAsia"/>
          <w:b/>
          <w:color w:val="0000CC"/>
          <w:sz w:val="28"/>
          <w:szCs w:val="21"/>
        </w:rPr>
        <w:t>：运用菜单栏中的“</w:t>
      </w:r>
      <w:r>
        <w:rPr>
          <w:rFonts w:hint="eastAsia"/>
          <w:b/>
          <w:color w:val="0000CC"/>
          <w:sz w:val="28"/>
          <w:szCs w:val="21"/>
        </w:rPr>
        <w:t>cursor</w:t>
      </w:r>
      <w:r>
        <w:rPr>
          <w:rFonts w:hint="eastAsia"/>
          <w:b/>
          <w:color w:val="0000CC"/>
          <w:sz w:val="28"/>
          <w:szCs w:val="21"/>
        </w:rPr>
        <w:t>”键，点击后在屏幕上显示功能栏并通过手动调节或追踪的方式调节</w:t>
      </w:r>
      <w:r>
        <w:rPr>
          <w:rFonts w:hint="eastAsia"/>
          <w:b/>
          <w:color w:val="0000CC"/>
          <w:sz w:val="28"/>
          <w:szCs w:val="21"/>
        </w:rPr>
        <w:t>x</w:t>
      </w:r>
      <w:r>
        <w:rPr>
          <w:rFonts w:hint="eastAsia"/>
          <w:b/>
          <w:color w:val="0000CC"/>
          <w:sz w:val="28"/>
          <w:szCs w:val="21"/>
        </w:rPr>
        <w:t>轴和</w:t>
      </w:r>
      <w:r>
        <w:rPr>
          <w:rFonts w:hint="eastAsia"/>
          <w:b/>
          <w:color w:val="0000CC"/>
          <w:sz w:val="28"/>
          <w:szCs w:val="21"/>
        </w:rPr>
        <w:t>y</w:t>
      </w:r>
      <w:r>
        <w:rPr>
          <w:rFonts w:hint="eastAsia"/>
          <w:b/>
          <w:color w:val="0000CC"/>
          <w:sz w:val="28"/>
          <w:szCs w:val="21"/>
        </w:rPr>
        <w:t>轴的测量范围，读出示数，测量结果较精确，操作简单。</w:t>
      </w:r>
    </w:p>
    <w:p w:rsidR="00965FAA" w:rsidRPr="00965FAA" w:rsidRDefault="00965FAA" w:rsidP="00965FAA">
      <w:pPr>
        <w:rPr>
          <w:b/>
          <w:color w:val="0000CC"/>
          <w:sz w:val="28"/>
          <w:szCs w:val="21"/>
        </w:rPr>
      </w:pPr>
      <w:r>
        <w:rPr>
          <w:rFonts w:hint="eastAsia"/>
          <w:b/>
          <w:color w:val="0000CC"/>
          <w:sz w:val="28"/>
          <w:szCs w:val="21"/>
        </w:rPr>
        <w:t>结论：</w:t>
      </w:r>
      <w:r w:rsidR="00D76CC4">
        <w:rPr>
          <w:rFonts w:hint="eastAsia"/>
          <w:b/>
          <w:color w:val="0000CC"/>
          <w:sz w:val="28"/>
          <w:szCs w:val="21"/>
        </w:rPr>
        <w:t>使用菜单的“</w:t>
      </w:r>
      <w:r w:rsidR="00D76CC4">
        <w:rPr>
          <w:rFonts w:hint="eastAsia"/>
          <w:b/>
          <w:color w:val="0000CC"/>
          <w:sz w:val="28"/>
          <w:szCs w:val="21"/>
        </w:rPr>
        <w:t>measure</w:t>
      </w:r>
      <w:r w:rsidR="00D76CC4">
        <w:rPr>
          <w:rFonts w:hint="eastAsia"/>
          <w:b/>
          <w:color w:val="0000CC"/>
          <w:sz w:val="28"/>
          <w:szCs w:val="21"/>
        </w:rPr>
        <w:t>”键更方便，结果也更精确，但需要先调整波形垂直偏移和水平偏移等使得图像清晰静止才可读数。</w:t>
      </w:r>
    </w:p>
    <w:p w:rsidR="00CB7EEB" w:rsidRPr="00133444" w:rsidRDefault="00133444" w:rsidP="00133444">
      <w:pPr>
        <w:pStyle w:val="2"/>
        <w:numPr>
          <w:ilvl w:val="0"/>
          <w:numId w:val="14"/>
        </w:numPr>
        <w:rPr>
          <w:rFonts w:ascii="宋体" w:eastAsia="宋体" w:hAnsi="宋体"/>
          <w:color w:val="0000CC"/>
          <w:sz w:val="24"/>
        </w:rPr>
      </w:pPr>
      <w:r w:rsidRPr="00133444">
        <w:rPr>
          <w:rFonts w:ascii="宋体" w:eastAsia="宋体" w:hAnsi="宋体" w:hint="eastAsia"/>
          <w:color w:val="0000CC"/>
          <w:sz w:val="24"/>
        </w:rPr>
        <w:t>TTL 脉冲信号测量</w:t>
      </w:r>
    </w:p>
    <w:p w:rsidR="006C0627" w:rsidRDefault="00133444" w:rsidP="00133444">
      <w:pPr>
        <w:ind w:firstLine="420"/>
        <w:rPr>
          <w:b/>
          <w:color w:val="0000CC"/>
          <w:szCs w:val="21"/>
        </w:rPr>
      </w:pPr>
      <w:r w:rsidRPr="00133444">
        <w:rPr>
          <w:rFonts w:hint="eastAsia"/>
          <w:b/>
          <w:color w:val="0000CC"/>
          <w:szCs w:val="21"/>
        </w:rPr>
        <w:t xml:space="preserve"> </w:t>
      </w:r>
      <w:r w:rsidRPr="00133444">
        <w:rPr>
          <w:rFonts w:hint="eastAsia"/>
          <w:b/>
          <w:color w:val="0000CC"/>
          <w:szCs w:val="21"/>
        </w:rPr>
        <w:t>从信号源输出一个</w:t>
      </w:r>
      <w:r w:rsidRPr="00133444">
        <w:rPr>
          <w:rFonts w:hint="eastAsia"/>
          <w:b/>
          <w:color w:val="0000CC"/>
          <w:szCs w:val="21"/>
        </w:rPr>
        <w:t xml:space="preserve"> TTL </w:t>
      </w:r>
      <w:r w:rsidRPr="00133444">
        <w:rPr>
          <w:rFonts w:hint="eastAsia"/>
          <w:b/>
          <w:color w:val="0000CC"/>
          <w:szCs w:val="21"/>
        </w:rPr>
        <w:t>脉冲信号到示波器的输入端。根据表</w:t>
      </w:r>
      <w:r w:rsidRPr="00133444">
        <w:rPr>
          <w:rFonts w:hint="eastAsia"/>
          <w:b/>
          <w:color w:val="0000CC"/>
          <w:szCs w:val="21"/>
        </w:rPr>
        <w:t xml:space="preserve"> 2 </w:t>
      </w:r>
      <w:r w:rsidRPr="00133444">
        <w:rPr>
          <w:rFonts w:hint="eastAsia"/>
          <w:b/>
          <w:color w:val="0000CC"/>
          <w:szCs w:val="21"/>
        </w:rPr>
        <w:t>的要求完成实验（老师验收），将测量结果记录在表中，</w:t>
      </w:r>
      <w:r w:rsidRPr="00133444">
        <w:rPr>
          <w:rFonts w:hint="eastAsia"/>
          <w:b/>
          <w:color w:val="0000CC"/>
          <w:szCs w:val="21"/>
        </w:rPr>
        <w:t xml:space="preserve"> </w:t>
      </w:r>
      <w:r w:rsidRPr="00133444">
        <w:rPr>
          <w:rFonts w:hint="eastAsia"/>
          <w:b/>
          <w:color w:val="0000CC"/>
          <w:szCs w:val="21"/>
        </w:rPr>
        <w:t>实验波形利用示波器的屏幕打印功能保存到</w:t>
      </w:r>
      <w:r w:rsidRPr="00133444">
        <w:rPr>
          <w:rFonts w:hint="eastAsia"/>
          <w:b/>
          <w:color w:val="0000CC"/>
          <w:szCs w:val="21"/>
        </w:rPr>
        <w:t xml:space="preserve"> U </w:t>
      </w:r>
      <w:r w:rsidRPr="00133444">
        <w:rPr>
          <w:rFonts w:hint="eastAsia"/>
          <w:b/>
          <w:color w:val="0000CC"/>
          <w:szCs w:val="21"/>
        </w:rPr>
        <w:t>盘，</w:t>
      </w:r>
      <w:r w:rsidRPr="00133444">
        <w:rPr>
          <w:rFonts w:hint="eastAsia"/>
          <w:b/>
          <w:color w:val="0000CC"/>
          <w:szCs w:val="21"/>
        </w:rPr>
        <w:t xml:space="preserve"> </w:t>
      </w:r>
      <w:r w:rsidRPr="00133444">
        <w:rPr>
          <w:rFonts w:hint="eastAsia"/>
          <w:b/>
          <w:color w:val="0000CC"/>
          <w:szCs w:val="21"/>
        </w:rPr>
        <w:t>打印后贴入实验报告中；</w:t>
      </w:r>
    </w:p>
    <w:p w:rsidR="00133444" w:rsidRPr="00133444" w:rsidRDefault="00133444" w:rsidP="00133444">
      <w:pPr>
        <w:ind w:firstLine="420"/>
        <w:jc w:val="center"/>
        <w:rPr>
          <w:b/>
          <w:szCs w:val="21"/>
        </w:rPr>
      </w:pPr>
      <w:r w:rsidRPr="00133444">
        <w:rPr>
          <w:rFonts w:hint="eastAsia"/>
          <w:b/>
          <w:szCs w:val="21"/>
        </w:rPr>
        <w:lastRenderedPageBreak/>
        <w:t>表</w:t>
      </w:r>
      <w:r w:rsidRPr="00133444">
        <w:rPr>
          <w:rFonts w:hint="eastAsia"/>
          <w:b/>
          <w:szCs w:val="21"/>
        </w:rPr>
        <w:t xml:space="preserve"> 2 TTL </w:t>
      </w:r>
      <w:r w:rsidRPr="00133444">
        <w:rPr>
          <w:rFonts w:hint="eastAsia"/>
          <w:b/>
          <w:szCs w:val="21"/>
        </w:rPr>
        <w:t>脉冲信号测量</w:t>
      </w:r>
    </w:p>
    <w:p w:rsidR="006C0627" w:rsidRDefault="00F067C2" w:rsidP="00CF798A">
      <w:pPr>
        <w:ind w:firstLine="420"/>
        <w:rPr>
          <w:b/>
          <w:color w:val="0000CC"/>
          <w:szCs w:val="21"/>
        </w:rPr>
      </w:pPr>
      <w:r w:rsidRPr="00F067C2">
        <w:rPr>
          <w:noProof/>
        </w:rPr>
        <w:drawing>
          <wp:inline distT="0" distB="0" distL="0" distR="0">
            <wp:extent cx="4844415" cy="1769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4415" cy="1769110"/>
                    </a:xfrm>
                    <a:prstGeom prst="rect">
                      <a:avLst/>
                    </a:prstGeom>
                    <a:noFill/>
                    <a:ln>
                      <a:noFill/>
                    </a:ln>
                  </pic:spPr>
                </pic:pic>
              </a:graphicData>
            </a:graphic>
          </wp:inline>
        </w:drawing>
      </w:r>
    </w:p>
    <w:p w:rsidR="006C0627" w:rsidRDefault="00133444" w:rsidP="00CB7EEB">
      <w:pPr>
        <w:ind w:firstLine="420"/>
        <w:rPr>
          <w:b/>
          <w:color w:val="0000CC"/>
          <w:sz w:val="28"/>
          <w:szCs w:val="21"/>
        </w:rPr>
      </w:pPr>
      <w:r w:rsidRPr="00133444">
        <w:rPr>
          <w:b/>
          <w:color w:val="0000CC"/>
          <w:sz w:val="28"/>
          <w:szCs w:val="21"/>
        </w:rPr>
        <w:t>实验结果分析：</w:t>
      </w:r>
    </w:p>
    <w:p w:rsidR="006130FA" w:rsidRDefault="00F067C2" w:rsidP="00CB7EEB">
      <w:pPr>
        <w:ind w:firstLine="420"/>
        <w:rPr>
          <w:b/>
          <w:color w:val="0000CC"/>
          <w:sz w:val="28"/>
          <w:szCs w:val="21"/>
        </w:rPr>
      </w:pPr>
      <w:r>
        <w:rPr>
          <w:noProof/>
        </w:rPr>
        <w:drawing>
          <wp:inline distT="0" distB="0" distL="0" distR="0">
            <wp:extent cx="5274310" cy="3164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B23132" w:rsidRDefault="00B23132" w:rsidP="00D31785">
      <w:pPr>
        <w:pStyle w:val="a7"/>
        <w:numPr>
          <w:ilvl w:val="0"/>
          <w:numId w:val="18"/>
        </w:numPr>
        <w:ind w:firstLineChars="0"/>
        <w:rPr>
          <w:b/>
          <w:color w:val="0000CC"/>
          <w:sz w:val="28"/>
          <w:szCs w:val="21"/>
        </w:rPr>
      </w:pPr>
      <w:r w:rsidRPr="00B23132">
        <w:rPr>
          <w:rFonts w:hint="eastAsia"/>
          <w:b/>
          <w:color w:val="0000CC"/>
          <w:sz w:val="28"/>
          <w:szCs w:val="21"/>
        </w:rPr>
        <w:t>比较探头</w:t>
      </w:r>
      <w:r w:rsidRPr="00B23132">
        <w:rPr>
          <w:rFonts w:hint="eastAsia"/>
          <w:b/>
          <w:color w:val="0000CC"/>
          <w:sz w:val="28"/>
          <w:szCs w:val="21"/>
        </w:rPr>
        <w:t>X1</w:t>
      </w:r>
      <w:r w:rsidRPr="00B23132">
        <w:rPr>
          <w:rFonts w:hint="eastAsia"/>
          <w:b/>
          <w:color w:val="0000CC"/>
          <w:sz w:val="28"/>
          <w:szCs w:val="21"/>
        </w:rPr>
        <w:t>和</w:t>
      </w:r>
      <w:r w:rsidRPr="00B23132">
        <w:rPr>
          <w:rFonts w:hint="eastAsia"/>
          <w:b/>
          <w:color w:val="0000CC"/>
          <w:sz w:val="28"/>
          <w:szCs w:val="21"/>
        </w:rPr>
        <w:t>X10</w:t>
      </w:r>
      <w:r w:rsidRPr="00B23132">
        <w:rPr>
          <w:rFonts w:hint="eastAsia"/>
          <w:b/>
          <w:color w:val="0000CC"/>
          <w:sz w:val="28"/>
          <w:szCs w:val="21"/>
        </w:rPr>
        <w:t>模式下上升和下降时间测量结果的差别，判断哪个结果是正确的并分析原因</w:t>
      </w:r>
      <w:r>
        <w:rPr>
          <w:rFonts w:hint="eastAsia"/>
          <w:b/>
          <w:color w:val="0000CC"/>
          <w:sz w:val="28"/>
          <w:szCs w:val="21"/>
        </w:rPr>
        <w:t>：</w:t>
      </w:r>
    </w:p>
    <w:p w:rsidR="00F067C2" w:rsidRPr="00B23132" w:rsidRDefault="00F067C2" w:rsidP="00B23132">
      <w:pPr>
        <w:ind w:left="420" w:firstLineChars="100" w:firstLine="281"/>
        <w:rPr>
          <w:b/>
          <w:color w:val="0000CC"/>
          <w:sz w:val="28"/>
          <w:szCs w:val="21"/>
        </w:rPr>
      </w:pPr>
      <w:r w:rsidRPr="00B23132">
        <w:rPr>
          <w:rFonts w:hint="eastAsia"/>
          <w:b/>
          <w:color w:val="0000CC"/>
          <w:sz w:val="28"/>
          <w:szCs w:val="21"/>
        </w:rPr>
        <w:t>“</w:t>
      </w:r>
      <w:r w:rsidRPr="00B23132">
        <w:rPr>
          <w:b/>
          <w:color w:val="0000CC"/>
          <w:sz w:val="28"/>
          <w:szCs w:val="21"/>
        </w:rPr>
        <w:t>*1</w:t>
      </w:r>
      <w:r w:rsidRPr="00B23132">
        <w:rPr>
          <w:rFonts w:hint="eastAsia"/>
          <w:b/>
          <w:color w:val="0000CC"/>
          <w:sz w:val="28"/>
          <w:szCs w:val="21"/>
        </w:rPr>
        <w:t>”</w:t>
      </w:r>
      <w:proofErr w:type="gramStart"/>
      <w:r w:rsidRPr="00B23132">
        <w:rPr>
          <w:rFonts w:hint="eastAsia"/>
          <w:b/>
          <w:color w:val="0000CC"/>
          <w:sz w:val="28"/>
          <w:szCs w:val="21"/>
        </w:rPr>
        <w:t>档</w:t>
      </w:r>
      <w:proofErr w:type="gramEnd"/>
      <w:r w:rsidRPr="00B23132">
        <w:rPr>
          <w:rFonts w:hint="eastAsia"/>
          <w:b/>
          <w:color w:val="0000CC"/>
          <w:sz w:val="28"/>
          <w:szCs w:val="21"/>
        </w:rPr>
        <w:t>应该</w:t>
      </w:r>
      <w:r w:rsidR="00D31785" w:rsidRPr="00B23132">
        <w:rPr>
          <w:rFonts w:hint="eastAsia"/>
          <w:b/>
          <w:color w:val="0000CC"/>
          <w:sz w:val="28"/>
          <w:szCs w:val="21"/>
        </w:rPr>
        <w:t>是准确的</w:t>
      </w:r>
      <w:r w:rsidRPr="00B23132">
        <w:rPr>
          <w:rFonts w:hint="eastAsia"/>
          <w:b/>
          <w:color w:val="0000CC"/>
          <w:sz w:val="28"/>
          <w:szCs w:val="21"/>
        </w:rPr>
        <w:t>，因为经过</w:t>
      </w:r>
      <w:r w:rsidR="00D31785" w:rsidRPr="00B23132">
        <w:rPr>
          <w:rFonts w:hint="eastAsia"/>
          <w:b/>
          <w:color w:val="0000CC"/>
          <w:sz w:val="28"/>
          <w:szCs w:val="21"/>
        </w:rPr>
        <w:t>衰减后的时间与原波形有误差。</w:t>
      </w:r>
    </w:p>
    <w:p w:rsidR="00D31785" w:rsidRDefault="00D31785" w:rsidP="00D31785">
      <w:pPr>
        <w:pStyle w:val="a7"/>
        <w:numPr>
          <w:ilvl w:val="0"/>
          <w:numId w:val="18"/>
        </w:numPr>
        <w:ind w:firstLineChars="0"/>
        <w:rPr>
          <w:b/>
          <w:color w:val="0000CC"/>
          <w:sz w:val="28"/>
          <w:szCs w:val="21"/>
        </w:rPr>
      </w:pPr>
      <w:r>
        <w:rPr>
          <w:rFonts w:hint="eastAsia"/>
          <w:b/>
          <w:color w:val="0000CC"/>
          <w:sz w:val="28"/>
          <w:szCs w:val="21"/>
        </w:rPr>
        <w:t>用示波器测量脉冲信号的基本步骤与注意点：</w:t>
      </w:r>
    </w:p>
    <w:p w:rsidR="00D31785" w:rsidRDefault="00D31785" w:rsidP="00D31785">
      <w:pPr>
        <w:pStyle w:val="a7"/>
        <w:numPr>
          <w:ilvl w:val="0"/>
          <w:numId w:val="19"/>
        </w:numPr>
        <w:ind w:firstLineChars="0"/>
        <w:rPr>
          <w:b/>
          <w:color w:val="0000CC"/>
          <w:sz w:val="28"/>
          <w:szCs w:val="21"/>
        </w:rPr>
      </w:pPr>
      <w:r w:rsidRPr="00D31785">
        <w:rPr>
          <w:rFonts w:hint="eastAsia"/>
          <w:b/>
          <w:color w:val="0000CC"/>
          <w:sz w:val="28"/>
          <w:szCs w:val="21"/>
        </w:rPr>
        <w:t>按照说明将信号发射器调节好，将探头（</w:t>
      </w:r>
      <w:r w:rsidRPr="00D31785">
        <w:rPr>
          <w:rFonts w:hint="eastAsia"/>
          <w:b/>
          <w:color w:val="0000CC"/>
          <w:sz w:val="28"/>
          <w:szCs w:val="21"/>
        </w:rPr>
        <w:t>*</w:t>
      </w:r>
      <w:r w:rsidRPr="00D31785">
        <w:rPr>
          <w:b/>
          <w:color w:val="0000CC"/>
          <w:sz w:val="28"/>
          <w:szCs w:val="21"/>
        </w:rPr>
        <w:t>1</w:t>
      </w:r>
      <w:r w:rsidRPr="00D31785">
        <w:rPr>
          <w:rFonts w:hint="eastAsia"/>
          <w:b/>
          <w:color w:val="0000CC"/>
          <w:sz w:val="28"/>
          <w:szCs w:val="21"/>
        </w:rPr>
        <w:t>）连接到对应的示波器接口处，</w:t>
      </w:r>
      <w:r>
        <w:rPr>
          <w:rFonts w:hint="eastAsia"/>
          <w:b/>
          <w:color w:val="0000CC"/>
          <w:sz w:val="28"/>
          <w:szCs w:val="21"/>
        </w:rPr>
        <w:t>注意接地线应相连；</w:t>
      </w:r>
    </w:p>
    <w:p w:rsidR="00D31785" w:rsidRDefault="00D31785" w:rsidP="00D31785">
      <w:pPr>
        <w:pStyle w:val="a7"/>
        <w:numPr>
          <w:ilvl w:val="0"/>
          <w:numId w:val="19"/>
        </w:numPr>
        <w:ind w:firstLineChars="0"/>
        <w:rPr>
          <w:b/>
          <w:color w:val="0000CC"/>
          <w:sz w:val="28"/>
          <w:szCs w:val="21"/>
        </w:rPr>
      </w:pPr>
      <w:r>
        <w:rPr>
          <w:rFonts w:hint="eastAsia"/>
          <w:b/>
          <w:color w:val="0000CC"/>
          <w:sz w:val="28"/>
          <w:szCs w:val="21"/>
        </w:rPr>
        <w:t>调节信源，直流耦合方式，调节对应信源“</w:t>
      </w:r>
      <w:r>
        <w:rPr>
          <w:rFonts w:hint="eastAsia"/>
          <w:b/>
          <w:color w:val="0000CC"/>
          <w:sz w:val="28"/>
          <w:szCs w:val="21"/>
        </w:rPr>
        <w:t>vertical</w:t>
      </w:r>
      <w:r>
        <w:rPr>
          <w:rFonts w:hint="eastAsia"/>
          <w:b/>
          <w:color w:val="0000CC"/>
          <w:sz w:val="28"/>
          <w:szCs w:val="21"/>
        </w:rPr>
        <w:t>”垂直方向</w:t>
      </w:r>
      <w:r>
        <w:rPr>
          <w:rFonts w:hint="eastAsia"/>
          <w:b/>
          <w:color w:val="0000CC"/>
          <w:sz w:val="28"/>
          <w:szCs w:val="21"/>
        </w:rPr>
        <w:lastRenderedPageBreak/>
        <w:t>长度以及水平“</w:t>
      </w:r>
      <w:r>
        <w:rPr>
          <w:rFonts w:hint="eastAsia"/>
          <w:b/>
          <w:color w:val="0000CC"/>
          <w:sz w:val="28"/>
          <w:szCs w:val="21"/>
        </w:rPr>
        <w:t>horizontal</w:t>
      </w:r>
      <w:r>
        <w:rPr>
          <w:rFonts w:hint="eastAsia"/>
          <w:b/>
          <w:color w:val="0000CC"/>
          <w:sz w:val="28"/>
          <w:szCs w:val="21"/>
        </w:rPr>
        <w:t>”波形疏密使成像大小适中，并调节位置，及在“</w:t>
      </w:r>
      <w:r>
        <w:rPr>
          <w:rFonts w:hint="eastAsia"/>
          <w:b/>
          <w:color w:val="0000CC"/>
          <w:sz w:val="28"/>
          <w:szCs w:val="21"/>
        </w:rPr>
        <w:t>trigger</w:t>
      </w:r>
      <w:r>
        <w:rPr>
          <w:rFonts w:hint="eastAsia"/>
          <w:b/>
          <w:color w:val="0000CC"/>
          <w:sz w:val="28"/>
          <w:szCs w:val="21"/>
        </w:rPr>
        <w:t>”中调节触发电平“</w:t>
      </w:r>
      <w:r>
        <w:rPr>
          <w:rFonts w:hint="eastAsia"/>
          <w:b/>
          <w:color w:val="0000CC"/>
          <w:sz w:val="28"/>
          <w:szCs w:val="21"/>
        </w:rPr>
        <w:t>level</w:t>
      </w:r>
      <w:r>
        <w:rPr>
          <w:rFonts w:hint="eastAsia"/>
          <w:b/>
          <w:color w:val="0000CC"/>
          <w:sz w:val="28"/>
          <w:szCs w:val="21"/>
        </w:rPr>
        <w:t>”，直到稳定显示波形，用“</w:t>
      </w:r>
      <w:r>
        <w:rPr>
          <w:rFonts w:hint="eastAsia"/>
          <w:b/>
          <w:color w:val="0000CC"/>
          <w:sz w:val="28"/>
          <w:szCs w:val="21"/>
        </w:rPr>
        <w:t>measure</w:t>
      </w:r>
      <w:r>
        <w:rPr>
          <w:rFonts w:hint="eastAsia"/>
          <w:b/>
          <w:color w:val="0000CC"/>
          <w:sz w:val="28"/>
          <w:szCs w:val="21"/>
        </w:rPr>
        <w:t>”调出菜单；</w:t>
      </w:r>
    </w:p>
    <w:p w:rsidR="00D31785" w:rsidRDefault="00D31785" w:rsidP="00D31785">
      <w:pPr>
        <w:pStyle w:val="a7"/>
        <w:numPr>
          <w:ilvl w:val="0"/>
          <w:numId w:val="19"/>
        </w:numPr>
        <w:ind w:firstLineChars="0"/>
        <w:rPr>
          <w:b/>
          <w:color w:val="0000CC"/>
          <w:sz w:val="28"/>
          <w:szCs w:val="21"/>
        </w:rPr>
      </w:pPr>
      <w:r>
        <w:rPr>
          <w:rFonts w:hint="eastAsia"/>
          <w:b/>
          <w:color w:val="0000CC"/>
          <w:sz w:val="28"/>
          <w:szCs w:val="21"/>
        </w:rPr>
        <w:t>点击“显示全部”，看到测量值并记录实验数据。</w:t>
      </w:r>
    </w:p>
    <w:p w:rsidR="00934AC7" w:rsidRPr="008B0E0F" w:rsidRDefault="00934AC7" w:rsidP="00D31785">
      <w:pPr>
        <w:pStyle w:val="a7"/>
        <w:numPr>
          <w:ilvl w:val="0"/>
          <w:numId w:val="19"/>
        </w:numPr>
        <w:ind w:firstLineChars="0"/>
        <w:rPr>
          <w:b/>
          <w:color w:val="0000CC"/>
          <w:sz w:val="28"/>
          <w:szCs w:val="21"/>
        </w:rPr>
      </w:pPr>
      <w:r>
        <w:rPr>
          <w:rFonts w:hint="eastAsia"/>
          <w:b/>
          <w:color w:val="0000CC"/>
          <w:sz w:val="28"/>
          <w:szCs w:val="21"/>
        </w:rPr>
        <w:t>注意调节脉冲信号的过冲，且应读取幅值而不是峰峰值。</w:t>
      </w:r>
    </w:p>
    <w:p w:rsidR="00B23132" w:rsidRDefault="00B23132" w:rsidP="00B23132">
      <w:pPr>
        <w:pStyle w:val="a7"/>
        <w:numPr>
          <w:ilvl w:val="0"/>
          <w:numId w:val="18"/>
        </w:numPr>
        <w:ind w:firstLineChars="0"/>
        <w:rPr>
          <w:b/>
          <w:color w:val="0000CC"/>
          <w:sz w:val="28"/>
          <w:szCs w:val="21"/>
        </w:rPr>
      </w:pPr>
      <w:r w:rsidRPr="00B23132">
        <w:rPr>
          <w:rFonts w:hint="eastAsia"/>
          <w:b/>
          <w:color w:val="0000CC"/>
          <w:sz w:val="28"/>
          <w:szCs w:val="21"/>
        </w:rPr>
        <w:t>比较探头</w:t>
      </w:r>
      <w:r w:rsidRPr="00B23132">
        <w:rPr>
          <w:rFonts w:hint="eastAsia"/>
          <w:b/>
          <w:color w:val="0000CC"/>
          <w:sz w:val="28"/>
          <w:szCs w:val="21"/>
        </w:rPr>
        <w:t>X1</w:t>
      </w:r>
      <w:r w:rsidRPr="00B23132">
        <w:rPr>
          <w:rFonts w:hint="eastAsia"/>
          <w:b/>
          <w:color w:val="0000CC"/>
          <w:sz w:val="28"/>
          <w:szCs w:val="21"/>
        </w:rPr>
        <w:t>和</w:t>
      </w:r>
      <w:r w:rsidRPr="00B23132">
        <w:rPr>
          <w:rFonts w:hint="eastAsia"/>
          <w:b/>
          <w:color w:val="0000CC"/>
          <w:sz w:val="28"/>
          <w:szCs w:val="21"/>
        </w:rPr>
        <w:t>X10</w:t>
      </w:r>
      <w:r w:rsidRPr="00B23132">
        <w:rPr>
          <w:rFonts w:hint="eastAsia"/>
          <w:b/>
          <w:color w:val="0000CC"/>
          <w:sz w:val="28"/>
          <w:szCs w:val="21"/>
        </w:rPr>
        <w:t>模式下上升和下降时间测量结果的差别</w:t>
      </w:r>
      <w:r>
        <w:rPr>
          <w:rFonts w:hint="eastAsia"/>
          <w:b/>
          <w:color w:val="0000CC"/>
          <w:sz w:val="28"/>
          <w:szCs w:val="21"/>
        </w:rPr>
        <w:t>，</w:t>
      </w:r>
      <w:r w:rsidRPr="00B23132">
        <w:rPr>
          <w:rFonts w:hint="eastAsia"/>
          <w:b/>
          <w:color w:val="0000CC"/>
          <w:sz w:val="28"/>
          <w:szCs w:val="21"/>
        </w:rPr>
        <w:t>判断哪个结果是正确的并分析原因</w:t>
      </w:r>
      <w:r w:rsidR="008B0E0F" w:rsidRPr="008B0E0F">
        <w:rPr>
          <w:rFonts w:hint="eastAsia"/>
          <w:b/>
          <w:color w:val="0000CC"/>
          <w:sz w:val="28"/>
          <w:szCs w:val="21"/>
        </w:rPr>
        <w:t>：</w:t>
      </w:r>
    </w:p>
    <w:p w:rsidR="00D31785" w:rsidRPr="00B23132" w:rsidRDefault="008B0E0F" w:rsidP="00B23132">
      <w:pPr>
        <w:ind w:left="420" w:firstLineChars="200" w:firstLine="562"/>
        <w:rPr>
          <w:b/>
          <w:color w:val="0000CC"/>
          <w:sz w:val="28"/>
          <w:szCs w:val="21"/>
        </w:rPr>
      </w:pPr>
      <w:r w:rsidRPr="00B23132">
        <w:rPr>
          <w:rFonts w:hint="eastAsia"/>
          <w:b/>
          <w:color w:val="0000CC"/>
          <w:sz w:val="28"/>
          <w:szCs w:val="21"/>
        </w:rPr>
        <w:t>直流分量被隔开，从而只能看到交流成分，使得测定的波形下移，峰峰值不变，高电平电压和</w:t>
      </w:r>
      <w:bookmarkStart w:id="1" w:name="_Hlk131173208"/>
      <w:r w:rsidRPr="00B23132">
        <w:rPr>
          <w:rFonts w:hint="eastAsia"/>
          <w:b/>
          <w:color w:val="0000CC"/>
          <w:sz w:val="28"/>
          <w:szCs w:val="21"/>
        </w:rPr>
        <w:t>低电平电压均降低。</w:t>
      </w:r>
      <w:bookmarkEnd w:id="1"/>
    </w:p>
    <w:p w:rsidR="00B23132" w:rsidRDefault="00B23132" w:rsidP="00B23132">
      <w:pPr>
        <w:pStyle w:val="a7"/>
        <w:numPr>
          <w:ilvl w:val="0"/>
          <w:numId w:val="18"/>
        </w:numPr>
        <w:ind w:firstLineChars="0"/>
        <w:rPr>
          <w:b/>
          <w:color w:val="0000CC"/>
          <w:sz w:val="28"/>
          <w:szCs w:val="21"/>
        </w:rPr>
      </w:pPr>
      <w:r w:rsidRPr="00B23132">
        <w:rPr>
          <w:rFonts w:hint="eastAsia"/>
          <w:b/>
          <w:color w:val="0000CC"/>
          <w:sz w:val="28"/>
          <w:szCs w:val="21"/>
        </w:rPr>
        <w:t>比较频率相同，占空比不同的脉冲信号波形的区别</w:t>
      </w:r>
    </w:p>
    <w:p w:rsidR="00B23132" w:rsidRDefault="00B23132" w:rsidP="00B23132">
      <w:pPr>
        <w:pStyle w:val="a7"/>
        <w:ind w:left="780" w:firstLineChars="0" w:firstLine="0"/>
        <w:rPr>
          <w:b/>
          <w:color w:val="0000CC"/>
          <w:sz w:val="28"/>
          <w:szCs w:val="21"/>
        </w:rPr>
      </w:pPr>
      <w:r>
        <w:rPr>
          <w:rFonts w:hint="eastAsia"/>
          <w:b/>
          <w:color w:val="0000CC"/>
          <w:sz w:val="28"/>
          <w:szCs w:val="21"/>
        </w:rPr>
        <w:t>占空比大的脉冲信号对应的低电平长度更长</w:t>
      </w:r>
    </w:p>
    <w:p w:rsidR="00B23132" w:rsidRDefault="00B23132" w:rsidP="00B23132">
      <w:pPr>
        <w:pStyle w:val="a7"/>
        <w:numPr>
          <w:ilvl w:val="0"/>
          <w:numId w:val="18"/>
        </w:numPr>
        <w:ind w:firstLineChars="0"/>
        <w:rPr>
          <w:b/>
          <w:color w:val="0000CC"/>
          <w:sz w:val="28"/>
          <w:szCs w:val="21"/>
        </w:rPr>
      </w:pPr>
      <w:r w:rsidRPr="00B23132">
        <w:rPr>
          <w:rFonts w:hint="eastAsia"/>
          <w:b/>
          <w:color w:val="0000CC"/>
          <w:sz w:val="28"/>
          <w:szCs w:val="21"/>
        </w:rPr>
        <w:t>若示波器提供的标准信号是</w:t>
      </w:r>
      <w:r w:rsidRPr="00B23132">
        <w:rPr>
          <w:rFonts w:hint="eastAsia"/>
          <w:b/>
          <w:color w:val="0000CC"/>
          <w:sz w:val="28"/>
          <w:szCs w:val="21"/>
        </w:rPr>
        <w:t xml:space="preserve"> f =1kHz, </w:t>
      </w:r>
      <w:proofErr w:type="spellStart"/>
      <w:r w:rsidRPr="00B23132">
        <w:rPr>
          <w:rFonts w:hint="eastAsia"/>
          <w:b/>
          <w:color w:val="0000CC"/>
          <w:sz w:val="28"/>
          <w:szCs w:val="21"/>
        </w:rPr>
        <w:t>Upp</w:t>
      </w:r>
      <w:proofErr w:type="spellEnd"/>
      <w:r w:rsidRPr="00B23132">
        <w:rPr>
          <w:rFonts w:hint="eastAsia"/>
          <w:b/>
          <w:color w:val="0000CC"/>
          <w:sz w:val="28"/>
          <w:szCs w:val="21"/>
        </w:rPr>
        <w:t xml:space="preserve"> =3V</w:t>
      </w:r>
      <w:r w:rsidRPr="00B23132">
        <w:rPr>
          <w:rFonts w:hint="eastAsia"/>
          <w:b/>
          <w:color w:val="0000CC"/>
          <w:sz w:val="28"/>
          <w:szCs w:val="21"/>
        </w:rPr>
        <w:t>的方波，假设示波器的读数误差为土</w:t>
      </w:r>
      <w:r w:rsidRPr="00B23132">
        <w:rPr>
          <w:rFonts w:hint="eastAsia"/>
          <w:b/>
          <w:color w:val="0000CC"/>
          <w:sz w:val="28"/>
          <w:szCs w:val="21"/>
        </w:rPr>
        <w:t>0.1</w:t>
      </w:r>
      <w:r w:rsidRPr="00B23132">
        <w:rPr>
          <w:rFonts w:hint="eastAsia"/>
          <w:b/>
          <w:color w:val="0000CC"/>
          <w:sz w:val="28"/>
          <w:szCs w:val="21"/>
        </w:rPr>
        <w:t>格，试计算示波器扫描速率取</w:t>
      </w:r>
      <w:r w:rsidRPr="00B23132">
        <w:rPr>
          <w:rFonts w:hint="eastAsia"/>
          <w:b/>
          <w:color w:val="0000CC"/>
          <w:sz w:val="28"/>
          <w:szCs w:val="21"/>
        </w:rPr>
        <w:t>2ms</w:t>
      </w:r>
      <w:r w:rsidRPr="00B23132">
        <w:rPr>
          <w:rFonts w:hint="eastAsia"/>
          <w:b/>
          <w:color w:val="0000CC"/>
          <w:sz w:val="28"/>
          <w:szCs w:val="21"/>
        </w:rPr>
        <w:t>、</w:t>
      </w:r>
      <w:r w:rsidRPr="00B23132">
        <w:rPr>
          <w:rFonts w:hint="eastAsia"/>
          <w:b/>
          <w:color w:val="0000CC"/>
          <w:sz w:val="28"/>
          <w:szCs w:val="21"/>
        </w:rPr>
        <w:t xml:space="preserve">1ms </w:t>
      </w:r>
      <w:r w:rsidRPr="00B23132">
        <w:rPr>
          <w:rFonts w:hint="eastAsia"/>
          <w:b/>
          <w:color w:val="0000CC"/>
          <w:sz w:val="28"/>
          <w:szCs w:val="21"/>
        </w:rPr>
        <w:t>、</w:t>
      </w:r>
      <w:r w:rsidRPr="00B23132">
        <w:rPr>
          <w:rFonts w:hint="eastAsia"/>
          <w:b/>
          <w:color w:val="0000CC"/>
          <w:sz w:val="28"/>
          <w:szCs w:val="21"/>
        </w:rPr>
        <w:t>0.5ms</w:t>
      </w:r>
      <w:r w:rsidRPr="00B23132">
        <w:rPr>
          <w:rFonts w:hint="eastAsia"/>
          <w:b/>
          <w:color w:val="0000CC"/>
          <w:sz w:val="28"/>
          <w:szCs w:val="21"/>
        </w:rPr>
        <w:t>、</w:t>
      </w:r>
      <w:r w:rsidRPr="00B23132">
        <w:rPr>
          <w:rFonts w:hint="eastAsia"/>
          <w:b/>
          <w:color w:val="0000CC"/>
          <w:sz w:val="28"/>
          <w:szCs w:val="21"/>
        </w:rPr>
        <w:t>0.2ms</w:t>
      </w:r>
      <w:r w:rsidRPr="00B23132">
        <w:rPr>
          <w:rFonts w:hint="eastAsia"/>
          <w:b/>
          <w:color w:val="0000CC"/>
          <w:sz w:val="28"/>
          <w:szCs w:val="21"/>
        </w:rPr>
        <w:t>时测量的相对误差是多少？并分析自己在测试中选择的扫描速度是否合适。</w:t>
      </w:r>
    </w:p>
    <w:p w:rsidR="00B23132" w:rsidRPr="00B23132" w:rsidRDefault="00B23132" w:rsidP="00B23132">
      <w:pPr>
        <w:ind w:left="420" w:firstLineChars="200" w:firstLine="562"/>
        <w:rPr>
          <w:b/>
          <w:color w:val="0000CC"/>
          <w:sz w:val="28"/>
          <w:szCs w:val="21"/>
        </w:rPr>
      </w:pPr>
      <w:r w:rsidRPr="00B23132">
        <w:rPr>
          <w:rFonts w:hint="eastAsia"/>
          <w:b/>
          <w:color w:val="0000CC"/>
          <w:sz w:val="28"/>
          <w:szCs w:val="21"/>
        </w:rPr>
        <w:t>示波器扫描速率取</w:t>
      </w:r>
      <w:r w:rsidRPr="00B23132">
        <w:rPr>
          <w:rFonts w:hint="eastAsia"/>
          <w:b/>
          <w:color w:val="0000CC"/>
          <w:sz w:val="28"/>
          <w:szCs w:val="21"/>
        </w:rPr>
        <w:t xml:space="preserve"> 2ms</w:t>
      </w:r>
      <w:r w:rsidRPr="00B23132">
        <w:rPr>
          <w:rFonts w:hint="eastAsia"/>
          <w:b/>
          <w:color w:val="0000CC"/>
          <w:sz w:val="28"/>
          <w:szCs w:val="21"/>
        </w:rPr>
        <w:t>时测量的相对误差是</w:t>
      </w:r>
      <w:r w:rsidRPr="00B23132">
        <w:rPr>
          <w:rFonts w:hint="eastAsia"/>
          <w:b/>
          <w:color w:val="0000CC"/>
          <w:sz w:val="28"/>
          <w:szCs w:val="21"/>
        </w:rPr>
        <w:t>20%</w:t>
      </w:r>
      <w:r w:rsidRPr="00B23132">
        <w:rPr>
          <w:rFonts w:hint="eastAsia"/>
          <w:b/>
          <w:color w:val="0000CC"/>
          <w:sz w:val="28"/>
          <w:szCs w:val="21"/>
        </w:rPr>
        <w:t>，取</w:t>
      </w:r>
      <w:r w:rsidRPr="00B23132">
        <w:rPr>
          <w:rFonts w:hint="eastAsia"/>
          <w:b/>
          <w:color w:val="0000CC"/>
          <w:sz w:val="28"/>
          <w:szCs w:val="21"/>
        </w:rPr>
        <w:t>1ms</w:t>
      </w:r>
      <w:r w:rsidRPr="00B23132">
        <w:rPr>
          <w:rFonts w:hint="eastAsia"/>
          <w:b/>
          <w:color w:val="0000CC"/>
          <w:sz w:val="28"/>
          <w:szCs w:val="21"/>
        </w:rPr>
        <w:t>时测量的相对误差是</w:t>
      </w:r>
      <w:r w:rsidRPr="00B23132">
        <w:rPr>
          <w:rFonts w:hint="eastAsia"/>
          <w:b/>
          <w:color w:val="0000CC"/>
          <w:sz w:val="28"/>
          <w:szCs w:val="21"/>
        </w:rPr>
        <w:t>10%</w:t>
      </w:r>
      <w:r w:rsidRPr="00B23132">
        <w:rPr>
          <w:rFonts w:hint="eastAsia"/>
          <w:b/>
          <w:color w:val="0000CC"/>
          <w:sz w:val="28"/>
          <w:szCs w:val="21"/>
        </w:rPr>
        <w:t>，取</w:t>
      </w:r>
      <w:r w:rsidRPr="00B23132">
        <w:rPr>
          <w:rFonts w:hint="eastAsia"/>
          <w:b/>
          <w:color w:val="0000CC"/>
          <w:sz w:val="28"/>
          <w:szCs w:val="21"/>
        </w:rPr>
        <w:t>0.5ms</w:t>
      </w:r>
      <w:r w:rsidRPr="00B23132">
        <w:rPr>
          <w:rFonts w:hint="eastAsia"/>
          <w:b/>
          <w:color w:val="0000CC"/>
          <w:sz w:val="28"/>
          <w:szCs w:val="21"/>
        </w:rPr>
        <w:t>时测量的相对误差是</w:t>
      </w:r>
      <w:r w:rsidRPr="00B23132">
        <w:rPr>
          <w:rFonts w:hint="eastAsia"/>
          <w:b/>
          <w:color w:val="0000CC"/>
          <w:sz w:val="28"/>
          <w:szCs w:val="21"/>
        </w:rPr>
        <w:t>5%</w:t>
      </w:r>
      <w:r w:rsidRPr="00B23132">
        <w:rPr>
          <w:rFonts w:hint="eastAsia"/>
          <w:b/>
          <w:color w:val="0000CC"/>
          <w:sz w:val="28"/>
          <w:szCs w:val="21"/>
        </w:rPr>
        <w:t>，取</w:t>
      </w:r>
      <w:r w:rsidRPr="00B23132">
        <w:rPr>
          <w:rFonts w:hint="eastAsia"/>
          <w:b/>
          <w:color w:val="0000CC"/>
          <w:sz w:val="28"/>
          <w:szCs w:val="21"/>
        </w:rPr>
        <w:t xml:space="preserve">0.2ms </w:t>
      </w:r>
      <w:r w:rsidRPr="00B23132">
        <w:rPr>
          <w:rFonts w:hint="eastAsia"/>
          <w:b/>
          <w:color w:val="0000CC"/>
          <w:sz w:val="28"/>
          <w:szCs w:val="21"/>
        </w:rPr>
        <w:t>时测量的相对误差是</w:t>
      </w:r>
      <w:r w:rsidRPr="00B23132">
        <w:rPr>
          <w:rFonts w:hint="eastAsia"/>
          <w:b/>
          <w:color w:val="0000CC"/>
          <w:sz w:val="28"/>
          <w:szCs w:val="21"/>
        </w:rPr>
        <w:t>2%</w:t>
      </w:r>
      <w:r>
        <w:rPr>
          <w:rFonts w:hint="eastAsia"/>
          <w:b/>
          <w:color w:val="0000CC"/>
          <w:sz w:val="28"/>
          <w:szCs w:val="21"/>
        </w:rPr>
        <w:t>，因此实验中</w:t>
      </w:r>
      <w:r w:rsidRPr="00B23132">
        <w:rPr>
          <w:rFonts w:hint="eastAsia"/>
          <w:b/>
          <w:color w:val="0000CC"/>
          <w:sz w:val="28"/>
          <w:szCs w:val="21"/>
        </w:rPr>
        <w:t>测量频率为</w:t>
      </w:r>
      <w:r w:rsidRPr="00B23132">
        <w:rPr>
          <w:rFonts w:hint="eastAsia"/>
          <w:b/>
          <w:color w:val="0000CC"/>
          <w:sz w:val="28"/>
          <w:szCs w:val="21"/>
        </w:rPr>
        <w:t>1KHz</w:t>
      </w:r>
      <w:r w:rsidRPr="00B23132">
        <w:rPr>
          <w:rFonts w:hint="eastAsia"/>
          <w:b/>
          <w:color w:val="0000CC"/>
          <w:sz w:val="28"/>
          <w:szCs w:val="21"/>
        </w:rPr>
        <w:t>，周期为</w:t>
      </w:r>
      <w:r w:rsidRPr="00B23132">
        <w:rPr>
          <w:rFonts w:hint="eastAsia"/>
          <w:b/>
          <w:color w:val="0000CC"/>
          <w:sz w:val="28"/>
          <w:szCs w:val="21"/>
        </w:rPr>
        <w:t>1ms</w:t>
      </w:r>
      <w:r w:rsidRPr="00B23132">
        <w:rPr>
          <w:rFonts w:hint="eastAsia"/>
          <w:b/>
          <w:color w:val="0000CC"/>
          <w:sz w:val="28"/>
          <w:szCs w:val="21"/>
        </w:rPr>
        <w:t>的方波时选择的扫描速率是</w:t>
      </w:r>
      <w:r w:rsidRPr="00B23132">
        <w:rPr>
          <w:rFonts w:hint="eastAsia"/>
          <w:b/>
          <w:color w:val="0000CC"/>
          <w:sz w:val="28"/>
          <w:szCs w:val="21"/>
        </w:rPr>
        <w:t>0.2ms/DIV</w:t>
      </w:r>
      <w:r>
        <w:rPr>
          <w:rFonts w:hint="eastAsia"/>
          <w:b/>
          <w:color w:val="0000CC"/>
          <w:sz w:val="28"/>
          <w:szCs w:val="21"/>
        </w:rPr>
        <w:t>，</w:t>
      </w:r>
      <w:r w:rsidRPr="00B23132">
        <w:rPr>
          <w:rFonts w:hint="eastAsia"/>
          <w:b/>
          <w:color w:val="0000CC"/>
          <w:sz w:val="28"/>
          <w:szCs w:val="21"/>
        </w:rPr>
        <w:t>扫描速度合适。</w:t>
      </w:r>
    </w:p>
    <w:p w:rsidR="001A6838" w:rsidRPr="00E40066" w:rsidRDefault="001A6838" w:rsidP="00051D8C">
      <w:pPr>
        <w:pStyle w:val="a7"/>
        <w:numPr>
          <w:ilvl w:val="0"/>
          <w:numId w:val="1"/>
        </w:numPr>
        <w:ind w:firstLineChars="0"/>
        <w:outlineLvl w:val="0"/>
        <w:rPr>
          <w:rFonts w:ascii="宋体" w:hAnsi="宋体"/>
          <w:b/>
          <w:color w:val="0000CC"/>
          <w:sz w:val="28"/>
          <w:szCs w:val="28"/>
        </w:rPr>
      </w:pPr>
      <w:r w:rsidRPr="00E40066">
        <w:rPr>
          <w:rFonts w:ascii="宋体" w:hAnsi="宋体"/>
          <w:b/>
          <w:color w:val="0000CC"/>
          <w:sz w:val="28"/>
          <w:szCs w:val="28"/>
        </w:rPr>
        <w:t>实验</w:t>
      </w:r>
      <w:r w:rsidRPr="00E40066">
        <w:rPr>
          <w:rFonts w:ascii="宋体" w:hAnsi="宋体" w:hint="eastAsia"/>
          <w:b/>
          <w:color w:val="0000CC"/>
          <w:sz w:val="28"/>
          <w:szCs w:val="28"/>
        </w:rPr>
        <w:t>总结</w:t>
      </w:r>
    </w:p>
    <w:p w:rsidR="008B0E0F" w:rsidRPr="008B0E0F" w:rsidRDefault="008B0E0F" w:rsidP="00F162C5">
      <w:pPr>
        <w:ind w:firstLineChars="200" w:firstLine="562"/>
        <w:outlineLvl w:val="0"/>
        <w:rPr>
          <w:rFonts w:ascii="宋体" w:hAnsi="宋体"/>
          <w:b/>
          <w:color w:val="0000CC"/>
          <w:sz w:val="28"/>
          <w:szCs w:val="28"/>
        </w:rPr>
      </w:pPr>
      <w:r>
        <w:rPr>
          <w:rFonts w:ascii="宋体" w:hAnsi="宋体" w:hint="eastAsia"/>
          <w:b/>
          <w:color w:val="0000CC"/>
          <w:sz w:val="28"/>
          <w:szCs w:val="28"/>
        </w:rPr>
        <w:t>在本次实验中，我们学习了示波器和信号发射器的使用，遇到了</w:t>
      </w:r>
      <w:r>
        <w:rPr>
          <w:rFonts w:ascii="宋体" w:hAnsi="宋体" w:hint="eastAsia"/>
          <w:b/>
          <w:color w:val="0000CC"/>
          <w:sz w:val="28"/>
          <w:szCs w:val="28"/>
        </w:rPr>
        <w:lastRenderedPageBreak/>
        <w:t>一些问题，例如：在测量数据时找不到上升时间和下降时间，原因是未找到波形</w:t>
      </w:r>
      <w:proofErr w:type="gramStart"/>
      <w:r>
        <w:rPr>
          <w:rFonts w:ascii="宋体" w:hAnsi="宋体" w:hint="eastAsia"/>
          <w:b/>
          <w:color w:val="0000CC"/>
          <w:sz w:val="28"/>
          <w:szCs w:val="28"/>
        </w:rPr>
        <w:t>的像且未</w:t>
      </w:r>
      <w:proofErr w:type="gramEnd"/>
      <w:r>
        <w:rPr>
          <w:rFonts w:ascii="宋体" w:hAnsi="宋体" w:hint="eastAsia"/>
          <w:b/>
          <w:color w:val="0000CC"/>
          <w:sz w:val="28"/>
          <w:szCs w:val="28"/>
        </w:rPr>
        <w:t>调节触发电平使得波形静止，调节后顺利完成了实验；以及波形</w:t>
      </w:r>
      <w:r w:rsidR="00F162C5">
        <w:rPr>
          <w:rFonts w:ascii="宋体" w:hAnsi="宋体" w:hint="eastAsia"/>
          <w:b/>
          <w:color w:val="0000CC"/>
          <w:sz w:val="28"/>
          <w:szCs w:val="28"/>
        </w:rPr>
        <w:t>测量困难，原因是没有</w:t>
      </w:r>
      <w:proofErr w:type="gramStart"/>
      <w:r w:rsidR="00F162C5">
        <w:rPr>
          <w:rFonts w:ascii="宋体" w:hAnsi="宋体" w:hint="eastAsia"/>
          <w:b/>
          <w:color w:val="0000CC"/>
          <w:sz w:val="28"/>
          <w:szCs w:val="28"/>
        </w:rPr>
        <w:t>调水平</w:t>
      </w:r>
      <w:proofErr w:type="gramEnd"/>
      <w:r w:rsidR="00F162C5">
        <w:rPr>
          <w:rFonts w:ascii="宋体" w:hAnsi="宋体" w:hint="eastAsia"/>
          <w:b/>
          <w:color w:val="0000CC"/>
          <w:sz w:val="28"/>
          <w:szCs w:val="28"/>
        </w:rPr>
        <w:t>灵敏度，使波形成像大小适中，在屏幕中显示1</w:t>
      </w:r>
      <w:r w:rsidR="00F162C5">
        <w:rPr>
          <w:rFonts w:ascii="宋体" w:hAnsi="宋体"/>
          <w:b/>
          <w:color w:val="0000CC"/>
          <w:sz w:val="28"/>
          <w:szCs w:val="28"/>
        </w:rPr>
        <w:t>~2</w:t>
      </w:r>
      <w:r w:rsidR="00F162C5">
        <w:rPr>
          <w:rFonts w:ascii="宋体" w:hAnsi="宋体" w:hint="eastAsia"/>
          <w:b/>
          <w:color w:val="0000CC"/>
          <w:sz w:val="28"/>
          <w:szCs w:val="28"/>
        </w:rPr>
        <w:t>个周期即可。</w:t>
      </w:r>
    </w:p>
    <w:p w:rsidR="001A6838" w:rsidRPr="003F5203" w:rsidRDefault="001A6838" w:rsidP="00051D8C">
      <w:pPr>
        <w:pStyle w:val="a7"/>
        <w:numPr>
          <w:ilvl w:val="0"/>
          <w:numId w:val="1"/>
        </w:numPr>
        <w:ind w:firstLineChars="0"/>
        <w:outlineLvl w:val="0"/>
        <w:rPr>
          <w:rFonts w:ascii="宋体" w:hAnsi="宋体"/>
          <w:b/>
          <w:color w:val="0000CC"/>
          <w:sz w:val="28"/>
          <w:szCs w:val="28"/>
        </w:rPr>
      </w:pPr>
      <w:r w:rsidRPr="00E40066">
        <w:rPr>
          <w:rFonts w:ascii="宋体" w:hAnsi="宋体" w:hint="eastAsia"/>
          <w:b/>
          <w:color w:val="0000CC"/>
          <w:sz w:val="28"/>
          <w:szCs w:val="28"/>
        </w:rPr>
        <w:t>实验建议</w:t>
      </w:r>
    </w:p>
    <w:p w:rsidR="00CB656A" w:rsidRPr="006E0A19" w:rsidRDefault="00F162C5" w:rsidP="00C12D96">
      <w:pPr>
        <w:spacing w:beforeLines="50" w:before="156" w:afterLines="50" w:after="156"/>
        <w:rPr>
          <w:i/>
          <w:color w:val="0000CC"/>
          <w:szCs w:val="21"/>
        </w:rPr>
      </w:pPr>
      <w:proofErr w:type="gramStart"/>
      <w:r>
        <w:rPr>
          <w:rFonts w:hint="eastAsia"/>
          <w:i/>
          <w:color w:val="0000CC"/>
          <w:szCs w:val="21"/>
        </w:rPr>
        <w:t>此次数电实验</w:t>
      </w:r>
      <w:proofErr w:type="gramEnd"/>
      <w:r>
        <w:rPr>
          <w:rFonts w:hint="eastAsia"/>
          <w:i/>
          <w:color w:val="0000CC"/>
          <w:szCs w:val="21"/>
        </w:rPr>
        <w:t>非常顺利，实验过程有问题老师也很耐心的解答，老师讲课也很清楚明白！</w:t>
      </w:r>
    </w:p>
    <w:sectPr w:rsidR="00CB656A" w:rsidRPr="006E0A19" w:rsidSect="00C12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1BE3" w:rsidRDefault="00B71BE3" w:rsidP="001A6838">
      <w:r>
        <w:separator/>
      </w:r>
    </w:p>
  </w:endnote>
  <w:endnote w:type="continuationSeparator" w:id="0">
    <w:p w:rsidR="00B71BE3" w:rsidRDefault="00B71BE3" w:rsidP="001A6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1BE3" w:rsidRDefault="00B71BE3" w:rsidP="001A6838">
      <w:r>
        <w:separator/>
      </w:r>
    </w:p>
  </w:footnote>
  <w:footnote w:type="continuationSeparator" w:id="0">
    <w:p w:rsidR="00B71BE3" w:rsidRDefault="00B71BE3" w:rsidP="001A6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7FA"/>
    <w:multiLevelType w:val="hybridMultilevel"/>
    <w:tmpl w:val="5824D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146C18"/>
    <w:multiLevelType w:val="hybridMultilevel"/>
    <w:tmpl w:val="3370D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420E9D"/>
    <w:multiLevelType w:val="multilevel"/>
    <w:tmpl w:val="ADAC3582"/>
    <w:lvl w:ilvl="0">
      <w:start w:val="1"/>
      <w:numFmt w:val="bullet"/>
      <w:lvlText w:val=""/>
      <w:lvlJc w:val="left"/>
      <w:pPr>
        <w:tabs>
          <w:tab w:val="num" w:pos="780"/>
        </w:tabs>
        <w:ind w:left="780" w:hanging="360"/>
      </w:pPr>
      <w:rPr>
        <w:rFonts w:ascii="Wingdings" w:hAnsi="Wingdings"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3" w15:restartNumberingAfterBreak="0">
    <w:nsid w:val="075879E8"/>
    <w:multiLevelType w:val="hybridMultilevel"/>
    <w:tmpl w:val="0AA0E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851175"/>
    <w:multiLevelType w:val="multilevel"/>
    <w:tmpl w:val="2692FE9E"/>
    <w:lvl w:ilvl="0">
      <w:start w:val="1"/>
      <w:numFmt w:val="decimal"/>
      <w:lvlText w:val="(%1)"/>
      <w:lvlJc w:val="left"/>
      <w:pPr>
        <w:tabs>
          <w:tab w:val="num" w:pos="780"/>
        </w:tabs>
        <w:ind w:left="780" w:hanging="360"/>
      </w:pPr>
      <w:rPr>
        <w:rFonts w:ascii="Times New Roman" w:hAnsi="Times New Roman" w:cs="Times New Roman"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5" w15:restartNumberingAfterBreak="0">
    <w:nsid w:val="16CD7309"/>
    <w:multiLevelType w:val="hybridMultilevel"/>
    <w:tmpl w:val="0AA0E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1751C"/>
    <w:multiLevelType w:val="hybridMultilevel"/>
    <w:tmpl w:val="F14472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74016D"/>
    <w:multiLevelType w:val="multilevel"/>
    <w:tmpl w:val="ADAC3582"/>
    <w:lvl w:ilvl="0">
      <w:start w:val="1"/>
      <w:numFmt w:val="bullet"/>
      <w:lvlText w:val=""/>
      <w:lvlJc w:val="left"/>
      <w:pPr>
        <w:tabs>
          <w:tab w:val="num" w:pos="780"/>
        </w:tabs>
        <w:ind w:left="780" w:hanging="360"/>
      </w:pPr>
      <w:rPr>
        <w:rFonts w:ascii="Wingdings" w:hAnsi="Wingdings"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8" w15:restartNumberingAfterBreak="0">
    <w:nsid w:val="3F554F6B"/>
    <w:multiLevelType w:val="hybridMultilevel"/>
    <w:tmpl w:val="2424CA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BA586D"/>
    <w:multiLevelType w:val="multilevel"/>
    <w:tmpl w:val="419D5E4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10" w15:restartNumberingAfterBreak="0">
    <w:nsid w:val="44523D41"/>
    <w:multiLevelType w:val="hybridMultilevel"/>
    <w:tmpl w:val="A82C0DC2"/>
    <w:lvl w:ilvl="0" w:tplc="142C5DC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44581C86"/>
    <w:multiLevelType w:val="hybridMultilevel"/>
    <w:tmpl w:val="D10C5E6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192E40"/>
    <w:multiLevelType w:val="multilevel"/>
    <w:tmpl w:val="419D5E4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13" w15:restartNumberingAfterBreak="0">
    <w:nsid w:val="600E4E5B"/>
    <w:multiLevelType w:val="multilevel"/>
    <w:tmpl w:val="419D5E4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14" w15:restartNumberingAfterBreak="0">
    <w:nsid w:val="63906148"/>
    <w:multiLevelType w:val="hybridMultilevel"/>
    <w:tmpl w:val="D10C5E6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440E6"/>
    <w:multiLevelType w:val="multilevel"/>
    <w:tmpl w:val="419D5E4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16" w15:restartNumberingAfterBreak="0">
    <w:nsid w:val="6B9A340F"/>
    <w:multiLevelType w:val="multilevel"/>
    <w:tmpl w:val="2692FE9E"/>
    <w:lvl w:ilvl="0">
      <w:start w:val="1"/>
      <w:numFmt w:val="decimal"/>
      <w:lvlText w:val="(%1)"/>
      <w:lvlJc w:val="left"/>
      <w:pPr>
        <w:tabs>
          <w:tab w:val="num" w:pos="780"/>
        </w:tabs>
        <w:ind w:left="780" w:hanging="360"/>
      </w:pPr>
      <w:rPr>
        <w:rFonts w:ascii="Times New Roman" w:hAnsi="Times New Roman" w:cs="Times New Roman" w:hint="default"/>
      </w:rPr>
    </w:lvl>
    <w:lvl w:ilvl="1">
      <w:start w:val="1"/>
      <w:numFmt w:val="lowerLetter"/>
      <w:lvlText w:val="%2)"/>
      <w:lvlJc w:val="left"/>
      <w:pPr>
        <w:tabs>
          <w:tab w:val="num" w:pos="540"/>
        </w:tabs>
        <w:ind w:left="540" w:hanging="420"/>
      </w:pPr>
    </w:lvl>
    <w:lvl w:ilvl="2">
      <w:start w:val="1"/>
      <w:numFmt w:val="lowerRoman"/>
      <w:lvlText w:val="%3."/>
      <w:lvlJc w:val="right"/>
      <w:pPr>
        <w:tabs>
          <w:tab w:val="num" w:pos="960"/>
        </w:tabs>
        <w:ind w:left="960" w:hanging="420"/>
      </w:pPr>
    </w:lvl>
    <w:lvl w:ilvl="3">
      <w:start w:val="1"/>
      <w:numFmt w:val="decimal"/>
      <w:lvlText w:val="%4."/>
      <w:lvlJc w:val="left"/>
      <w:pPr>
        <w:tabs>
          <w:tab w:val="num" w:pos="1380"/>
        </w:tabs>
        <w:ind w:left="1380" w:hanging="420"/>
      </w:pPr>
    </w:lvl>
    <w:lvl w:ilvl="4">
      <w:start w:val="1"/>
      <w:numFmt w:val="lowerLetter"/>
      <w:lvlText w:val="%5)"/>
      <w:lvlJc w:val="left"/>
      <w:pPr>
        <w:tabs>
          <w:tab w:val="num" w:pos="1800"/>
        </w:tabs>
        <w:ind w:left="1800" w:hanging="420"/>
      </w:pPr>
    </w:lvl>
    <w:lvl w:ilvl="5">
      <w:start w:val="1"/>
      <w:numFmt w:val="lowerRoman"/>
      <w:lvlText w:val="%6."/>
      <w:lvlJc w:val="right"/>
      <w:pPr>
        <w:tabs>
          <w:tab w:val="num" w:pos="2220"/>
        </w:tabs>
        <w:ind w:left="2220" w:hanging="420"/>
      </w:pPr>
    </w:lvl>
    <w:lvl w:ilvl="6">
      <w:start w:val="1"/>
      <w:numFmt w:val="decimal"/>
      <w:lvlText w:val="%7."/>
      <w:lvlJc w:val="left"/>
      <w:pPr>
        <w:tabs>
          <w:tab w:val="num" w:pos="2640"/>
        </w:tabs>
        <w:ind w:left="2640" w:hanging="420"/>
      </w:pPr>
    </w:lvl>
    <w:lvl w:ilvl="7">
      <w:start w:val="1"/>
      <w:numFmt w:val="lowerLetter"/>
      <w:lvlText w:val="%8)"/>
      <w:lvlJc w:val="left"/>
      <w:pPr>
        <w:tabs>
          <w:tab w:val="num" w:pos="3060"/>
        </w:tabs>
        <w:ind w:left="3060" w:hanging="420"/>
      </w:pPr>
    </w:lvl>
    <w:lvl w:ilvl="8">
      <w:start w:val="1"/>
      <w:numFmt w:val="lowerRoman"/>
      <w:lvlText w:val="%9."/>
      <w:lvlJc w:val="right"/>
      <w:pPr>
        <w:tabs>
          <w:tab w:val="num" w:pos="3480"/>
        </w:tabs>
        <w:ind w:left="3480" w:hanging="420"/>
      </w:pPr>
    </w:lvl>
  </w:abstractNum>
  <w:abstractNum w:abstractNumId="17" w15:restartNumberingAfterBreak="0">
    <w:nsid w:val="78EC4344"/>
    <w:multiLevelType w:val="hybridMultilevel"/>
    <w:tmpl w:val="CBD66FDA"/>
    <w:lvl w:ilvl="0" w:tplc="A8CE65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7A166CF4"/>
    <w:multiLevelType w:val="hybridMultilevel"/>
    <w:tmpl w:val="D434831C"/>
    <w:lvl w:ilvl="0" w:tplc="0A20E6B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1125655">
    <w:abstractNumId w:val="6"/>
  </w:num>
  <w:num w:numId="2" w16cid:durableId="1105153131">
    <w:abstractNumId w:val="1"/>
  </w:num>
  <w:num w:numId="3" w16cid:durableId="1720785706">
    <w:abstractNumId w:val="15"/>
  </w:num>
  <w:num w:numId="4" w16cid:durableId="1523275428">
    <w:abstractNumId w:val="16"/>
  </w:num>
  <w:num w:numId="5" w16cid:durableId="2103641865">
    <w:abstractNumId w:val="4"/>
  </w:num>
  <w:num w:numId="6" w16cid:durableId="2039305856">
    <w:abstractNumId w:val="11"/>
  </w:num>
  <w:num w:numId="7" w16cid:durableId="1054279625">
    <w:abstractNumId w:val="0"/>
  </w:num>
  <w:num w:numId="8" w16cid:durableId="1152990251">
    <w:abstractNumId w:val="14"/>
  </w:num>
  <w:num w:numId="9" w16cid:durableId="1234242117">
    <w:abstractNumId w:val="13"/>
  </w:num>
  <w:num w:numId="10" w16cid:durableId="1017120172">
    <w:abstractNumId w:val="12"/>
  </w:num>
  <w:num w:numId="11" w16cid:durableId="435640770">
    <w:abstractNumId w:val="9"/>
  </w:num>
  <w:num w:numId="12" w16cid:durableId="1085342567">
    <w:abstractNumId w:val="2"/>
  </w:num>
  <w:num w:numId="13" w16cid:durableId="546141834">
    <w:abstractNumId w:val="7"/>
  </w:num>
  <w:num w:numId="14" w16cid:durableId="1140154115">
    <w:abstractNumId w:val="3"/>
  </w:num>
  <w:num w:numId="15" w16cid:durableId="1611745176">
    <w:abstractNumId w:val="5"/>
  </w:num>
  <w:num w:numId="16" w16cid:durableId="1200776763">
    <w:abstractNumId w:val="8"/>
  </w:num>
  <w:num w:numId="17" w16cid:durableId="1004358393">
    <w:abstractNumId w:val="10"/>
  </w:num>
  <w:num w:numId="18" w16cid:durableId="1825274703">
    <w:abstractNumId w:val="17"/>
  </w:num>
  <w:num w:numId="19" w16cid:durableId="848065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59"/>
    <w:rsid w:val="000410E1"/>
    <w:rsid w:val="00051D8C"/>
    <w:rsid w:val="00107460"/>
    <w:rsid w:val="0012313C"/>
    <w:rsid w:val="0012531E"/>
    <w:rsid w:val="00133444"/>
    <w:rsid w:val="00164AA0"/>
    <w:rsid w:val="001A6838"/>
    <w:rsid w:val="0027184B"/>
    <w:rsid w:val="00294D2F"/>
    <w:rsid w:val="00296AC1"/>
    <w:rsid w:val="00297ED5"/>
    <w:rsid w:val="002E6277"/>
    <w:rsid w:val="00357CD0"/>
    <w:rsid w:val="00380188"/>
    <w:rsid w:val="003D5DDE"/>
    <w:rsid w:val="00566DBB"/>
    <w:rsid w:val="006130FA"/>
    <w:rsid w:val="00620FEB"/>
    <w:rsid w:val="006C0627"/>
    <w:rsid w:val="006E0A19"/>
    <w:rsid w:val="006F2AC0"/>
    <w:rsid w:val="00730A2B"/>
    <w:rsid w:val="008436C0"/>
    <w:rsid w:val="008B0E0F"/>
    <w:rsid w:val="00934AC7"/>
    <w:rsid w:val="0094136B"/>
    <w:rsid w:val="00965FAA"/>
    <w:rsid w:val="00991ED8"/>
    <w:rsid w:val="009C19E1"/>
    <w:rsid w:val="00A108E6"/>
    <w:rsid w:val="00A754B1"/>
    <w:rsid w:val="00A8571D"/>
    <w:rsid w:val="00B23132"/>
    <w:rsid w:val="00B26A2D"/>
    <w:rsid w:val="00B71BE3"/>
    <w:rsid w:val="00C12D96"/>
    <w:rsid w:val="00C2102C"/>
    <w:rsid w:val="00C37166"/>
    <w:rsid w:val="00C61B23"/>
    <w:rsid w:val="00C73DF6"/>
    <w:rsid w:val="00CB656A"/>
    <w:rsid w:val="00CB7EEB"/>
    <w:rsid w:val="00CC7B7A"/>
    <w:rsid w:val="00CF798A"/>
    <w:rsid w:val="00D31785"/>
    <w:rsid w:val="00D76CC4"/>
    <w:rsid w:val="00DD11D1"/>
    <w:rsid w:val="00DF4AE3"/>
    <w:rsid w:val="00E07059"/>
    <w:rsid w:val="00E763BF"/>
    <w:rsid w:val="00EC1023"/>
    <w:rsid w:val="00F067C2"/>
    <w:rsid w:val="00F162C5"/>
    <w:rsid w:val="00F66E23"/>
    <w:rsid w:val="00F80FFE"/>
    <w:rsid w:val="00FB38D9"/>
    <w:rsid w:val="00FE1A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E935C93-6CE9-4DE1-873D-B0C06466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838"/>
    <w:pPr>
      <w:widowControl w:val="0"/>
      <w:jc w:val="both"/>
    </w:pPr>
    <w:rPr>
      <w:rFonts w:ascii="Times New Roman" w:eastAsia="宋体" w:hAnsi="Times New Roman" w:cs="Times New Roman"/>
      <w:szCs w:val="24"/>
    </w:rPr>
  </w:style>
  <w:style w:type="paragraph" w:styleId="1">
    <w:name w:val="heading 1"/>
    <w:basedOn w:val="a"/>
    <w:next w:val="a"/>
    <w:link w:val="11"/>
    <w:qFormat/>
    <w:rsid w:val="001A68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1D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8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838"/>
    <w:rPr>
      <w:sz w:val="18"/>
      <w:szCs w:val="18"/>
    </w:rPr>
  </w:style>
  <w:style w:type="paragraph" w:styleId="a5">
    <w:name w:val="footer"/>
    <w:basedOn w:val="a"/>
    <w:link w:val="a6"/>
    <w:uiPriority w:val="99"/>
    <w:unhideWhenUsed/>
    <w:rsid w:val="001A6838"/>
    <w:pPr>
      <w:tabs>
        <w:tab w:val="center" w:pos="4153"/>
        <w:tab w:val="right" w:pos="8306"/>
      </w:tabs>
      <w:snapToGrid w:val="0"/>
      <w:jc w:val="left"/>
    </w:pPr>
    <w:rPr>
      <w:sz w:val="18"/>
      <w:szCs w:val="18"/>
    </w:rPr>
  </w:style>
  <w:style w:type="character" w:customStyle="1" w:styleId="a6">
    <w:name w:val="页脚 字符"/>
    <w:basedOn w:val="a0"/>
    <w:link w:val="a5"/>
    <w:uiPriority w:val="99"/>
    <w:rsid w:val="001A6838"/>
    <w:rPr>
      <w:sz w:val="18"/>
      <w:szCs w:val="18"/>
    </w:rPr>
  </w:style>
  <w:style w:type="character" w:customStyle="1" w:styleId="10">
    <w:name w:val="标题 1 字符"/>
    <w:basedOn w:val="a0"/>
    <w:uiPriority w:val="9"/>
    <w:rsid w:val="001A6838"/>
    <w:rPr>
      <w:rFonts w:ascii="Times New Roman" w:eastAsia="宋体" w:hAnsi="Times New Roman" w:cs="Times New Roman"/>
      <w:b/>
      <w:bCs/>
      <w:kern w:val="44"/>
      <w:sz w:val="44"/>
      <w:szCs w:val="44"/>
    </w:rPr>
  </w:style>
  <w:style w:type="paragraph" w:styleId="a7">
    <w:name w:val="List Paragraph"/>
    <w:basedOn w:val="a"/>
    <w:qFormat/>
    <w:rsid w:val="001A6838"/>
    <w:pPr>
      <w:ind w:firstLineChars="200" w:firstLine="420"/>
    </w:pPr>
    <w:rPr>
      <w:rFonts w:ascii="Calibri" w:hAnsi="Calibri"/>
      <w:szCs w:val="22"/>
    </w:rPr>
  </w:style>
  <w:style w:type="character" w:customStyle="1" w:styleId="11">
    <w:name w:val="标题 1 字符1"/>
    <w:link w:val="1"/>
    <w:rsid w:val="001A6838"/>
    <w:rPr>
      <w:rFonts w:ascii="Times New Roman" w:eastAsia="宋体" w:hAnsi="Times New Roman" w:cs="Times New Roman"/>
      <w:b/>
      <w:bCs/>
      <w:kern w:val="44"/>
      <w:sz w:val="44"/>
      <w:szCs w:val="44"/>
    </w:rPr>
  </w:style>
  <w:style w:type="paragraph" w:customStyle="1" w:styleId="Default">
    <w:name w:val="Default"/>
    <w:rsid w:val="00A108E6"/>
    <w:pPr>
      <w:widowControl w:val="0"/>
      <w:autoSpaceDE w:val="0"/>
      <w:autoSpaceDN w:val="0"/>
      <w:adjustRightInd w:val="0"/>
    </w:pPr>
    <w:rPr>
      <w:rFonts w:ascii="Calibri" w:hAnsi="Calibri" w:cs="Calibri"/>
      <w:color w:val="000000"/>
      <w:kern w:val="0"/>
      <w:sz w:val="24"/>
      <w:szCs w:val="24"/>
    </w:rPr>
  </w:style>
  <w:style w:type="character" w:customStyle="1" w:styleId="20">
    <w:name w:val="标题 2 字符"/>
    <w:basedOn w:val="a0"/>
    <w:link w:val="2"/>
    <w:uiPriority w:val="9"/>
    <w:rsid w:val="00051D8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51D8C"/>
    <w:rPr>
      <w:rFonts w:ascii="Times New Roman" w:eastAsia="宋体" w:hAnsi="Times New Roman" w:cs="Times New Roman"/>
      <w:b/>
      <w:bCs/>
      <w:sz w:val="32"/>
      <w:szCs w:val="32"/>
    </w:rPr>
  </w:style>
  <w:style w:type="character" w:customStyle="1" w:styleId="fontstyle01">
    <w:name w:val="fontstyle01"/>
    <w:basedOn w:val="a0"/>
    <w:rsid w:val="00133444"/>
    <w:rPr>
      <w:rFonts w:ascii="宋体" w:eastAsia="宋体" w:hAnsi="宋体" w:hint="eastAsia"/>
      <w:b w:val="0"/>
      <w:bCs w:val="0"/>
      <w:i w:val="0"/>
      <w:iCs w:val="0"/>
      <w:color w:val="000000"/>
      <w:sz w:val="28"/>
      <w:szCs w:val="28"/>
    </w:rPr>
  </w:style>
  <w:style w:type="table" w:styleId="a8">
    <w:name w:val="Table Grid"/>
    <w:basedOn w:val="a1"/>
    <w:uiPriority w:val="39"/>
    <w:rsid w:val="00357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hhc</dc:creator>
  <cp:keywords/>
  <dc:description/>
  <cp:lastModifiedBy>梁 耀欣</cp:lastModifiedBy>
  <cp:revision>2</cp:revision>
  <dcterms:created xsi:type="dcterms:W3CDTF">2023-04-08T11:55:00Z</dcterms:created>
  <dcterms:modified xsi:type="dcterms:W3CDTF">2023-04-08T11:55:00Z</dcterms:modified>
</cp:coreProperties>
</file>