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8319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</w:t>
      </w:r>
    </w:p>
    <w:p w14:paraId="3B911934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应用层概念</w:t>
      </w:r>
    </w:p>
    <w:p w14:paraId="5C3A892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两种主要方式：P2P、C/S。</w:t>
      </w:r>
    </w:p>
    <w:p w14:paraId="09F508D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FC6C0E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进程间通信：socket（应用层和传输层，ip地址和端口号）</w:t>
      </w:r>
    </w:p>
    <w:p w14:paraId="2527716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1335A5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应用层协议定义：</w:t>
      </w:r>
    </w:p>
    <w:p w14:paraId="45B969B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Types of messages exchanged</w:t>
      </w:r>
    </w:p>
    <w:p w14:paraId="094D48C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 syntax</w:t>
      </w:r>
    </w:p>
    <w:p w14:paraId="555A1B3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 semantics</w:t>
      </w:r>
    </w:p>
    <w:p w14:paraId="1F040F3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Rules</w:t>
      </w:r>
    </w:p>
    <w:p w14:paraId="13E292C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开放式协议和专用式协议</w:t>
      </w:r>
    </w:p>
    <w:p w14:paraId="18F82EB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1856D4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Application需要哪些运输服务？</w:t>
      </w:r>
    </w:p>
    <w:p w14:paraId="3C57A4B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integrity</w:t>
      </w:r>
    </w:p>
    <w:p w14:paraId="0C756C8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Throughput</w:t>
      </w:r>
    </w:p>
    <w:p w14:paraId="5E6FEC3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Timing</w:t>
      </w:r>
    </w:p>
    <w:p w14:paraId="4892159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Security</w:t>
      </w:r>
    </w:p>
    <w:p w14:paraId="1691420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0B44F1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Internet transport protocols services</w:t>
      </w:r>
    </w:p>
    <w:p w14:paraId="75DD5D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TCP和UDP</w:t>
      </w:r>
    </w:p>
    <w:p w14:paraId="366BCD9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TCP（全双工）</w:t>
      </w:r>
    </w:p>
    <w:p w14:paraId="341DF11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可靠数据传输、流量控制、拥塞控制、面向连接</w:t>
      </w:r>
    </w:p>
    <w:p w14:paraId="63E9BF9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UDP（全双工）</w:t>
      </w:r>
    </w:p>
    <w:p w14:paraId="5779D8A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无连接，不可靠</w:t>
      </w:r>
    </w:p>
    <w:p w14:paraId="754018C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A0DD060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Web和HTTP</w:t>
      </w:r>
    </w:p>
    <w:p w14:paraId="2BB2514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1、Web</w:t>
      </w:r>
    </w:p>
    <w:p w14:paraId="2F9EFF7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Web由多个object组成。每个对象可以被存储到不同的Web服务器上。</w:t>
      </w:r>
    </w:p>
    <w:p w14:paraId="6387E2C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Object可以是HTML文件、JPEG图像等。</w:t>
      </w:r>
    </w:p>
    <w:p w14:paraId="154E7E1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网页含有一个base HTML-file ，base HTML-file包括多个被引用的objects，每个objecs都可以通过URL寻址。</w:t>
      </w:r>
    </w:p>
    <w:p w14:paraId="2960987D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HTTP（Web客户端和Web服务器进行Web页面的请求、发送和接收的协议，用于传输）</w:t>
      </w:r>
    </w:p>
    <w:p w14:paraId="2F7628F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·客户端：提出请求、接收（使用 HTTP 协议）和 “显示 "objects 的浏览器、。</w:t>
      </w:r>
    </w:p>
    <w:p w14:paraId="0957B7B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·服务器： Web server发送（使用 HTTP 协议）对象以响应请求</w:t>
      </w:r>
    </w:p>
    <w:p w14:paraId="76B7088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D43F91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HTTP使用TCP协议。</w:t>
      </w:r>
    </w:p>
    <w:p w14:paraId="457AFD7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32175" cy="2160270"/>
            <wp:effectExtent l="0" t="0" r="1206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028F">
      <w:pPr>
        <w:widowControl w:val="0"/>
        <w:numPr>
          <w:ilvl w:val="0"/>
          <w:numId w:val="0"/>
        </w:numPr>
        <w:jc w:val="both"/>
      </w:pPr>
    </w:p>
    <w:p w14:paraId="594B95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stateless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：server 不保存过去 client 的请求信息。</w:t>
      </w:r>
    </w:p>
    <w:p w14:paraId="4C5976A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A8D03E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HTTP类型（Non-persistent HTTP和Persistent HTTP）</w:t>
      </w:r>
    </w:p>
    <w:p w14:paraId="4002AD4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E6ED70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Non-persistent HTTP（http 0.9）</w:t>
      </w:r>
    </w:p>
    <w:p w14:paraId="5C57627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42845" cy="2160270"/>
            <wp:effectExtent l="0" t="0" r="1079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AEC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983B5C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Non-persistent HTTP response time = 2RTT+ file transmission time</w:t>
      </w:r>
    </w:p>
    <w:p w14:paraId="766A428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0C3C62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Persistent HTTP（HTTP 1.0/1.1）</w:t>
      </w:r>
    </w:p>
    <w:p w14:paraId="0E29EA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同一个客户和服务器，在传输同一个WEB界面上的多个对象时，可以只建立一个TCP连接。</w:t>
      </w:r>
    </w:p>
    <w:p w14:paraId="1DDD511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特别的，位于同一台服务器（域名一致）上的多个web界面，传输到同一个客户时，也可以只通过一个TCP连接来进行传输。</w:t>
      </w:r>
    </w:p>
    <w:p w14:paraId="1B66DFA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3DFA80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HTTP报文</w:t>
      </w:r>
    </w:p>
    <w:p w14:paraId="736F888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①请求报文</w:t>
      </w:r>
    </w:p>
    <w:p w14:paraId="7CFED67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第一行是request line，后面是head line，然后是entity body。</w:t>
      </w:r>
    </w:p>
    <w:p w14:paraId="6CF8DF1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方法为GET时entity body 是空。</w:t>
      </w:r>
    </w:p>
    <w:p w14:paraId="1EF6FA4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②响应报文</w:t>
      </w:r>
    </w:p>
    <w:p w14:paraId="210E283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第一行是status line，后面是head line，然后是entity body（可以为空。报文主要部分，data data data data..）。</w:t>
      </w:r>
    </w:p>
    <w:p w14:paraId="5C97799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状态行：200 OK，404 NOT FOUND等</w:t>
      </w:r>
    </w:p>
    <w:p w14:paraId="379C9D3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首部行里Content-length：发送数据的字节数（B）。</w:t>
      </w:r>
    </w:p>
    <w:p w14:paraId="665206E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每个响应报文里封装一个对象。</w:t>
      </w:r>
    </w:p>
    <w:p w14:paraId="354BBCF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D06CB93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Cookies</w:t>
      </w:r>
    </w:p>
    <w:p w14:paraId="34681D4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服务器创建的特殊标识符，用于跟踪用户</w:t>
      </w:r>
    </w:p>
    <w:p w14:paraId="47B1B87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包含4个componets：</w:t>
      </w:r>
    </w:p>
    <w:p w14:paraId="46E34C6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（识别码的形式放在这四个地方）</w:t>
      </w:r>
    </w:p>
    <w:p w14:paraId="1F4A30A3"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响应报文的首部行</w:t>
      </w:r>
    </w:p>
    <w:p w14:paraId="394F3663"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请求报文的首部行</w:t>
      </w:r>
    </w:p>
    <w:p w14:paraId="30006E7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保存在user host上、由浏览器管理的 cookie 文件</w:t>
      </w:r>
    </w:p>
    <w:p w14:paraId="3D7E5B0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Web的后端数据库</w:t>
      </w:r>
    </w:p>
    <w:p w14:paraId="6FC38B8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0D7BEA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0E908D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BB4CAA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32BAEA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 caches（proxy server）</w:t>
      </w:r>
    </w:p>
    <w:p w14:paraId="2B14DD7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HTTP2/3</w:t>
      </w:r>
    </w:p>
    <w:p w14:paraId="1643E25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23C7D3B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Email</w:t>
      </w:r>
    </w:p>
    <w:p w14:paraId="1015ABE8"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全过程都是TCP连接。</w:t>
      </w:r>
    </w:p>
    <w:p w14:paraId="35EADF72">
      <w:pPr>
        <w:widowControl w:val="0"/>
        <w:numPr>
          <w:ilvl w:val="0"/>
          <w:numId w:val="0"/>
        </w:numPr>
        <w:jc w:val="both"/>
      </w:pPr>
    </w:p>
    <w:p w14:paraId="2682B1D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186180"/>
            <wp:effectExtent l="0" t="0" r="1460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AC6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SMTP（push）</w:t>
      </w:r>
    </w:p>
    <w:p w14:paraId="25BD5C1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TCP连接，使用持久连接。</w:t>
      </w:r>
    </w:p>
    <w:p w14:paraId="1080601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三个阶段：</w:t>
      </w:r>
    </w:p>
    <w:p w14:paraId="109B119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SMTP handshaking (greeting)</w:t>
      </w:r>
    </w:p>
    <w:p w14:paraId="34D2A31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SMTP transfer of messages</w:t>
      </w:r>
    </w:p>
    <w:p w14:paraId="10EF4E3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SMTP closure</w:t>
      </w:r>
    </w:p>
    <w:p w14:paraId="3C5FBDE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D9523E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SMTP：在</w:t>
      </w:r>
      <w:r>
        <w:rPr>
          <w:rFonts w:hint="eastAsia"/>
          <w:lang w:val="en-US" w:eastAsia="zh-CN"/>
        </w:rPr>
        <w:t>multipart message</w:t>
      </w:r>
      <w:r>
        <w:rPr>
          <w:rFonts w:hint="default"/>
          <w:lang w:val="en-US" w:eastAsia="zh-CN"/>
        </w:rPr>
        <w:t>中发送多个对象</w:t>
      </w:r>
    </w:p>
    <w:p w14:paraId="22B7C46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C9DCE5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mail access protocols</w:t>
      </w:r>
      <w:r>
        <w:rPr>
          <w:rFonts w:hint="eastAsia"/>
          <w:lang w:val="en-US" w:eastAsia="zh-CN"/>
        </w:rPr>
        <w:t>（pull）</w:t>
      </w:r>
    </w:p>
    <w:p w14:paraId="18B077D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都是TCP连接</w:t>
      </w:r>
    </w:p>
    <w:p w14:paraId="50398F9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POP3、IMAP、HTTP。</w:t>
      </w:r>
    </w:p>
    <w:p w14:paraId="6519430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8CA1C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</w:t>
      </w:r>
    </w:p>
    <w:p w14:paraId="6CCE3CE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识别主机的两种方式：主机名和IP地址。</w:t>
      </w:r>
    </w:p>
    <w:p w14:paraId="62C4C92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DNS：提供主机名到IP地址的转换服务。</w:t>
      </w:r>
    </w:p>
    <w:p w14:paraId="540D8C5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包括两部分：</w:t>
      </w:r>
    </w:p>
    <w:p w14:paraId="1B88179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①由DNS server实现的分布式数据库</w:t>
      </w:r>
    </w:p>
    <w:p w14:paraId="262FBA6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②使得主机能够查询这个数据库的应用层协议。（运行在UDP上）</w:t>
      </w:r>
    </w:p>
    <w:p w14:paraId="649AA2A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4BBDC5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Q: Why not </w:t>
      </w:r>
      <w:r>
        <w:rPr>
          <w:rFonts w:hint="eastAsia"/>
          <w:lang w:val="en-US" w:eastAsia="zh-CN"/>
        </w:rPr>
        <w:t>集中式</w:t>
      </w:r>
      <w:r>
        <w:rPr>
          <w:rFonts w:hint="default"/>
          <w:lang w:val="en-US" w:eastAsia="zh-CN"/>
        </w:rPr>
        <w:t xml:space="preserve"> DNS?</w:t>
      </w:r>
    </w:p>
    <w:p w14:paraId="703181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 </w:t>
      </w:r>
      <w:r>
        <w:rPr>
          <w:rFonts w:hint="eastAsia"/>
          <w:lang w:val="en-US" w:eastAsia="zh-CN"/>
        </w:rPr>
        <w:t>单点故障、流量、距离中央数据库太远、可维护性</w:t>
      </w:r>
    </w:p>
    <w:p w14:paraId="1419D71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A: </w:t>
      </w:r>
      <w:r>
        <w:rPr>
          <w:rFonts w:hint="eastAsia"/>
          <w:lang w:val="en-US" w:eastAsia="zh-CN"/>
        </w:rPr>
        <w:t>不能扩展。</w:t>
      </w:r>
    </w:p>
    <w:p w14:paraId="5FB54C5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4E2B68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DNS: a distributed, hierarchical database（分布式的、分层的数据库）</w:t>
      </w:r>
    </w:p>
    <w:p w14:paraId="087DF40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1B7BDD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363345"/>
            <wp:effectExtent l="0" t="0" r="444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226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local DNS不属于这个层级里面）</w:t>
      </w:r>
    </w:p>
    <w:p w14:paraId="24D7401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8FCCF0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当主机进行DNS查询时，会先发送这个请求到local DNS。</w:t>
      </w:r>
    </w:p>
    <w:p w14:paraId="1A5FA09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然后有两种查询方式，</w:t>
      </w:r>
    </w:p>
    <w:p w14:paraId="418A728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迭代查询（Iterated query）和递归查询（Recursive query）。通常从本机到local DNS是递归查询，其余查询是迭代查询。</w:t>
      </w:r>
    </w:p>
    <w:p w14:paraId="4A5C3EF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下面两张图从主机到local DNS都是递归查询。</w:t>
      </w:r>
    </w:p>
    <w:p w14:paraId="08AA302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第一张图其余查询都是迭代查询，第二张图其余查询都是递归查询</w:t>
      </w:r>
    </w:p>
    <w:p w14:paraId="527F1A3C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1438910"/>
            <wp:effectExtent l="0" t="0" r="63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9725" cy="1391920"/>
            <wp:effectExtent l="0" t="0" r="635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70E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DNS缓存</w:t>
      </w:r>
    </w:p>
    <w:p w14:paraId="29D2E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DNS记录和报文</w:t>
      </w:r>
    </w:p>
    <w:p w14:paraId="7FA6BB8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449967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41A81A4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5F3E283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概论</w:t>
      </w:r>
    </w:p>
    <w:p w14:paraId="74C1189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499200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网络边缘</w:t>
      </w:r>
      <w:r>
        <w:rPr>
          <w:rFonts w:hint="eastAsia"/>
          <w:lang w:val="en-US" w:eastAsia="zh-CN"/>
        </w:rPr>
        <w:t xml:space="preserve"> 包括hosts和接入网</w:t>
      </w:r>
    </w:p>
    <w:p w14:paraId="44FBB78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D747C3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接入网包括 住宅接入网、机构接入网和广域蜂窝接入网</w:t>
      </w:r>
    </w:p>
    <w:p w14:paraId="7F326B6C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836930"/>
            <wp:effectExtent l="0" t="0" r="63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FD3C">
      <w:pPr>
        <w:widowControl w:val="0"/>
        <w:numPr>
          <w:ilvl w:val="0"/>
          <w:numId w:val="0"/>
        </w:numPr>
        <w:ind w:leftChars="0"/>
        <w:jc w:val="both"/>
      </w:pPr>
    </w:p>
    <w:p w14:paraId="01BDF96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住宅接入网</w:t>
      </w:r>
    </w:p>
    <w:p w14:paraId="72ACB97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HFC（混合光纤同轴电缆）：FDM, asymmetric（指上传下载速率非对称），各家庭共享接入网络。</w:t>
      </w:r>
    </w:p>
    <w:p w14:paraId="04E63D4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ADSL（非对称数字用户线）：FDM, asymmetric（指上传下载速率非对称），使用existing telephone line（电话线）</w:t>
      </w:r>
    </w:p>
    <w:p w14:paraId="089ED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FTTH（光纤入户）</w:t>
      </w:r>
    </w:p>
    <w:p w14:paraId="5E748EE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4723F4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机构接入网</w:t>
      </w:r>
    </w:p>
    <w:p w14:paraId="60DF2DC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有线、无线和交换机、路由器。</w:t>
      </w:r>
    </w:p>
    <w:p w14:paraId="59DA54E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562FA8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广域蜂窝接入网</w:t>
      </w:r>
    </w:p>
    <w:p w14:paraId="1996278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AB1B84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FB2811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00C618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10C16E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网络核心</w:t>
      </w:r>
    </w:p>
    <w:p w14:paraId="1FD3726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865" cy="1292225"/>
            <wp:effectExtent l="0" t="0" r="317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C45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电路交换：两节点在传输前建立起一个专用的传输通道，预留所需要的资源。</w:t>
      </w:r>
    </w:p>
    <w:p w14:paraId="6FFE64D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FDM和TDM。</w:t>
      </w:r>
    </w:p>
    <w:p w14:paraId="59CF93D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分组交换：long messages被分成单独的小包 (packets)并被独立的发送。</w:t>
      </w:r>
    </w:p>
    <w:p w14:paraId="4C87FDB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分组交换的核心是存储转发。指每个packets必须完整的被当前节点接收后才被转发到下个节点。（传输该分组的第一个比特之前，必须接收完整个分组）</w:t>
      </w:r>
    </w:p>
    <w:p w14:paraId="3C1B05C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4E3C645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分组交换和电路交换的对比：</w:t>
      </w:r>
    </w:p>
    <w:p w14:paraId="50C3E72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电路交换实时性更强，但是资源占用更多，更复杂，成本更高，效率较低。</w:t>
      </w:r>
    </w:p>
    <w:p w14:paraId="2377C2E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分组交换实时性差（端到端时延不可预测），提供更好的带宽共享，更简单，更有效，成本更低，性能更好。</w:t>
      </w:r>
    </w:p>
    <w:p w14:paraId="7D66C8D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BFC4F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8C523A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8E1629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网络的网络</w:t>
      </w:r>
    </w:p>
    <w:p w14:paraId="6F0AB4A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B2899A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B6EECF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时延</w:t>
      </w:r>
    </w:p>
    <w:p w14:paraId="2873A0B6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1204595"/>
            <wp:effectExtent l="0" t="0" r="63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E4B2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一般只考虑传输时延（trans）和传播时延（prop）</w:t>
      </w:r>
    </w:p>
    <w:p w14:paraId="1D2040A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88DA01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传输时延：</w:t>
      </w:r>
    </w:p>
    <w:p w14:paraId="6868B43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L表示一个分组的长度，R表示链路传输速率，比如100Mbps的以太网链路，R=100Mbps。</w:t>
      </w:r>
    </w:p>
    <w:p w14:paraId="0F6ADC8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 delay=L/R</w:t>
      </w:r>
    </w:p>
    <w:p w14:paraId="31B7B80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38AFD8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传播时延：</w:t>
      </w:r>
    </w:p>
    <w:p w14:paraId="78E01FC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S表示线路的长度（距离），V表示分组在传播时的速率，于是：</w:t>
      </w:r>
    </w:p>
    <w:p w14:paraId="3AFB0CF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 delay=S/V</w:t>
      </w:r>
    </w:p>
    <w:p w14:paraId="6154888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2D66BD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端到端时延（end -end）</w:t>
      </w:r>
    </w:p>
    <w:p w14:paraId="0BFC22A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N×节点时延=N×（处理时延+排队时延+传输时延+传播时延）</w:t>
      </w:r>
    </w:p>
    <w:p w14:paraId="2C68039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其中N是链路段数，于是一共有N+1个节点。</w:t>
      </w:r>
    </w:p>
    <w:p w14:paraId="38E5A72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022218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吞吐量（throughput）</w:t>
      </w:r>
    </w:p>
    <w:p w14:paraId="44AC7AE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=min{R1，R2}。R1和R2分别为当前节点进入和输出的两条链路的传输速率。</w:t>
      </w:r>
    </w:p>
    <w:p w14:paraId="6259A6F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C30D3A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10D156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044E91D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协议分层</w:t>
      </w:r>
    </w:p>
    <w:p w14:paraId="013F226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DF6752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OSI</w:t>
      </w:r>
      <w:r>
        <w:rPr>
          <w:rFonts w:hint="eastAsia"/>
          <w:lang w:val="en-US" w:eastAsia="zh-CN"/>
        </w:rPr>
        <w:t>模型和TCP/IP模型</w:t>
      </w:r>
    </w:p>
    <w:p w14:paraId="27605756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1919605"/>
            <wp:effectExtent l="0" t="0" r="635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94740" cy="2160270"/>
            <wp:effectExtent l="0" t="0" r="2540" b="381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47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8914"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 w14:paraId="504402D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两者的对比和不足。</w:t>
      </w:r>
    </w:p>
    <w:p w14:paraId="37F8B681"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879725" cy="1226185"/>
            <wp:effectExtent l="0" t="0" r="635" b="825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40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4DACAEC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我们所学习的是五层模型，即</w:t>
      </w:r>
      <w:r>
        <w:rPr>
          <w:rFonts w:hint="eastAsia"/>
          <w:b/>
          <w:bCs/>
          <w:lang w:val="en-US" w:eastAsia="zh-CN"/>
        </w:rPr>
        <w:t>应用层-传输层-网络层-数据链路层-物理层</w:t>
      </w:r>
    </w:p>
    <w:p w14:paraId="589D5DB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352550" cy="2520315"/>
            <wp:effectExtent l="0" t="0" r="3810" b="952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9725" cy="1745615"/>
            <wp:effectExtent l="0" t="0" r="635" b="698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1D13">
      <w:pPr>
        <w:widowControl w:val="0"/>
        <w:numPr>
          <w:ilvl w:val="0"/>
          <w:numId w:val="0"/>
        </w:numPr>
        <w:ind w:leftChars="0"/>
        <w:jc w:val="both"/>
      </w:pPr>
    </w:p>
    <w:p w14:paraId="42C74396">
      <w:pPr>
        <w:widowControl w:val="0"/>
        <w:numPr>
          <w:ilvl w:val="0"/>
          <w:numId w:val="0"/>
        </w:numPr>
        <w:ind w:leftChars="0"/>
        <w:jc w:val="both"/>
      </w:pPr>
    </w:p>
    <w:p w14:paraId="2A3D5D75">
      <w:pPr>
        <w:widowControl w:val="0"/>
        <w:numPr>
          <w:ilvl w:val="0"/>
          <w:numId w:val="0"/>
        </w:numPr>
        <w:ind w:leftChars="0"/>
        <w:jc w:val="both"/>
      </w:pPr>
    </w:p>
    <w:p w14:paraId="30EE690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Protocol vs Service</w:t>
      </w:r>
    </w:p>
    <w:p w14:paraId="33F435F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协议：对等层之间传输数据时的规定（水平的）</w:t>
      </w:r>
    </w:p>
    <w:p w14:paraId="49986BD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服务：下层对上层可以提供的功能等支持（垂直的）</w:t>
      </w:r>
    </w:p>
    <w:p w14:paraId="0FA30EE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 w14:paraId="6CC5955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 w14:paraId="15B8440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 w14:paraId="35CFA55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 w14:paraId="534146B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传输层</w:t>
      </w:r>
    </w:p>
    <w:p w14:paraId="1C941A0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 w14:paraId="25A9F93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传输层是进程和进程之间的通信，网络层是主机和主机之间的通信</w:t>
      </w:r>
    </w:p>
    <w:p w14:paraId="1F6721F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两种主要的传输协议：TCP和UDP</w:t>
      </w:r>
    </w:p>
    <w:p w14:paraId="5AC1F15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0C46141A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Multiplexing(多路复用)and Demultiplexing(多路分解)</w:t>
      </w:r>
    </w:p>
    <w:p w14:paraId="21414C2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多路复用是给数据加上头部形成报文段。</w:t>
      </w:r>
    </w:p>
    <w:p w14:paraId="20ED67D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多路分解是根据头部来分配到合适的socket来进行传输。</w:t>
      </w:r>
    </w:p>
    <w:p w14:paraId="78EC6BAE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502920"/>
            <wp:effectExtent l="0" t="0" r="63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EC20">
      <w:pPr>
        <w:widowControl w:val="0"/>
        <w:numPr>
          <w:ilvl w:val="0"/>
          <w:numId w:val="0"/>
        </w:numPr>
        <w:ind w:leftChars="0"/>
        <w:jc w:val="both"/>
      </w:pPr>
    </w:p>
    <w:p w14:paraId="34F824FC">
      <w:pPr>
        <w:widowControl w:val="0"/>
        <w:numPr>
          <w:ilvl w:val="0"/>
          <w:numId w:val="0"/>
        </w:numPr>
        <w:ind w:leftChars="0"/>
        <w:jc w:val="both"/>
      </w:pPr>
    </w:p>
    <w:p w14:paraId="2451EF4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传输层用IP地址和端口号来标识报文段（segment）</w:t>
      </w:r>
    </w:p>
    <w:p w14:paraId="257781D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网络层用IP地址来标识数据报（datagram）</w:t>
      </w:r>
    </w:p>
    <w:p w14:paraId="5E36AED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00CF4CA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UDP是无连接的，即对于所有的客户端都使用同一个socket进行数据收发</w:t>
      </w:r>
      <w:r>
        <w:rPr>
          <w:rFonts w:hint="eastAsia"/>
          <w:lang w:val="en-US" w:eastAsia="zh-CN"/>
        </w:rPr>
        <w:t>。</w:t>
      </w:r>
    </w:p>
    <w:p w14:paraId="3F7C357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4003E23A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Socket用来连接应用层和传输层，使得应用层可以使用传输层的协议和服务。</w:t>
      </w:r>
    </w:p>
    <w:p w14:paraId="5540D38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UDP socket只有目的ip和目的端口号，所以UDP多路分解只需要目的IP和目的端口号</w:t>
      </w:r>
    </w:p>
    <w:p w14:paraId="1A336DF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TCP socket是四元组，目的ip，目的端口号，源ip，源端口号，所以TCP多路分解需要这个四元组。</w:t>
      </w:r>
    </w:p>
    <w:p w14:paraId="62135F9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2784A19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6A3DDF0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UDP：</w:t>
      </w:r>
    </w:p>
    <w:p w14:paraId="3B134E4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简单，不可靠（易丢失），无序交付；无连接；“尽力而为”（best-effort）</w:t>
      </w:r>
    </w:p>
    <w:p w14:paraId="2F4B370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UDP校验和计算</w:t>
      </w:r>
    </w:p>
    <w:p w14:paraId="7FC3FF5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 w14:paraId="7D080D9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两个数按位相加，最高位如果有溢出，加到最后面一位，再全部取反。</w:t>
      </w:r>
    </w:p>
    <w:p w14:paraId="0838DD7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比如：1011＋1000=1 0011，那么把溢出的1加到最后一位，即0011+0001，是0100，再去取反，是1011</w:t>
      </w:r>
    </w:p>
    <w:p w14:paraId="4D19DB7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不能实现纠错，可以检验，但是也会失效（两个加数的同一位同时发生错误，即翻转）</w:t>
      </w:r>
    </w:p>
    <w:p w14:paraId="71E57752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883285"/>
            <wp:effectExtent l="0" t="0" r="635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CA91">
      <w:pPr>
        <w:widowControl w:val="0"/>
        <w:numPr>
          <w:ilvl w:val="0"/>
          <w:numId w:val="0"/>
        </w:numPr>
        <w:ind w:leftChars="0"/>
        <w:jc w:val="both"/>
      </w:pPr>
    </w:p>
    <w:p w14:paraId="1B5CF17C">
      <w:pPr>
        <w:widowControl w:val="0"/>
        <w:numPr>
          <w:ilvl w:val="0"/>
          <w:numId w:val="0"/>
        </w:numPr>
        <w:ind w:leftChars="0"/>
        <w:jc w:val="both"/>
      </w:pPr>
    </w:p>
    <w:p w14:paraId="7D07A158">
      <w:pPr>
        <w:widowControl w:val="0"/>
        <w:numPr>
          <w:ilvl w:val="0"/>
          <w:numId w:val="0"/>
        </w:numPr>
        <w:ind w:leftChars="0"/>
        <w:jc w:val="both"/>
      </w:pPr>
    </w:p>
    <w:p w14:paraId="42F1F65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可靠传输rdt</w:t>
      </w:r>
    </w:p>
    <w:p w14:paraId="02B5EAF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Rdt1.0-rdt3.0，回退N步GBN，选择重传SR</w:t>
      </w:r>
    </w:p>
    <w:p w14:paraId="4C0C06C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7293A4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5558D87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TCP：</w:t>
      </w:r>
    </w:p>
    <w:p w14:paraId="4673247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Point to point；</w:t>
      </w:r>
    </w:p>
    <w:p w14:paraId="5F5627A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可靠传输，按序交付，字节流；</w:t>
      </w:r>
    </w:p>
    <w:p w14:paraId="0F70644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拥塞（congestion）控制；</w:t>
      </w:r>
    </w:p>
    <w:p w14:paraId="6C2D147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流量（flow）控制；</w:t>
      </w:r>
    </w:p>
    <w:p w14:paraId="3A0372C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面向连接；</w:t>
      </w:r>
    </w:p>
    <w:p w14:paraId="1AC1DFA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全双工通信（full duplex data）；</w:t>
      </w:r>
    </w:p>
    <w:p w14:paraId="38AD223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累积确认ACK；</w:t>
      </w:r>
    </w:p>
    <w:p w14:paraId="7F4FA3E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流水线（pipelining）</w:t>
      </w:r>
    </w:p>
    <w:p w14:paraId="3DF1B77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7C1E82C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TCP连接的状态完全保留在两个端系统中，与中间链路无关。</w:t>
      </w:r>
    </w:p>
    <w:p w14:paraId="2C830E3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</w:p>
    <w:p w14:paraId="2627409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MSS（报文段的最大size，也就是一次传输最多能传输的字节数）</w:t>
      </w:r>
    </w:p>
    <w:p w14:paraId="39F66E8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2B6CA3A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09A9F8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TCP相关：</w:t>
      </w:r>
    </w:p>
    <w:p w14:paraId="7228FF3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Seq（</w:t>
      </w:r>
      <w:r>
        <w:rPr>
          <w:rFonts w:hint="default"/>
          <w:b w:val="0"/>
          <w:bCs w:val="0"/>
          <w:lang w:val="en-US" w:eastAsia="zh-CN"/>
        </w:rPr>
        <w:t>Sequence numbers</w:t>
      </w:r>
      <w:r>
        <w:rPr>
          <w:rFonts w:hint="eastAsia"/>
          <w:b w:val="0"/>
          <w:bCs w:val="0"/>
          <w:lang w:val="en-US" w:eastAsia="zh-CN"/>
        </w:rPr>
        <w:t>）</w:t>
      </w:r>
      <w:r>
        <w:rPr>
          <w:rFonts w:hint="default"/>
          <w:b w:val="0"/>
          <w:bCs w:val="0"/>
          <w:lang w:val="en-US" w:eastAsia="zh-CN"/>
        </w:rPr>
        <w:t>:</w:t>
      </w:r>
      <w:r>
        <w:rPr>
          <w:rFonts w:hint="eastAsia"/>
          <w:b w:val="0"/>
          <w:bCs w:val="0"/>
          <w:lang w:val="en-US" w:eastAsia="zh-CN"/>
        </w:rPr>
        <w:t>报文段中第一个字节的序号。每个字节占一个序号。</w:t>
      </w:r>
    </w:p>
    <w:p w14:paraId="7B68E09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ACK：希望接下来从对方那里收到的报文段的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Seq。</w:t>
      </w:r>
    </w:p>
    <w:p w14:paraId="2B0993B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采用累计确认的方式：</w:t>
      </w:r>
      <w:r>
        <w:rPr>
          <w:rFonts w:hint="eastAsia"/>
          <w:b/>
          <w:bCs/>
          <w:lang w:val="en-US" w:eastAsia="zh-CN"/>
        </w:rPr>
        <w:t>通过携带一个累计的确认号，来告诉对方，自己已经接收到的最大的连续的seq，并期望获得的下一个报文段的seq</w:t>
      </w:r>
    </w:p>
    <w:p w14:paraId="3BC1550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比如对方发送了seq为1000，2000，3000，4000的报文段，显然包含的字节的序号分别是1000-1999，2000-2999，3000-3999，4000-4999.</w:t>
      </w:r>
    </w:p>
    <w:p w14:paraId="5C4610D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如果我收到1000的报文段后，我会发送ack=2000；如果我收到了1000和3000，那么我会发送ack=2000；如果我收到了1000，2000，3000，那么我会发送ack=4000.这就是累计确认。</w:t>
      </w:r>
    </w:p>
    <w:p w14:paraId="2F7B895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0F936D4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00D9793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EstimatedRTT</w:t>
      </w:r>
      <w:r>
        <w:rPr>
          <w:rFonts w:hint="eastAsia"/>
          <w:b w:val="0"/>
          <w:bCs w:val="0"/>
          <w:lang w:val="en-US" w:eastAsia="zh-CN"/>
        </w:rPr>
        <w:t>、DevRTT</w:t>
      </w:r>
    </w:p>
    <w:p w14:paraId="7311F31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615F8D9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TCP可靠数据传输</w:t>
      </w:r>
    </w:p>
    <w:p w14:paraId="139E0CD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超时重传、快速重传。</w:t>
      </w:r>
    </w:p>
    <w:p w14:paraId="06AB7FA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2D5BEC5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TCP流量控制</w:t>
      </w:r>
    </w:p>
    <w:p w14:paraId="0682684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接收窗口rwnd：B在发给A的报文段中，告诉A自己的rwnd是多少，于是A可以根据rwnd来控制发送的流量。</w:t>
      </w:r>
    </w:p>
    <w:p w14:paraId="75C71B3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4046A4A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TCP连接和释放——三次握手和四次挥手</w:t>
      </w:r>
    </w:p>
    <w:p w14:paraId="7514A19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 w14:paraId="427619A0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599815" cy="2212340"/>
            <wp:effectExtent l="0" t="0" r="12065" b="1270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3B9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要注意的是客户端发送的第一个报文ACKbit=0，所以没有ack。</w:t>
      </w:r>
    </w:p>
    <w:p w14:paraId="55D79F8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服务器发送的第一个报文（SYNbit=1，ACKbit=1）。</w:t>
      </w:r>
    </w:p>
    <w:p w14:paraId="61DF8F97"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客户端发送的第二个报文（SYNbit=0，ACKbit=1）的seq=x+1，图中没有标出。</w:t>
      </w:r>
    </w:p>
    <w:p w14:paraId="48302C68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599815" cy="3267075"/>
            <wp:effectExtent l="0" t="0" r="12065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445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第二次挥手和第四次挥手的FINbit=0.</w:t>
      </w:r>
    </w:p>
    <w:p w14:paraId="525B7A2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四次挥手的ACKbit其实都是1.图中没有标出。</w:t>
      </w:r>
    </w:p>
    <w:p w14:paraId="12B7D3C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E18736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22140D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E91133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TCP拥塞控制</w:t>
      </w:r>
    </w:p>
    <w:p w14:paraId="096911D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发送方已经发送但尚未得到确认的数据量</w:t>
      </w:r>
      <w:r>
        <w:rPr>
          <w:rFonts w:hint="eastAsia"/>
          <w:lang w:val="en-US" w:eastAsia="zh-CN"/>
        </w:rPr>
        <w:t>&lt;=min{cwnd，rwnd}。</w:t>
      </w:r>
    </w:p>
    <w:p w14:paraId="5C3A813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34DADE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AIMD:加性增，乘性减。</w:t>
      </w:r>
    </w:p>
    <w:p w14:paraId="15325EF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A578F7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①慢启动：每过一个rtt会将cwnd变成两倍（实质是收到一个ack就会增加1个MSS的cwnd）。</w:t>
      </w:r>
    </w:p>
    <w:p w14:paraId="06A3622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②当慢启动达到慢启动阈值后，就会进入拥塞避免阶段。每个RTT后 cwnd加1。</w:t>
      </w:r>
    </w:p>
    <w:p w14:paraId="2A5A19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③当出现重传时，结束拥塞避免。</w:t>
      </w:r>
    </w:p>
    <w:p w14:paraId="5DAB5F4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如果是超时重传，会把慢启动阈值ssthresh设置为cwnd/2，接着将当前cwnd设置为1，进入慢启动。</w:t>
      </w:r>
    </w:p>
    <w:p w14:paraId="6A65324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如果是快速重传，会把慢启动阈值ssthresh设置为cwnd/2，接着将当前cwnd设置为ssthresh+3，进入快速恢复。</w:t>
      </w:r>
    </w:p>
    <w:p w14:paraId="3AA92C1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④快速恢复阶段，每当再收到一个冗余ack后cwnd+1。（一般不会出现，因为是在收到三个冗余ACK后进入快速恢复阶段，并且这之后立刻重传这个报文段，那么接下来就会收到新的ack。）</w:t>
      </w:r>
    </w:p>
    <w:p w14:paraId="695ECF0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当出现超时重传时，会把慢启动阈值ssthresh设置为cwnd/2，接着将当前cwnd设置为1，进入慢启动。</w:t>
      </w:r>
    </w:p>
    <w:p w14:paraId="17F11C5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当收到新的ACK时，进入拥塞避免状态。每个RTT后cwnd＋1。直到再出现重传。</w:t>
      </w:r>
    </w:p>
    <w:p w14:paraId="7F1E01D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（一般不用考虑太多，只这样想：收到3个冗余ACK后进入快速恢复阶段，ssthresh变成cwnd/2，当前cwnd降到cwnd/2+3，然后就是拥塞避免阶段）</w:t>
      </w:r>
    </w:p>
    <w:p w14:paraId="3A65E70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54CF554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1366983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0FB4C29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32C4B6D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</w:t>
      </w:r>
    </w:p>
    <w:p w14:paraId="08ACE9C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856B1F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数据平面：本地的，每个路由器内部的，确定到达路由器输⼊端⼝的数据报如何转发到路由器输出端⼝。</w:t>
      </w:r>
    </w:p>
    <w:p w14:paraId="3351392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控制平面：全局的，确定数据报如何从源主机到达目的主机。</w:t>
      </w:r>
    </w:p>
    <w:p w14:paraId="0E1EE7F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B2EB44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Internet的服务模式（</w:t>
      </w:r>
      <w:r>
        <w:rPr>
          <w:rFonts w:hint="default"/>
          <w:lang w:val="en-US" w:eastAsia="zh-CN"/>
        </w:rPr>
        <w:t>service model</w:t>
      </w:r>
      <w:r>
        <w:rPr>
          <w:rFonts w:hint="eastAsia"/>
          <w:lang w:val="en-US" w:eastAsia="zh-CN"/>
        </w:rPr>
        <w:t>）：best-effort service</w:t>
      </w:r>
    </w:p>
    <w:p w14:paraId="1323EA9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2A4351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网络层的两种服务：虚电路服务和数据报服务。</w:t>
      </w:r>
    </w:p>
    <w:p w14:paraId="41AEF6C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虚电路服务类似于电路交换，有连接的建立。</w:t>
      </w:r>
    </w:p>
    <w:p w14:paraId="0B023E2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数据报服务无连接的建立，例如IP。</w:t>
      </w:r>
    </w:p>
    <w:p w14:paraId="26C1A09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6CBF49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最长前缀匹配原则：当查找给定⽬标地址的转发表条⽬时，如果有多个能匹配上的，使⽤最⻓的那个与⽬标地址匹配的地址前缀。</w:t>
      </w:r>
    </w:p>
    <w:p w14:paraId="3D819A0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5F741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2F52E0F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路由器内部交换结构（Switching fabrics）：</w:t>
      </w:r>
    </w:p>
    <w:p w14:paraId="35781D02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965835"/>
            <wp:effectExtent l="0" t="0" r="63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F375">
      <w:pPr>
        <w:widowControl w:val="0"/>
        <w:numPr>
          <w:ilvl w:val="0"/>
          <w:numId w:val="0"/>
        </w:numPr>
        <w:ind w:leftChars="0"/>
        <w:jc w:val="both"/>
      </w:pPr>
    </w:p>
    <w:p w14:paraId="688515DC"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 w14:paraId="27514E1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以及内部的一些调度策略</w:t>
      </w:r>
    </w:p>
    <w:p w14:paraId="456D426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9FF080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5E0B6F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C21A18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BB4B7B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</w:t>
      </w:r>
    </w:p>
    <w:p w14:paraId="4390BE0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2D6761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IP数据报分片（IP Datagram Fragmentation ），MTU是分片后一个数据报最大的长度。</w:t>
      </w:r>
    </w:p>
    <w:p w14:paraId="56F90F9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比如原来一个ID为422的数据报是2400字节，MTU是700字节。</w:t>
      </w:r>
    </w:p>
    <w:p w14:paraId="0A78618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（默认头部是20字节）</w:t>
      </w:r>
    </w:p>
    <w:p w14:paraId="01471D1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那么IP负载一共是2380，每个片的最大负载是680，需要4个片。</w:t>
      </w:r>
    </w:p>
    <w:p w14:paraId="576E290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前三个片都680+20=700，标志位为1；最后一个片是340+20=260，标志位为0.</w:t>
      </w:r>
    </w:p>
    <w:p w14:paraId="7E74E64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并且这四个片的ID都是422.</w:t>
      </w:r>
    </w:p>
    <w:p w14:paraId="5A592CB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一个Offset=680÷8=85，从0开始计。</w:t>
      </w:r>
    </w:p>
    <w:p w14:paraId="5C06EB6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那么第一个片的offset是0，第二个就是85，第三个就是170，第四个就是255.</w:t>
      </w:r>
    </w:p>
    <w:p w14:paraId="302B635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4CA0D5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6A12F6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9616BD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网络号+子网号+主机号。根据子网掩码来区分，子网掩码为0的地方是主机号。</w:t>
      </w:r>
    </w:p>
    <w:p w14:paraId="798809A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目前使用CIDR编址。跟上述差不多，一些相关名称不同。</w:t>
      </w:r>
    </w:p>
    <w:p w14:paraId="024A183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E39FF7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10C9047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子网划分。子网内全0和全1不能用。比如10.6.6.0/24这个子网，就只有254个IP地址分给主机。10.6.6.0和10.6.6.255都不能用。</w:t>
      </w:r>
    </w:p>
    <w:p w14:paraId="1760842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DFD149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1B50F0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DHCP：动态主机配置协议——主机从它所在网络获取自己IP地址的方式。</w:t>
      </w:r>
    </w:p>
    <w:p w14:paraId="1DD7AE1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告诉主机的不仅是是主机自己的IP地址，还有默认网关（也就是主机的第一跳)的ip地址、DNS服务器的名称和IP地址、网络掩码。</w:t>
      </w:r>
    </w:p>
    <w:p w14:paraId="11DFC0A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574222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DHCP过程：</w:t>
      </w:r>
    </w:p>
    <w:p w14:paraId="0C35555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DHCP Discover：客户端发送广播来寻找DHCP服务器。</w:t>
      </w:r>
    </w:p>
    <w:p w14:paraId="2DF9D61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DHCP Offer：DHCP服务器为客户端提供IP地址和其他消息。</w:t>
      </w:r>
    </w:p>
    <w:p w14:paraId="3CFE432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DHCP Request：客户端选择一个DHCP服务器并请求使用。</w:t>
      </w:r>
    </w:p>
    <w:p w14:paraId="29A1B86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 ACK：服务器确认并分配IP地址后，发送ACK。</w:t>
      </w:r>
    </w:p>
    <w:p w14:paraId="7EB7A54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4EA1DF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1875155"/>
            <wp:effectExtent l="0" t="0" r="635" b="146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8E40">
      <w:pPr>
        <w:widowControl w:val="0"/>
        <w:numPr>
          <w:ilvl w:val="0"/>
          <w:numId w:val="0"/>
        </w:numPr>
        <w:ind w:leftChars="0"/>
        <w:jc w:val="both"/>
      </w:pPr>
    </w:p>
    <w:p w14:paraId="52ED8C45">
      <w:pPr>
        <w:widowControl w:val="0"/>
        <w:numPr>
          <w:ilvl w:val="0"/>
          <w:numId w:val="0"/>
        </w:numPr>
        <w:ind w:leftChars="0"/>
        <w:jc w:val="both"/>
      </w:pPr>
    </w:p>
    <w:p w14:paraId="5A76789B">
      <w:pPr>
        <w:widowControl w:val="0"/>
        <w:numPr>
          <w:ilvl w:val="0"/>
          <w:numId w:val="0"/>
        </w:numPr>
        <w:ind w:leftChars="0"/>
        <w:jc w:val="both"/>
      </w:pPr>
    </w:p>
    <w:p w14:paraId="196B776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NAT（网络地址转换）：本地网络中所有主机共用一个IP地址，但是不同的端口号。</w:t>
      </w:r>
    </w:p>
    <w:p w14:paraId="58FA209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即这个网络中的主机在发送报文段时，源IP为这个网络的统一IP；</w:t>
      </w:r>
    </w:p>
    <w:p w14:paraId="3C0162E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接收报文段时，目的IP也是这个统一IP。</w:t>
      </w:r>
    </w:p>
    <w:p w14:paraId="0349BFB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5E72CE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2B7399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SDN（软件定义网络）：</w:t>
      </w:r>
    </w:p>
    <w:p w14:paraId="048BB5F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基于流转发、</w:t>
      </w:r>
    </w:p>
    <w:p w14:paraId="42A4DDE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控制平面和数据平面分离、</w:t>
      </w:r>
    </w:p>
    <w:p w14:paraId="5B39AF4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将控制函数从设备中提取出来整合到一起、</w:t>
      </w:r>
    </w:p>
    <w:p w14:paraId="1E59274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可编程网络。</w:t>
      </w:r>
    </w:p>
    <w:p w14:paraId="5DA1D71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DBE54A9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4ED5D34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83B7E3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控制平面</w:t>
      </w:r>
    </w:p>
    <w:p w14:paraId="3B8F865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C90FCE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路由算法</w:t>
      </w:r>
    </w:p>
    <w:p w14:paraId="2641CBE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D904D4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32774C9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Dijkstra，一个源节点，到多个目的节点。</w:t>
      </w:r>
    </w:p>
    <w:p w14:paraId="7C931EA6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1856740"/>
            <wp:effectExtent l="0" t="0" r="635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EB9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D（x）是到x节点的最短路径长度，p（x）是该最短路径到达x之前的前向节点。</w:t>
      </w:r>
    </w:p>
    <w:p w14:paraId="2C3C5E7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每一步不断把上一步中的最短路径的目的节点加入到已有集合中。</w:t>
      </w:r>
    </w:p>
    <w:p w14:paraId="0A7216A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0D0C0F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路由震荡Route oscillations：</w:t>
      </w:r>
    </w:p>
    <w:p w14:paraId="3EA8130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链路的cost与方向性有关，并且是依赖流量的（volume-dependent）</w:t>
      </w:r>
    </w:p>
    <w:p w14:paraId="6995ED3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8BB13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Distance vector，基于Bellman-Ford。</w:t>
      </w:r>
    </w:p>
    <w:p w14:paraId="13320568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621665"/>
            <wp:effectExtent l="0" t="0" r="63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025E">
      <w:pPr>
        <w:widowControl w:val="0"/>
        <w:numPr>
          <w:ilvl w:val="0"/>
          <w:numId w:val="0"/>
        </w:numPr>
        <w:ind w:leftChars="0"/>
        <w:jc w:val="both"/>
      </w:pPr>
    </w:p>
    <w:p w14:paraId="4BC925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也就是x到y的最短距离=min{ x和某节点v的直接距离+v到y的最短距离 }</w:t>
      </w:r>
    </w:p>
    <w:p w14:paraId="6333768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7360AEC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C254CAB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1414780"/>
            <wp:effectExtent l="0" t="0" r="635" b="25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5E75">
      <w:pPr>
        <w:widowControl w:val="0"/>
        <w:numPr>
          <w:ilvl w:val="0"/>
          <w:numId w:val="0"/>
        </w:numPr>
        <w:ind w:leftChars="0"/>
        <w:jc w:val="both"/>
      </w:pPr>
    </w:p>
    <w:p w14:paraId="0D4CE04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4BA97D7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每个时间步里，每个节点都要做：</w:t>
      </w:r>
    </w:p>
    <w:p w14:paraId="7578205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接收来自邻居的距离向量（上一个时间布计算出来的结果）、计算新的自己的距离向量、发送自己的距离向量给邻居（邻居会在下个时间步收到）。</w:t>
      </w:r>
    </w:p>
    <w:p w14:paraId="3D15CBFA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在初始化（时间步为0）时，每个节点只知道与自己直接相连的节点的距离。</w:t>
      </w:r>
    </w:p>
    <w:p w14:paraId="6E6102A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4F94C9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5931C7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毒性逆转</w:t>
      </w:r>
    </w:p>
    <w:p w14:paraId="5E94DE7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如果X到Y的最短路径经过了u，x会告诉u，这个最短距离为正无穷。</w:t>
      </w:r>
    </w:p>
    <w:p w14:paraId="5572897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并且在下一个时间步开始时，u会更新自己的DV：X到Y的最短距离为正无穷。</w:t>
      </w:r>
    </w:p>
    <w:p w14:paraId="2BDA2D6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FD82AE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041873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E23581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AS：自洽系统，又称domains（域名）。将很多很多的路由器聚合到一起的系统。</w:t>
      </w:r>
    </w:p>
    <w:p w14:paraId="325319F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D3B620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AS内路由算法：RIP、EIGRP、OSPF。</w:t>
      </w:r>
    </w:p>
    <w:p w14:paraId="1E9751B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3B64D00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OSPF：开放最短路径优先调度</w:t>
      </w:r>
    </w:p>
    <w:p w14:paraId="416DC37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8591F7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 w14:paraId="61C2089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①直接使用IP在整个AS中来通告OSPF信息（而不是使用TCP等协议）</w:t>
      </w:r>
    </w:p>
    <w:p w14:paraId="7972AA9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②OSPF信息会包含链路的多种信息（带宽、时延等）</w:t>
      </w:r>
    </w:p>
    <w:p w14:paraId="74CF10E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③每个路由器都包含整个AS的拓补网络，使用Dijkstra算法。</w:t>
      </w:r>
    </w:p>
    <w:p w14:paraId="5F805BA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59DC377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分层OSPF：（local router 和backbone router)</w:t>
      </w:r>
    </w:p>
    <w:p w14:paraId="133AA92E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1823085"/>
            <wp:effectExtent l="0" t="0" r="635" b="571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15D7">
      <w:pPr>
        <w:widowControl w:val="0"/>
        <w:numPr>
          <w:ilvl w:val="0"/>
          <w:numId w:val="0"/>
        </w:numPr>
        <w:ind w:leftChars="0"/>
        <w:jc w:val="both"/>
      </w:pPr>
    </w:p>
    <w:p w14:paraId="0B185BD7">
      <w:pPr>
        <w:widowControl w:val="0"/>
        <w:numPr>
          <w:ilvl w:val="0"/>
          <w:numId w:val="0"/>
        </w:numPr>
        <w:ind w:leftChars="0"/>
        <w:jc w:val="both"/>
      </w:pPr>
    </w:p>
    <w:p w14:paraId="3FD39926">
      <w:pPr>
        <w:widowControl w:val="0"/>
        <w:numPr>
          <w:ilvl w:val="0"/>
          <w:numId w:val="0"/>
        </w:numPr>
        <w:ind w:leftChars="0"/>
        <w:jc w:val="both"/>
      </w:pPr>
    </w:p>
    <w:p w14:paraId="7CD4C7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AS间路由算法：BGP</w:t>
      </w:r>
    </w:p>
    <w:p w14:paraId="6FD19A1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</w:t>
      </w:r>
      <w:r>
        <w:rPr>
          <w:rFonts w:hint="eastAsia"/>
          <w:b/>
          <w:bCs/>
          <w:lang w:val="en-US" w:eastAsia="zh-CN"/>
        </w:rPr>
        <w:t>策略（policy）</w:t>
      </w:r>
      <w:r>
        <w:rPr>
          <w:rFonts w:hint="eastAsia"/>
          <w:lang w:val="en-US" w:eastAsia="zh-CN"/>
        </w:rPr>
        <w:t>的路由协议</w:t>
      </w:r>
    </w:p>
    <w:p w14:paraId="40704C9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使用TCP来传播可达性信息（永远是向源路由器传递目的路由器的可达性信息，即这个可达性信息的目的路由器，是想要发送数据出去的路由器）</w:t>
      </w:r>
    </w:p>
    <w:p w14:paraId="520C204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eBGP是获取其他邻近AS的可达性信息。（只在网关路由器上）</w:t>
      </w:r>
    </w:p>
    <w:p w14:paraId="349EAE2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iBGP是将这个可达性信息在本AS内传播。（在网关路由器和内部路由器上）</w:t>
      </w:r>
    </w:p>
    <w:p w14:paraId="2AC6374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DC1497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4BCF72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899868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8FC32B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2724F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9589A3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CB6311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04F1A92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175F256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10E464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F229A3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762360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0B678FE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07926E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4BEA5B4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27B47C5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467E5F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3821767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5CA0B32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5E7FEEB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775543F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1FE0AB3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360BD45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3B1EDAD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7766903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736438C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183FB5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22D39394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1818005"/>
            <wp:effectExtent l="0" t="0" r="635" b="1079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5EB5">
      <w:pPr>
        <w:widowControl w:val="0"/>
        <w:numPr>
          <w:ilvl w:val="0"/>
          <w:numId w:val="0"/>
        </w:numPr>
        <w:ind w:leftChars="0"/>
        <w:jc w:val="both"/>
      </w:pPr>
    </w:p>
    <w:p w14:paraId="187562A5"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BGP信息：前缀＋下一跳信息。前缀指已经经过的AS，下一跳指使用特定路由器来到下一跳的AS.</w:t>
      </w:r>
    </w:p>
    <w:p w14:paraId="2E5B10D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20315" cy="1591945"/>
            <wp:effectExtent l="0" t="0" r="9525" b="825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1649730"/>
            <wp:effectExtent l="0" t="0" r="9525" b="1143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6E0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1544C81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上图例子是为了获得X的可达性信息。</w:t>
      </w:r>
    </w:p>
    <w:p w14:paraId="7D8BE63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X在AS3中通过OSPF告诉3a自己的可达性信息（？），</w:t>
      </w:r>
    </w:p>
    <w:p w14:paraId="6687103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2c收到来自3a的相关信息（通过eBGP）：AS3,X。（距离当前路由器越近的AS放在左边，最右边是希望获取可达性信息的目标路由）</w:t>
      </w:r>
    </w:p>
    <w:p w14:paraId="5C764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基于AS2的BGP策略，2c通过iBGP在AS2内部传播这个可达性信息：AS3,X（已经经过的AS的信息）。于是所有的AS2内部路由器都收到了这个信息。</w:t>
      </w:r>
    </w:p>
    <w:p w14:paraId="59A0504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基于AS2的BGP策略，2a通过eBGP将这个信息传播给1c：AS2,AS3,X（已经经过的AS的信息）。</w:t>
      </w:r>
    </w:p>
    <w:p w14:paraId="4B3F1F2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之后再根据AS1的BGP策略，在AS1内部传播这个可达性信息。</w:t>
      </w:r>
    </w:p>
    <w:p w14:paraId="7BB0F8F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内部某路由器（比如1a）知道了可以通过某网关路由1c到达X，</w:t>
      </w:r>
      <w:r>
        <w:rPr>
          <w:rFonts w:hint="eastAsia"/>
          <w:color w:val="FF0000"/>
          <w:lang w:val="en-US" w:eastAsia="zh-CN"/>
        </w:rPr>
        <w:t>（这里假定只能通过1c来到达X，而没有其他的网关路由可以到达X）</w:t>
      </w:r>
      <w:r>
        <w:rPr>
          <w:rFonts w:hint="eastAsia"/>
          <w:lang w:val="en-US" w:eastAsia="zh-CN"/>
        </w:rPr>
        <w:t>那么就会在1a内部路由表添上&lt;X，n&gt;（假定经过OSPF，1a知道到达1c的最短路径，是从1a的n接口发出的。</w:t>
      </w:r>
      <w:r>
        <w:rPr>
          <w:rFonts w:hint="eastAsia"/>
          <w:color w:val="FF0000"/>
          <w:lang w:val="en-US" w:eastAsia="zh-CN"/>
        </w:rPr>
        <w:t>这里要注意n是1a的接口，因为是1a要发送信息到X，不要搞错方向</w:t>
      </w:r>
      <w:r>
        <w:rPr>
          <w:rFonts w:hint="eastAsia"/>
          <w:lang w:val="en-US" w:eastAsia="zh-CN"/>
        </w:rPr>
        <w:t>）</w:t>
      </w:r>
    </w:p>
    <w:p w14:paraId="4FC6492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1E7A3C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再考虑如果可以通过多个网关路由来到达X，比如考虑2d，它通过iBGP知道：可以通过2a或者2c到达X，那么我们就根据Hot Potato算法，来选择最早能离开当前AS的网关路由器（选择这样的网关路由：从2d到这个网关的cost最小。要注意的是算从2d到2a或者2c的cost是通过OSPF实现的）</w:t>
      </w:r>
    </w:p>
    <w:p w14:paraId="1A116CD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假如这里选择的是2a，那么同上，在2d的内部路由表添上&lt;X，m&gt;，其中m是经过OSPF，2d知道到2a的最短路径是从2d的m接口发出的。</w:t>
      </w:r>
    </w:p>
    <w:p w14:paraId="4D0C841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7ED4D7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051AD51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基于策略：</w:t>
      </w:r>
    </w:p>
    <w:p w14:paraId="704ED64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7D714275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9725" cy="1017270"/>
            <wp:effectExtent l="0" t="0" r="635" b="381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F46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如果B不想要通过x到达C，那么x就不会向B传达C的可达性信息。</w:t>
      </w:r>
    </w:p>
    <w:p w14:paraId="31ED8AA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1C0FB2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DA770A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和OSPF对比：</w:t>
      </w:r>
    </w:p>
    <w:p w14:paraId="59D6F2D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OSPF是将AS内部的可达性信息，在AS内部进行传递，使得AS内部的各路由器知道到内部其他路由器的最短距离。</w:t>
      </w:r>
    </w:p>
    <w:p w14:paraId="71D2560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eBGP是将邻近其他AS内子网的可达性信息传递到本AS的网关路由器上，</w:t>
      </w:r>
    </w:p>
    <w:p w14:paraId="7F76386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iBGP是将这个可达性信息在本AS内传播，使得本AS内的路由器获取到其他AS内的子网可达性信息。</w:t>
      </w:r>
    </w:p>
    <w:p w14:paraId="2693692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47EF85A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4D80ED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2FAA5DA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ICMP总线控制报⽂协议</w:t>
      </w:r>
    </w:p>
    <w:p w14:paraId="3DEF49C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在IP数据报中携带着ICMP报文。（IP数据报就是指网络层的数据报datagram）</w:t>
      </w:r>
    </w:p>
    <w:p w14:paraId="48C8C65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CC646B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①错误报告</w:t>
      </w:r>
    </w:p>
    <w:p w14:paraId="01248C3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②echo request/reply（Ping、Traceroute）</w:t>
      </w:r>
    </w:p>
    <w:p w14:paraId="5420813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669446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C14CCD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1792C0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66C880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34FCF4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E20BA2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D1BDBF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链路层</w:t>
      </w:r>
    </w:p>
    <w:p w14:paraId="2BE7668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寰蒋闆呴粦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48EBEC"/>
    <w:multiLevelType w:val="singleLevel"/>
    <w:tmpl w:val="9148EBEC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05AA59D"/>
    <w:multiLevelType w:val="singleLevel"/>
    <w:tmpl w:val="E05AA59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1AA5BF2"/>
    <w:multiLevelType w:val="singleLevel"/>
    <w:tmpl w:val="71AA5BF2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47E73"/>
    <w:rsid w:val="037C1918"/>
    <w:rsid w:val="08676183"/>
    <w:rsid w:val="0961276F"/>
    <w:rsid w:val="09A25868"/>
    <w:rsid w:val="0C6B6DD8"/>
    <w:rsid w:val="0CDC72C5"/>
    <w:rsid w:val="0E4E388B"/>
    <w:rsid w:val="0ECA76BC"/>
    <w:rsid w:val="13255454"/>
    <w:rsid w:val="175B1013"/>
    <w:rsid w:val="1C864D7E"/>
    <w:rsid w:val="1DA94155"/>
    <w:rsid w:val="259437D6"/>
    <w:rsid w:val="265D6D35"/>
    <w:rsid w:val="288C63F9"/>
    <w:rsid w:val="29525E59"/>
    <w:rsid w:val="2E6F4A5F"/>
    <w:rsid w:val="2EC547BE"/>
    <w:rsid w:val="31A470E3"/>
    <w:rsid w:val="3C775399"/>
    <w:rsid w:val="3F76066C"/>
    <w:rsid w:val="409E3FCC"/>
    <w:rsid w:val="40FA014D"/>
    <w:rsid w:val="41470F2F"/>
    <w:rsid w:val="42624A50"/>
    <w:rsid w:val="49EF7A5C"/>
    <w:rsid w:val="4A2775F1"/>
    <w:rsid w:val="4CD06083"/>
    <w:rsid w:val="50C555A5"/>
    <w:rsid w:val="59E44CEE"/>
    <w:rsid w:val="5BD56CD8"/>
    <w:rsid w:val="5DF84B9A"/>
    <w:rsid w:val="5E2328AA"/>
    <w:rsid w:val="5E350228"/>
    <w:rsid w:val="66AD2D73"/>
    <w:rsid w:val="743377D4"/>
    <w:rsid w:val="74CD0391"/>
    <w:rsid w:val="750A3E93"/>
    <w:rsid w:val="762A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3105</Words>
  <Characters>4564</Characters>
  <Lines>0</Lines>
  <Paragraphs>0</Paragraphs>
  <TotalTime>63</TotalTime>
  <ScaleCrop>false</ScaleCrop>
  <LinksUpToDate>false</LinksUpToDate>
  <CharactersWithSpaces>4676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2024-12-24T07:00:00Z</dcterms:created>
  <dc:creator>TH</dc:creator>
  <cp:lastModifiedBy>白苍</cp:lastModifiedBy>
  <dcterms:modified xsi:type="dcterms:W3CDTF">2024-12-30T09:17:18Z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6EBF497C7F6F4DE5BEE62D9794BDED15_12</vt:lpwstr>
  </property>
  <property fmtid="{D5CDD505-2E9C-101B-9397-08002B2CF9AE}" pid="4" name="KSOTemplateDocerSaveRecord">
    <vt:lpwstr>eyJoZGlkIjoiYmMzNzQ0MTY0YzJjYTdiN2NjYTU4NTUzNjc4ZDBhNWUiLCJ1c2VySWQiOiI2NjI4NzU3NTMifQ==</vt:lpwstr>
  </property>
</Properties>
</file>