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0A7A0" w14:textId="1CA37290" w:rsidR="00785312" w:rsidRPr="00785312" w:rsidRDefault="00785312" w:rsidP="00785312">
      <w:pPr>
        <w:rPr>
          <w:rFonts w:hint="eastAsia"/>
        </w:rPr>
      </w:pPr>
      <w:r>
        <w:rPr>
          <w:rFonts w:hint="eastAsia"/>
        </w:rPr>
        <w:t>1.</w:t>
      </w:r>
      <w:r w:rsidRPr="00785312">
        <w:rPr>
          <w:rFonts w:hint="eastAsia"/>
        </w:rPr>
        <w:t>中波广播波段的波长范围为187~560m。为避免</w:t>
      </w:r>
      <w:proofErr w:type="gramStart"/>
      <w:r w:rsidRPr="00785312">
        <w:rPr>
          <w:rFonts w:hint="eastAsia"/>
        </w:rPr>
        <w:t>相邻台干扰</w:t>
      </w:r>
      <w:proofErr w:type="gramEnd"/>
      <w:r w:rsidRPr="00785312">
        <w:rPr>
          <w:rFonts w:hint="eastAsia"/>
        </w:rPr>
        <w:t>，两个相邻电台的截止频率至少要相差10kHz，问在此波段中最多能容纳多少个电视台同时广播？</w:t>
      </w:r>
    </w:p>
    <w:p w14:paraId="3DAB524F" w14:textId="470E315C" w:rsidR="00785312" w:rsidRPr="00785312" w:rsidRDefault="00785312" w:rsidP="00785312">
      <w:pPr>
        <w:rPr>
          <w:rFonts w:hint="eastAsia"/>
        </w:rPr>
      </w:pPr>
      <w:r>
        <w:rPr>
          <w:rFonts w:hint="eastAsia"/>
        </w:rPr>
        <w:t>2.</w:t>
      </w:r>
      <w:r w:rsidRPr="00785312">
        <w:rPr>
          <w:rFonts w:hint="eastAsia"/>
        </w:rPr>
        <w:t>已知接收机的输入阻抗为50欧姆，噪声系数为6dB。用一个10m长，衰减量为0.3dB/m的50欧电缆将接收机连至天线，试问总的噪声系数为多少？</w:t>
      </w:r>
    </w:p>
    <w:p w14:paraId="7081687A" w14:textId="3A955408" w:rsidR="00785312" w:rsidRPr="00785312" w:rsidRDefault="00785312" w:rsidP="00785312">
      <w:pPr>
        <w:rPr>
          <w:rFonts w:hint="eastAsia"/>
        </w:rPr>
      </w:pPr>
      <w:r>
        <w:rPr>
          <w:rFonts w:hint="eastAsia"/>
        </w:rPr>
        <w:t>3.</w:t>
      </w:r>
      <w:r w:rsidRPr="00785312">
        <w:rPr>
          <w:rFonts w:hint="eastAsia"/>
        </w:rPr>
        <w:t>将下列功率转换为dBm值？</w:t>
      </w:r>
    </w:p>
    <w:p w14:paraId="2F9210F9" w14:textId="77777777" w:rsidR="00785312" w:rsidRPr="00785312" w:rsidRDefault="00785312" w:rsidP="00785312">
      <w:pPr>
        <w:rPr>
          <w:rFonts w:hint="eastAsia"/>
        </w:rPr>
      </w:pPr>
      <w:r w:rsidRPr="00785312">
        <w:rPr>
          <w:rFonts w:hint="eastAsia"/>
        </w:rPr>
        <w:t xml:space="preserve">       (1) P=1W； (2) P=0.001W； (3) P=0.000001W；(4) P=25 μ W；</w:t>
      </w:r>
    </w:p>
    <w:p w14:paraId="11A1F5A7" w14:textId="6D495856" w:rsidR="00785312" w:rsidRPr="00785312" w:rsidRDefault="00785312" w:rsidP="00785312">
      <w:pPr>
        <w:rPr>
          <w:rFonts w:hint="eastAsia"/>
        </w:rPr>
      </w:pPr>
      <w:r>
        <w:rPr>
          <w:rFonts w:hint="eastAsia"/>
        </w:rPr>
        <w:t>4.</w:t>
      </w:r>
      <w:r w:rsidRPr="00785312">
        <w:rPr>
          <w:rFonts w:hint="eastAsia"/>
        </w:rPr>
        <w:t>试画出超外差收、发信机框图，并简述各个模块的功能。若系统工作在FDD模式，则天线与收发信机间需接何种器件？</w:t>
      </w:r>
    </w:p>
    <w:p w14:paraId="75327541" w14:textId="63E2E2E8" w:rsidR="00785312" w:rsidRPr="00785312" w:rsidRDefault="00785312" w:rsidP="00785312">
      <w:pPr>
        <w:rPr>
          <w:rFonts w:hint="eastAsia"/>
        </w:rPr>
      </w:pPr>
      <w:r>
        <w:rPr>
          <w:rFonts w:hint="eastAsia"/>
        </w:rPr>
        <w:t>5.</w:t>
      </w:r>
      <w:r w:rsidRPr="00785312">
        <w:rPr>
          <w:rFonts w:hint="eastAsia"/>
        </w:rPr>
        <w:t>简述ADMV1013和ADMV1014芯片功能？（或ADVR9029）</w:t>
      </w:r>
    </w:p>
    <w:p w14:paraId="61CC51A2" w14:textId="77777777" w:rsidR="00785312" w:rsidRPr="00785312" w:rsidRDefault="00785312">
      <w:pPr>
        <w:rPr>
          <w:rFonts w:hint="eastAsia"/>
        </w:rPr>
      </w:pPr>
    </w:p>
    <w:p w14:paraId="462C9B29" w14:textId="2BC93A3F" w:rsidR="005D2C80" w:rsidRDefault="00BF7E68">
      <w:r w:rsidRPr="00785312">
        <w:rPr>
          <w:noProof/>
        </w:rPr>
        <w:drawing>
          <wp:inline distT="0" distB="0" distL="0" distR="0" wp14:anchorId="08AC0B3C" wp14:editId="56E6A6A3">
            <wp:extent cx="4632325" cy="5424985"/>
            <wp:effectExtent l="0" t="0" r="0" b="4445"/>
            <wp:docPr id="1588394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2" t="15811" b="7068"/>
                    <a:stretch/>
                  </pic:blipFill>
                  <pic:spPr bwMode="auto">
                    <a:xfrm>
                      <a:off x="0" y="0"/>
                      <a:ext cx="4632865" cy="542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5FC48" w14:textId="1A0B3F94" w:rsidR="00E55F7F" w:rsidRDefault="00E55F7F">
      <w:r>
        <w:rPr>
          <w:rFonts w:hint="eastAsia"/>
        </w:rPr>
        <w:lastRenderedPageBreak/>
        <w:t>4.</w:t>
      </w:r>
    </w:p>
    <w:p w14:paraId="36F7736B" w14:textId="64DA961E" w:rsidR="00E55F7F" w:rsidRDefault="00E55F7F">
      <w:r>
        <w:rPr>
          <w:rFonts w:hint="eastAsia"/>
        </w:rPr>
        <w:t>下图为</w:t>
      </w:r>
      <w:r w:rsidRPr="00785312">
        <w:rPr>
          <w:rFonts w:hint="eastAsia"/>
        </w:rPr>
        <w:t>超外差收、发信机框图</w:t>
      </w:r>
      <w:r>
        <w:rPr>
          <w:rFonts w:hint="eastAsia"/>
        </w:rPr>
        <w:t>，</w:t>
      </w:r>
    </w:p>
    <w:p w14:paraId="6892ECC2" w14:textId="79CECA5E" w:rsidR="00E55F7F" w:rsidRDefault="00E55F7F">
      <w:r w:rsidRPr="00E55F7F">
        <w:drawing>
          <wp:inline distT="0" distB="0" distL="0" distR="0" wp14:anchorId="0D365E81" wp14:editId="7CCF0B50">
            <wp:extent cx="3468313" cy="3220278"/>
            <wp:effectExtent l="0" t="0" r="0" b="0"/>
            <wp:docPr id="1521945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45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099" cy="322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6B67" w14:textId="77777777" w:rsidR="00E55F7F" w:rsidRDefault="00E55F7F">
      <w:pPr>
        <w:rPr>
          <w:rFonts w:hint="eastAsia"/>
        </w:rPr>
      </w:pPr>
    </w:p>
    <w:p w14:paraId="533F01B5" w14:textId="4FA21CDA" w:rsidR="00E55F7F" w:rsidRDefault="00E55F7F" w:rsidP="00E55F7F">
      <w:r>
        <w:rPr>
          <w:rFonts w:hint="eastAsia"/>
        </w:rPr>
        <w:t>LO（本振）：产生正弦波（sin和cos信号）以实现正交解调，分为I路和Q路，用于解调输入信号。I/Q混频器：将输入的射频信号与LO产生的sin和cos信号分别混频，得到中频信号。IF BPF（中频带通滤波器）：对混频后的中频信号进行带通滤波，提取所需频段的信号。RF BPF（射频带通滤波器）：对输入的射频信号进行初步的带通滤波，以滤除干扰。DA：数据采样模块，将模拟信号转换为数字信号以便后续处理。</w:t>
      </w:r>
    </w:p>
    <w:p w14:paraId="54A8D5DB" w14:textId="247FBCBF" w:rsidR="00E55F7F" w:rsidRDefault="00E55F7F" w:rsidP="00E55F7F">
      <w:r>
        <w:rPr>
          <w:rFonts w:hint="eastAsia"/>
        </w:rPr>
        <w:t>RF BPF：射频带通滤波器，初步滤除干扰信号。LNA（低噪声放大器）：对信号进行放大，同时尽量减少噪声的引入。Filter：用于进一步的滤波处理。IF BPF：中频带通滤波器，提取目标中频信号。RPLO：稳定的本地振荡器，产生解调所需的频率。AMP：放大器，对信号进行放大以达到所需的功率水平。Det：检测模块，将中频信号转换为低频基带信号。LPF（低通滤波器）：滤除高频分量，得到基带I/Q信号。APD：放大器和解调器，将低通滤波后的I/Q信号进一步处理。</w:t>
      </w:r>
    </w:p>
    <w:p w14:paraId="2F3926FA" w14:textId="59EF92FC" w:rsidR="00E55F7F" w:rsidRPr="00785312" w:rsidRDefault="00E55F7F" w:rsidP="00E55F7F">
      <w:pPr>
        <w:rPr>
          <w:rFonts w:hint="eastAsia"/>
        </w:rPr>
      </w:pPr>
      <w:proofErr w:type="gramStart"/>
      <w:r w:rsidRPr="00E55F7F">
        <w:rPr>
          <w:rFonts w:hint="eastAsia"/>
        </w:rPr>
        <w:t>在频分双工</w:t>
      </w:r>
      <w:proofErr w:type="gramEnd"/>
      <w:r w:rsidRPr="00E55F7F">
        <w:rPr>
          <w:rFonts w:hint="eastAsia"/>
        </w:rPr>
        <w:t>（FDD）模式下，发送和接收需要在不同频率上进行，因此天线和收发信机之间通常需要加一个双工器。双工器可以将发送和接收信号的频段分开，确保发送和接收信号不会互相干扰。</w:t>
      </w:r>
    </w:p>
    <w:p w14:paraId="289CC709" w14:textId="1BAD25DF" w:rsidR="00BF7E68" w:rsidRDefault="00785312">
      <w:pPr>
        <w:rPr>
          <w:rFonts w:hint="eastAsia"/>
        </w:rPr>
      </w:pPr>
      <w:r>
        <w:rPr>
          <w:rFonts w:hint="eastAsia"/>
        </w:rPr>
        <w:t>5.ADMV1013：支持从基带信号I/Q信号直接上变频到射频（RF），</w:t>
      </w:r>
      <w:r w:rsidRPr="00785312">
        <w:rPr>
          <w:rFonts w:hint="eastAsia"/>
        </w:rPr>
        <w:t>以及从复中频（IF）信号进行单边带（SSB）上变频。</w:t>
      </w:r>
    </w:p>
    <w:p w14:paraId="0251A9A4" w14:textId="5AC48F64" w:rsidR="00785312" w:rsidRPr="00785312" w:rsidRDefault="00785312">
      <w:pPr>
        <w:rPr>
          <w:rFonts w:hint="eastAsia"/>
        </w:rPr>
      </w:pPr>
      <w:r>
        <w:rPr>
          <w:rFonts w:hint="eastAsia"/>
        </w:rPr>
        <w:t>ADMV1014：</w:t>
      </w:r>
      <w:r w:rsidRPr="00785312">
        <w:rPr>
          <w:rFonts w:hint="eastAsia"/>
        </w:rPr>
        <w:t>支持从RF到基带I/Q的直接变频，以及镜像抑制下变频为复中频信号。</w:t>
      </w:r>
    </w:p>
    <w:sectPr w:rsidR="00785312" w:rsidRPr="00785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5808F" w14:textId="77777777" w:rsidR="001C1BF9" w:rsidRDefault="001C1BF9" w:rsidP="0078531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B750AC" w14:textId="77777777" w:rsidR="001C1BF9" w:rsidRDefault="001C1BF9" w:rsidP="0078531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6B44C" w14:textId="77777777" w:rsidR="001C1BF9" w:rsidRDefault="001C1BF9" w:rsidP="0078531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00BDB42" w14:textId="77777777" w:rsidR="001C1BF9" w:rsidRDefault="001C1BF9" w:rsidP="0078531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E0"/>
    <w:rsid w:val="001C1BF9"/>
    <w:rsid w:val="002703DA"/>
    <w:rsid w:val="003D6FD1"/>
    <w:rsid w:val="004870E0"/>
    <w:rsid w:val="005A5FE8"/>
    <w:rsid w:val="005D2C80"/>
    <w:rsid w:val="00785312"/>
    <w:rsid w:val="0093771E"/>
    <w:rsid w:val="00BF7E68"/>
    <w:rsid w:val="00DB5813"/>
    <w:rsid w:val="00E55F7F"/>
    <w:rsid w:val="00F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A610E"/>
  <w15:chartTrackingRefBased/>
  <w15:docId w15:val="{5E8EEC59-85D4-407F-9609-AA98B6C4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31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3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4</cp:revision>
  <dcterms:created xsi:type="dcterms:W3CDTF">2024-10-24T07:56:00Z</dcterms:created>
  <dcterms:modified xsi:type="dcterms:W3CDTF">2024-10-30T05:52:00Z</dcterms:modified>
</cp:coreProperties>
</file>