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5" w:afterAutospacing="0" w:line="315" w:lineRule="atLeast"/>
        <w:ind w:left="0" w:right="0" w:firstLine="0"/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36"/>
          <w:szCs w:val="36"/>
        </w:rPr>
      </w:pPr>
      <w:bookmarkStart w:id="0" w:name="_GoBack"/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36"/>
          <w:szCs w:val="36"/>
        </w:rPr>
        <w:t>Linux终端bash美化教程</w:t>
      </w:r>
    </w:p>
    <w:bookmarkEnd w:id="0"/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spacing w:after="75" w:afterAutospacing="0" w:line="315" w:lineRule="atLeast"/>
        <w:ind w:left="0" w:firstLine="0"/>
        <w:jc w:val="left"/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时间 2012-04-06 15:59:45 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"http://www.tuicool.com/sites/Iz2UZr" \t "http://www.tuicool.com/articles/_blank"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奶牛博客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spacing w:line="315" w:lineRule="atLeast"/>
        <w:ind w:left="0" w:firstLine="0"/>
        <w:jc w:val="left"/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原文 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"http://www.nenew.net/linux-terminal-bash-mod.html?utm_source=tuicool&amp;utm_medium=referral"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http://www.nenew.net/linux-terminal-bash-mod.html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dashed" w:color="D3D3D3" w:sz="6" w:space="6"/>
        </w:pBdr>
        <w:spacing w:line="315" w:lineRule="atLeast"/>
        <w:ind w:left="0" w:firstLine="0"/>
        <w:jc w:val="left"/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主题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"http://www.tuicool.com/topics/11200009" \t "http://www.tuicool.com/articles/_blank"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787878"/>
          <w:spacing w:val="0"/>
          <w:sz w:val="18"/>
          <w:szCs w:val="18"/>
          <w:u w:val="none"/>
          <w:bdr w:val="none" w:color="auto" w:sz="0" w:space="0"/>
          <w:shd w:val="clear" w:fill="F2F2F2"/>
          <w:vertAlign w:val="baseline"/>
        </w:rPr>
        <w:t>bash</w:t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 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"http://www.tuicool.com/topics/11200002" \t "http://www.tuicool.com/articles/_blank"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787878"/>
          <w:spacing w:val="0"/>
          <w:sz w:val="18"/>
          <w:szCs w:val="18"/>
          <w:u w:val="none"/>
          <w:bdr w:val="none" w:color="auto" w:sz="0" w:space="0"/>
          <w:shd w:val="clear" w:fill="F2F2F2"/>
          <w:vertAlign w:val="baseline"/>
        </w:rPr>
        <w:t>Ubuntu</w:t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 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"http://www.tuicool.com/topics/11200023" \t "http://www.tuicool.com/articles/_blank"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华文细黑" w:hAnsi="华文细黑" w:eastAsia="华文细黑" w:cs="华文细黑"/>
          <w:b w:val="0"/>
          <w:i w:val="0"/>
          <w:caps w:val="0"/>
          <w:color w:val="787878"/>
          <w:spacing w:val="0"/>
          <w:sz w:val="18"/>
          <w:szCs w:val="18"/>
          <w:u w:val="none"/>
          <w:bdr w:val="none" w:color="auto" w:sz="0" w:space="0"/>
          <w:shd w:val="clear" w:fill="F2F2F2"/>
          <w:vertAlign w:val="baseline"/>
        </w:rPr>
        <w:t>Vim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对于终端的美化,可以通过对PS1变量进行赋值来进行.奶牛查阅了一些资料,DIY了如下的效果: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instrText xml:space="preserve">INCLUDEPICTURE \d "http://img0.tuicool.com/3Qn6Ff.jpg!web" \* MERGEFORMATINET </w:instrTex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分享下奶牛的修改方法: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eastAsia" w:ascii="华文细黑" w:hAnsi="华文细黑" w:eastAsia="华文细黑" w:cs="华文细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vim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.bashrc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添加下行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export PS1=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6F6"/>
        </w:rPr>
        <w:t>"Time:\[\033[1;35m\]\T     \[\033[0m\]User:\[\033[1;33m\]\u     \[\033[0m\]Dir:\[\033[1;32m\]\w\[\033[0m\]\n\$"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eastAsia" w:ascii="华文细黑" w:hAnsi="华文细黑" w:eastAsia="华文细黑" w:cs="华文细黑"/>
          <w:color w:val="444444"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>退出</w:t>
      </w:r>
      <w:r>
        <w:rPr>
          <w:rFonts w:hint="eastAsia" w:ascii="华文细黑" w:hAnsi="华文细黑" w:eastAsia="华文细黑" w:cs="华文细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vimsource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6F6F6"/>
        </w:rPr>
        <w:t xml:space="preserve"> .bashrc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解释下具体含义: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颜色配置: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57" w:lineRule="atLeast"/>
        <w:ind w:left="720" w:right="720" w:firstLine="0"/>
        <w:rPr>
          <w:rFonts w:hint="eastAsia" w:ascii="华文细黑" w:hAnsi="华文细黑" w:eastAsia="华文细黑" w:cs="华文细黑"/>
          <w:i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u w:val="single"/>
          <w:shd w:val="clear" w:fill="F6F6F6"/>
        </w:rPr>
        <w:t>\[\033[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shd w:val="clear" w:fill="F6F6F6"/>
        </w:rPr>
        <w:t> 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FFDB00"/>
          <w:spacing w:val="0"/>
          <w:sz w:val="24"/>
          <w:szCs w:val="24"/>
          <w:shd w:val="clear" w:fill="F6F6F6"/>
        </w:rPr>
        <w:t>1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shd w:val="clear" w:fill="F6F6F6"/>
        </w:rPr>
        <w:t> ; 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FF0000"/>
          <w:spacing w:val="0"/>
          <w:sz w:val="24"/>
          <w:szCs w:val="24"/>
          <w:shd w:val="clear" w:fill="F6F6F6"/>
        </w:rPr>
        <w:t>31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shd w:val="clear" w:fill="F6F6F6"/>
        </w:rPr>
        <w:t> </w:t>
      </w: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u w:val="single"/>
          <w:shd w:val="clear" w:fill="F6F6F6"/>
        </w:rPr>
        <w:t>m\]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t>底线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：ANSI 色彩控制语法。\033 声明了转义序列的开始，然后是 [ 开始定义颜色。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FFDB00"/>
          <w:spacing w:val="0"/>
          <w:sz w:val="24"/>
          <w:szCs w:val="24"/>
          <w:bdr w:val="none" w:color="auto" w:sz="0" w:space="0"/>
        </w:rPr>
        <w:t>第一组数字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：亮度 (普通0, 高亮度1, 闪烁2)。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第二组数字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：顏色代码。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颜色: 30=black 31=red 32=green 33=yellow 34=blue 35=magenta 36=cyan 37=white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357" w:lineRule="atLeast"/>
        <w:ind w:left="720" w:right="720" w:firstLine="0"/>
        <w:rPr>
          <w:rFonts w:hint="eastAsia" w:ascii="华文细黑" w:hAnsi="华文细黑" w:eastAsia="华文细黑" w:cs="华文细黑"/>
          <w:i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/>
          <w:caps w:val="0"/>
          <w:color w:val="333333"/>
          <w:spacing w:val="0"/>
          <w:sz w:val="24"/>
          <w:szCs w:val="24"/>
          <w:shd w:val="clear" w:fill="F6F6F6"/>
        </w:rPr>
        <w:t>\[\033[0m\]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关闭 ANSI 色彩控制，通常置于尾端。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58" w:afterAutospacing="0" w:line="357" w:lineRule="atLeast"/>
        <w:ind w:left="0" w:right="0" w:firstLine="21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</w:rPr>
        <w:t>显示内容配置: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\a     ASCII响铃字符 (07)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\d     “周 月 日”格式的日期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\D{format}   参数format被传递给strftime(3)来构造自定格式的时间并插入提示符中；该参数为空时根据本地化设置自动生成格式。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\e     ASCII转义字符（ESC) (033)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\h     主机名在第一个点号前的内容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\H     完全主机名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\j     shell当前管理的任务数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\l     shell终端设备的基本名称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\n     新行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\r     回车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\s     shell的名称，$0的基本名称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\t     当前时间（24小时） HH:MM:SS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\T     当前时间（12小时） HH:MM:SS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\@     当前时间（12小时） am/pm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\A     当前时间（24小时） HH:MM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\u     当前用户名称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\v     bash版本(如"2.00")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\V     bash版本+补丁号(如"2.00.0")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\w     当前工作目录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\W     当前工作目录的基本名称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\!     该命令的历史数（在历史文件中的位置）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\#     该命令的命令数（当前shell中执行的序列位置）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\$     根用户为"#"，其它用户为"$"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\nnn   8进制数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\\     反斜杠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\[     表示跟在后面的是非打印字符，可用于shell的颜色控制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357" w:lineRule="atLeast"/>
        <w:ind w:left="376" w:hanging="36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\]     表示非打印字符结束</w:t>
      </w:r>
    </w:p>
    <w:p>
      <w:pPr>
        <w:rPr>
          <w:rFonts w:hint="eastAsia" w:ascii="华文细黑" w:hAnsi="华文细黑" w:eastAsia="华文细黑" w:cs="华文细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D10E"/>
    <w:multiLevelType w:val="multilevel"/>
    <w:tmpl w:val="5913D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13D119"/>
    <w:multiLevelType w:val="multilevel"/>
    <w:tmpl w:val="5913D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13D124"/>
    <w:multiLevelType w:val="multilevel"/>
    <w:tmpl w:val="5913D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F0057"/>
    <w:rsid w:val="5C861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2017-05-11T02:47:49Z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