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jc w:val="left"/>
        <w:rPr>
          <w:rFonts w:ascii="微软雅黑" w:hAnsi="微软雅黑" w:eastAsia="微软雅黑" w:cs="微软雅黑"/>
          <w:color w:val="8E683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E6830"/>
          <w:spacing w:val="0"/>
          <w:sz w:val="27"/>
          <w:szCs w:val="27"/>
          <w:bdr w:val="none" w:color="auto" w:sz="0" w:space="0"/>
          <w:shd w:val="clear" w:fill="8A7C55"/>
        </w:rPr>
        <w:t>芯片设计中PTPX 在功耗分析中的作用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default" w:ascii="Verdana" w:hAnsi="Verdana" w:eastAsia="宋体" w:cs="Verdana"/>
          <w:b w:val="0"/>
          <w:i w:val="0"/>
          <w:caps w:val="0"/>
          <w:color w:val="323E32"/>
          <w:spacing w:val="0"/>
          <w:kern w:val="0"/>
          <w:sz w:val="18"/>
          <w:szCs w:val="18"/>
          <w:shd w:val="clear" w:fill="8A7C55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PTPX 在功耗</w:t>
      </w:r>
      <w:r>
        <w:rPr>
          <w:rFonts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分析中的作用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 w:firstLine="42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当今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，随着工艺的越来越深入，芯片的漏电也变得越来越大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。而且芯片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的性能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也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越来越高，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如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之前的matrix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只要几十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Mhz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，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现在都需要上百Mhz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这样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的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频率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。而且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C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PU/GPU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的主频也变得越来越高。又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由于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现在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人们越来越讲究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电池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的续航能力，无论是手持设备，还是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笔记本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，人们都希望自己的电子设备待机时间越长越好。所以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，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种种原因，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降低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功耗提高到了一个空前的关注度。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 w:firstLine="42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那么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，本文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就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相关PTPX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在功耗分析中的作用，稍微简述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一下。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 w:firstLine="42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首先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，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功耗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大致包括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total power = leak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age power +internal power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 + switch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ing power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。其中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internal power + switch power = dynamic power.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 w:firstLine="420"/>
        <w:jc w:val="left"/>
      </w:pP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L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eak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age power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，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即漏电功耗和本身工艺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库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特性相关，后端可以对non-crtical path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进行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cell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的替换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，从LVT</w:t>
      </w:r>
      <w:r>
        <w:rPr>
          <w:rFonts w:ascii="Wingdings" w:hAnsi="Wingdings" w:eastAsia="微软雅黑" w:cs="Wingdings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à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SVT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，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SVT</w:t>
      </w:r>
      <w:r>
        <w:rPr>
          <w:rFonts w:hint="default" w:ascii="Wingdings" w:hAnsi="Wingdings" w:eastAsia="微软雅黑" w:cs="Wingdings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à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HVT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，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HVT</w:t>
      </w:r>
      <w:r>
        <w:rPr>
          <w:rFonts w:hint="default" w:ascii="Wingdings" w:hAnsi="Wingdings" w:eastAsia="微软雅黑" w:cs="Wingdings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à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UHVT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。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另外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，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也可以对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设计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进行划分power domain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。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当这个模块不工作的时候，可以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进行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断电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。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从而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大大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降低芯片的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漏电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功耗。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 w:firstLine="420"/>
        <w:jc w:val="left"/>
      </w:pP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I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nternal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 power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，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即短路功耗，即上下PMOS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和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NMOS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同时导通时的功耗。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当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物理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上cell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驱动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transition time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很差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的时候，会导致chip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的</w:t>
      </w:r>
      <w:r>
        <w:rPr>
          <w:rFonts w:hint="default" w:ascii="Calibri" w:hAnsi="Calibri" w:eastAsia="宋体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internal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 power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有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异样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 w:firstLine="420"/>
        <w:jc w:val="left"/>
      </w:pP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S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witch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 power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，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即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开关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功耗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。动态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功耗和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data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的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翻转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率（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TR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）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，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静态概率（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S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P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），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电压，负载电容相关。一般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情况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下，需要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读入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SPEF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文件，从而抽取每个节点上的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RC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参数用于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计算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switch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 power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 w:firstLine="42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第二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，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我们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可以设置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以下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命令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可以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让PrimeTime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进入功耗分析模式：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420" w:right="0" w:firstLine="420"/>
        <w:jc w:val="left"/>
      </w:pPr>
      <w:r>
        <w:rPr>
          <w:rFonts w:hint="default" w:ascii="Calibri" w:hAnsi="Calibri" w:eastAsia="微软雅黑" w:cs="Calibri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8A7C55"/>
        </w:rPr>
        <w:t>set power_enable_analysis true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 w:firstLine="420"/>
        <w:jc w:val="left"/>
      </w:pP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PTPX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可以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在设计的不同阶段，可以采用不同的模式进行功耗的分析。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下面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提供PTPX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两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种不同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的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流程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。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方式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一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比较适合大型设计，大型</w:t>
      </w:r>
      <w:bookmarkStart w:id="5" w:name="_GoBack"/>
      <w:bookmarkEnd w:id="5"/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设计的后端都比较难出，所以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采用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RTL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的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waveform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，通过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PTPX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的propagation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算法，自动推导出netlist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上每个节点的翻转，即（T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R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，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SP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），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进而得到功耗。另外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也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非常适合在设计的早期阶段，评估和计算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设计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中的功耗。方式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二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，比较适合小型设计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。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另外加上后仿波形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相对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容易获取，那么可以采用方式二获得功耗值。方式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二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相比方式一在功耗值上更接近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芯片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回片真实值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15" w:lineRule="atLeast"/>
        <w:ind w:left="0" w:right="0" w:firstLine="42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E6830"/>
          <w:spacing w:val="0"/>
          <w:sz w:val="21"/>
          <w:szCs w:val="21"/>
          <w:u w:val="none"/>
          <w:bdr w:val="none" w:color="auto" w:sz="0" w:space="0"/>
          <w:shd w:val="clear" w:fill="8A7C55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E6830"/>
          <w:spacing w:val="0"/>
          <w:sz w:val="21"/>
          <w:szCs w:val="21"/>
          <w:u w:val="none"/>
          <w:bdr w:val="none" w:color="auto" w:sz="0" w:space="0"/>
          <w:shd w:val="clear" w:fill="8A7C55"/>
        </w:rPr>
        <w:instrText xml:space="preserve"> HYPERLINK "http://photo.blog.sina.com.cn/showpic.html" \l "blogid=9c9b95910102xbi5&amp;url=http://album.sina.com.cn/pic/002ROtHPzy73UQaBfi010" \t "http://blog.sina.com.cn/s/_blank"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E6830"/>
          <w:spacing w:val="0"/>
          <w:sz w:val="21"/>
          <w:szCs w:val="21"/>
          <w:u w:val="none"/>
          <w:bdr w:val="none" w:color="auto" w:sz="0" w:space="0"/>
          <w:shd w:val="clear" w:fill="8A7C55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8E6830"/>
          <w:spacing w:val="0"/>
          <w:sz w:val="21"/>
          <w:szCs w:val="21"/>
          <w:u w:val="none"/>
          <w:bdr w:val="none" w:color="auto" w:sz="0" w:space="0"/>
          <w:shd w:val="clear" w:fill="8A7C55"/>
        </w:rPr>
        <w:fldChar w:fldCharType="begin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8E6830"/>
          <w:spacing w:val="0"/>
          <w:sz w:val="21"/>
          <w:szCs w:val="21"/>
          <w:u w:val="none"/>
          <w:bdr w:val="none" w:color="auto" w:sz="0" w:space="0"/>
          <w:shd w:val="clear" w:fill="8A7C55"/>
        </w:rPr>
        <w:instrText xml:space="preserve">INCLUDEPICTURE \d "http://s1.sinaimg.cn/mw690/002ROtHPzy73UQaBfi010&amp;690" \* MERGEFORMATINET </w:instrTex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8E6830"/>
          <w:spacing w:val="0"/>
          <w:sz w:val="21"/>
          <w:szCs w:val="21"/>
          <w:u w:val="none"/>
          <w:bdr w:val="none" w:color="auto" w:sz="0" w:space="0"/>
          <w:shd w:val="clear" w:fill="8A7C55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8E6830"/>
          <w:spacing w:val="0"/>
          <w:sz w:val="21"/>
          <w:szCs w:val="21"/>
          <w:u w:val="none"/>
          <w:bdr w:val="none" w:color="auto" w:sz="0" w:space="0"/>
          <w:shd w:val="clear" w:fill="8A7C55"/>
        </w:rPr>
        <w:drawing>
          <wp:inline distT="0" distB="0" distL="114300" distR="114300">
            <wp:extent cx="3486150" cy="2324100"/>
            <wp:effectExtent l="0" t="0" r="0" b="0"/>
            <wp:docPr id="4" name="图片 3" descr="芯片设计中PTPX &lt;wbr&gt;在功耗分析中的作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芯片设计中PTPX &lt;wbr&gt;在功耗分析中的作用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8E6830"/>
          <w:spacing w:val="0"/>
          <w:sz w:val="21"/>
          <w:szCs w:val="21"/>
          <w:u w:val="none"/>
          <w:bdr w:val="none" w:color="auto" w:sz="0" w:space="0"/>
          <w:shd w:val="clear" w:fill="8A7C55"/>
        </w:rPr>
        <w:fldChar w:fldCharType="end"/>
      </w:r>
      <w:bookmarkStart w:id="0" w:name="image_operate_71441470732062352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8E6830"/>
          <w:spacing w:val="0"/>
          <w:sz w:val="21"/>
          <w:szCs w:val="21"/>
          <w:u w:val="none"/>
          <w:bdr w:val="none" w:color="auto" w:sz="0" w:space="0"/>
          <w:shd w:val="clear" w:fill="8A7C55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 w:firstLine="42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（方式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一）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 w:firstLine="420"/>
        <w:jc w:val="left"/>
      </w:pP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15" w:lineRule="atLeast"/>
        <w:ind w:left="0" w:right="0" w:firstLine="42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E6830"/>
          <w:spacing w:val="0"/>
          <w:sz w:val="21"/>
          <w:szCs w:val="21"/>
          <w:u w:val="none"/>
          <w:bdr w:val="none" w:color="auto" w:sz="0" w:space="0"/>
          <w:shd w:val="clear" w:fill="8A7C55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E6830"/>
          <w:spacing w:val="0"/>
          <w:sz w:val="21"/>
          <w:szCs w:val="21"/>
          <w:u w:val="none"/>
          <w:bdr w:val="none" w:color="auto" w:sz="0" w:space="0"/>
          <w:shd w:val="clear" w:fill="8A7C55"/>
        </w:rPr>
        <w:instrText xml:space="preserve"> HYPERLINK "http://photo.blog.sina.com.cn/showpic.html" \l "blogid=9c9b95910102xbi5&amp;url=http://album.sina.com.cn/pic/002ROtHPzy73UQduSZWb8" \t "http://blog.sina.com.cn/s/_blank"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E6830"/>
          <w:spacing w:val="0"/>
          <w:sz w:val="21"/>
          <w:szCs w:val="21"/>
          <w:u w:val="none"/>
          <w:bdr w:val="none" w:color="auto" w:sz="0" w:space="0"/>
          <w:shd w:val="clear" w:fill="8A7C55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8E6830"/>
          <w:spacing w:val="0"/>
          <w:sz w:val="21"/>
          <w:szCs w:val="21"/>
          <w:u w:val="none"/>
          <w:bdr w:val="none" w:color="auto" w:sz="0" w:space="0"/>
          <w:shd w:val="clear" w:fill="8A7C55"/>
        </w:rPr>
        <w:fldChar w:fldCharType="begin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8E6830"/>
          <w:spacing w:val="0"/>
          <w:sz w:val="21"/>
          <w:szCs w:val="21"/>
          <w:u w:val="none"/>
          <w:bdr w:val="none" w:color="auto" w:sz="0" w:space="0"/>
          <w:shd w:val="clear" w:fill="8A7C55"/>
        </w:rPr>
        <w:instrText xml:space="preserve">INCLUDEPICTURE \d "http://s9.sinaimg.cn/mw690/002ROtHPzy73UQduSZWb8&amp;690" \* MERGEFORMATINET </w:instrTex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8E6830"/>
          <w:spacing w:val="0"/>
          <w:sz w:val="21"/>
          <w:szCs w:val="21"/>
          <w:u w:val="none"/>
          <w:bdr w:val="none" w:color="auto" w:sz="0" w:space="0"/>
          <w:shd w:val="clear" w:fill="8A7C55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8E6830"/>
          <w:spacing w:val="0"/>
          <w:sz w:val="21"/>
          <w:szCs w:val="21"/>
          <w:u w:val="none"/>
          <w:bdr w:val="none" w:color="auto" w:sz="0" w:space="0"/>
          <w:shd w:val="clear" w:fill="8A7C55"/>
        </w:rPr>
        <w:drawing>
          <wp:inline distT="0" distB="0" distL="114300" distR="114300">
            <wp:extent cx="2771775" cy="1352550"/>
            <wp:effectExtent l="0" t="0" r="9525" b="0"/>
            <wp:docPr id="5" name="图片 4" descr="芯片设计中PTPX &lt;wbr&gt;在功耗分析中的作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芯片设计中PTPX &lt;wbr&gt;在功耗分析中的作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8E6830"/>
          <w:spacing w:val="0"/>
          <w:sz w:val="21"/>
          <w:szCs w:val="21"/>
          <w:u w:val="none"/>
          <w:bdr w:val="none" w:color="auto" w:sz="0" w:space="0"/>
          <w:shd w:val="clear" w:fill="8A7C55"/>
        </w:rPr>
        <w:fldChar w:fldCharType="end"/>
      </w:r>
      <w:bookmarkStart w:id="1" w:name="image_operate_70571470732062459"/>
      <w:bookmarkEnd w:id="1"/>
      <w:r>
        <w:rPr>
          <w:rFonts w:hint="eastAsia" w:ascii="微软雅黑" w:hAnsi="微软雅黑" w:eastAsia="微软雅黑" w:cs="微软雅黑"/>
          <w:b w:val="0"/>
          <w:i w:val="0"/>
          <w:caps w:val="0"/>
          <w:color w:val="8E6830"/>
          <w:spacing w:val="0"/>
          <w:sz w:val="21"/>
          <w:szCs w:val="21"/>
          <w:u w:val="none"/>
          <w:bdr w:val="none" w:color="auto" w:sz="0" w:space="0"/>
          <w:shd w:val="clear" w:fill="8A7C55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 w:firstLine="42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（方式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二）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 w:firstLine="42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第三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，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从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PTPX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中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我们可以获取average power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和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time-based power.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 w:firstLine="42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从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Average power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中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我们可以获取clk tree power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，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这是我们关注的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重点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。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经验值告诉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我们，在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重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负载情况下，clk tree power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占据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1/3total power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。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对于Combinational power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，根据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经验，对于大型算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法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模块，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如通信算法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，图像处理ISP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等。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在RTL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阶段可能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看不出power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的异样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，一旦加入SDF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就会发现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power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成倍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增加，这是大家小心的地方。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15" w:lineRule="atLeast"/>
        <w:ind w:left="0" w:right="0" w:firstLine="42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E6830"/>
          <w:spacing w:val="0"/>
          <w:sz w:val="21"/>
          <w:szCs w:val="21"/>
          <w:u w:val="none"/>
          <w:bdr w:val="none" w:color="auto" w:sz="0" w:space="0"/>
          <w:shd w:val="clear" w:fill="8A7C55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E6830"/>
          <w:spacing w:val="0"/>
          <w:sz w:val="21"/>
          <w:szCs w:val="21"/>
          <w:u w:val="none"/>
          <w:bdr w:val="none" w:color="auto" w:sz="0" w:space="0"/>
          <w:shd w:val="clear" w:fill="8A7C55"/>
        </w:rPr>
        <w:instrText xml:space="preserve"> HYPERLINK "http://photo.blog.sina.com.cn/showpic.html" \l "blogid=9c9b95910102xbi5&amp;url=http://album.sina.com.cn/pic/002ROtHPzy73UQeRtuh01" \t "http://blog.sina.com.cn/s/_blank"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E6830"/>
          <w:spacing w:val="0"/>
          <w:sz w:val="21"/>
          <w:szCs w:val="21"/>
          <w:u w:val="none"/>
          <w:bdr w:val="none" w:color="auto" w:sz="0" w:space="0"/>
          <w:shd w:val="clear" w:fill="8A7C55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8E6830"/>
          <w:spacing w:val="0"/>
          <w:sz w:val="21"/>
          <w:szCs w:val="21"/>
          <w:u w:val="none"/>
          <w:bdr w:val="none" w:color="auto" w:sz="0" w:space="0"/>
          <w:shd w:val="clear" w:fill="8A7C55"/>
        </w:rPr>
        <w:fldChar w:fldCharType="begin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8E6830"/>
          <w:spacing w:val="0"/>
          <w:sz w:val="21"/>
          <w:szCs w:val="21"/>
          <w:u w:val="none"/>
          <w:bdr w:val="none" w:color="auto" w:sz="0" w:space="0"/>
          <w:shd w:val="clear" w:fill="8A7C55"/>
        </w:rPr>
        <w:instrText xml:space="preserve">INCLUDEPICTURE \d "http://s2.sinaimg.cn/mw690/002ROtHPzy73UQeRtuh01&amp;690" \* MERGEFORMATINET </w:instrTex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8E6830"/>
          <w:spacing w:val="0"/>
          <w:sz w:val="21"/>
          <w:szCs w:val="21"/>
          <w:u w:val="none"/>
          <w:bdr w:val="none" w:color="auto" w:sz="0" w:space="0"/>
          <w:shd w:val="clear" w:fill="8A7C55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8E6830"/>
          <w:spacing w:val="0"/>
          <w:sz w:val="21"/>
          <w:szCs w:val="21"/>
          <w:u w:val="none"/>
          <w:bdr w:val="none" w:color="auto" w:sz="0" w:space="0"/>
          <w:shd w:val="clear" w:fill="8A7C55"/>
        </w:rPr>
        <w:drawing>
          <wp:inline distT="0" distB="0" distL="114300" distR="114300">
            <wp:extent cx="6572250" cy="2105025"/>
            <wp:effectExtent l="0" t="0" r="0" b="9525"/>
            <wp:docPr id="1" name="图片 5" descr="芯片设计中PTPX &lt;wbr&gt;在功耗分析中的作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芯片设计中PTPX &lt;wbr&gt;在功耗分析中的作用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8E6830"/>
          <w:spacing w:val="0"/>
          <w:sz w:val="21"/>
          <w:szCs w:val="21"/>
          <w:u w:val="none"/>
          <w:bdr w:val="none" w:color="auto" w:sz="0" w:space="0"/>
          <w:shd w:val="clear" w:fill="8A7C55"/>
        </w:rPr>
        <w:fldChar w:fldCharType="end"/>
      </w:r>
      <w:bookmarkStart w:id="2" w:name="image_operate_19751470732062722"/>
      <w:bookmarkEnd w:id="2"/>
      <w:r>
        <w:rPr>
          <w:rFonts w:hint="eastAsia" w:ascii="微软雅黑" w:hAnsi="微软雅黑" w:eastAsia="微软雅黑" w:cs="微软雅黑"/>
          <w:b w:val="0"/>
          <w:i w:val="0"/>
          <w:caps w:val="0"/>
          <w:color w:val="8E6830"/>
          <w:spacing w:val="0"/>
          <w:sz w:val="21"/>
          <w:szCs w:val="21"/>
          <w:u w:val="none"/>
          <w:bdr w:val="none" w:color="auto" w:sz="0" w:space="0"/>
          <w:shd w:val="clear" w:fill="8A7C55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下面是</w:t>
      </w:r>
      <w:r>
        <w:rPr>
          <w:rFonts w:hint="default" w:ascii="Calibri" w:hAnsi="Calibri" w:eastAsia="宋体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time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-based power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曲线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图，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可以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看出整个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数据发包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，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收包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，解包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过程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的功耗变化趋势。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15" w:lineRule="atLeast"/>
        <w:ind w:left="0" w:right="0" w:firstLine="42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E6830"/>
          <w:spacing w:val="0"/>
          <w:sz w:val="21"/>
          <w:szCs w:val="21"/>
          <w:u w:val="none"/>
          <w:bdr w:val="none" w:color="auto" w:sz="0" w:space="0"/>
          <w:shd w:val="clear" w:fill="8A7C55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E6830"/>
          <w:spacing w:val="0"/>
          <w:sz w:val="21"/>
          <w:szCs w:val="21"/>
          <w:u w:val="none"/>
          <w:bdr w:val="none" w:color="auto" w:sz="0" w:space="0"/>
          <w:shd w:val="clear" w:fill="8A7C55"/>
        </w:rPr>
        <w:instrText xml:space="preserve"> HYPERLINK "http://photo.blog.sina.com.cn/showpic.html" \l "blogid=9c9b95910102xbi5&amp;url=http://album.sina.com.cn/pic/002ROtHPzy73UQitmxMbe" \t "http://blog.sina.com.cn/s/_blank"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E6830"/>
          <w:spacing w:val="0"/>
          <w:sz w:val="21"/>
          <w:szCs w:val="21"/>
          <w:u w:val="none"/>
          <w:bdr w:val="none" w:color="auto" w:sz="0" w:space="0"/>
          <w:shd w:val="clear" w:fill="8A7C55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8E6830"/>
          <w:spacing w:val="0"/>
          <w:sz w:val="21"/>
          <w:szCs w:val="21"/>
          <w:u w:val="none"/>
          <w:bdr w:val="none" w:color="auto" w:sz="0" w:space="0"/>
          <w:shd w:val="clear" w:fill="8A7C55"/>
        </w:rPr>
        <w:fldChar w:fldCharType="begin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8E6830"/>
          <w:spacing w:val="0"/>
          <w:sz w:val="21"/>
          <w:szCs w:val="21"/>
          <w:u w:val="none"/>
          <w:bdr w:val="none" w:color="auto" w:sz="0" w:space="0"/>
          <w:shd w:val="clear" w:fill="8A7C55"/>
        </w:rPr>
        <w:instrText xml:space="preserve">INCLUDEPICTURE \d "http://s15.sinaimg.cn/mw690/002ROtHPzy73UQitmxMbe&amp;690" \* MERGEFORMATINET </w:instrTex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8E6830"/>
          <w:spacing w:val="0"/>
          <w:sz w:val="21"/>
          <w:szCs w:val="21"/>
          <w:u w:val="none"/>
          <w:bdr w:val="none" w:color="auto" w:sz="0" w:space="0"/>
          <w:shd w:val="clear" w:fill="8A7C55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8E6830"/>
          <w:spacing w:val="0"/>
          <w:sz w:val="21"/>
          <w:szCs w:val="21"/>
          <w:u w:val="none"/>
          <w:bdr w:val="none" w:color="auto" w:sz="0" w:space="0"/>
          <w:shd w:val="clear" w:fill="8A7C55"/>
        </w:rPr>
        <w:drawing>
          <wp:inline distT="0" distB="0" distL="114300" distR="114300">
            <wp:extent cx="4171950" cy="923925"/>
            <wp:effectExtent l="0" t="0" r="0" b="9525"/>
            <wp:docPr id="7" name="图片 6" descr="芯片设计中PTPX &lt;wbr&gt;在功耗分析中的作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芯片设计中PTPX &lt;wbr&gt;在功耗分析中的作用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8E6830"/>
          <w:spacing w:val="0"/>
          <w:sz w:val="21"/>
          <w:szCs w:val="21"/>
          <w:u w:val="none"/>
          <w:bdr w:val="none" w:color="auto" w:sz="0" w:space="0"/>
          <w:shd w:val="clear" w:fill="8A7C55"/>
        </w:rPr>
        <w:fldChar w:fldCharType="end"/>
      </w:r>
      <w:bookmarkStart w:id="3" w:name="image_operate_94671470732105320"/>
      <w:bookmarkEnd w:id="3"/>
      <w:r>
        <w:rPr>
          <w:rFonts w:hint="eastAsia" w:ascii="微软雅黑" w:hAnsi="微软雅黑" w:eastAsia="微软雅黑" w:cs="微软雅黑"/>
          <w:b w:val="0"/>
          <w:i w:val="0"/>
          <w:caps w:val="0"/>
          <w:color w:val="8E6830"/>
          <w:spacing w:val="0"/>
          <w:sz w:val="21"/>
          <w:szCs w:val="21"/>
          <w:u w:val="none"/>
          <w:bdr w:val="none" w:color="auto" w:sz="0" w:space="0"/>
          <w:shd w:val="clear" w:fill="8A7C55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 w:firstLine="42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第四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，PTPX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不仅能够提供功耗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值，还能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利用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PTPX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找出功耗为什么过大的原因。主要利用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的特性为clock gating efficiency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，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clock gating ratio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以及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register gating efficiency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。 经验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表明，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提高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CGE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，可以高效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的对功耗进行优化。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下图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为一个CGE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的概括图，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CGE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和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clock-gating cell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后面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带的filp-flop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的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个数，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以及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CG cell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本身的toggle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 rate saving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系数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相关。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15" w:lineRule="atLeast"/>
        <w:ind w:left="0" w:right="0" w:firstLine="42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E6830"/>
          <w:spacing w:val="0"/>
          <w:sz w:val="21"/>
          <w:szCs w:val="21"/>
          <w:u w:val="none"/>
          <w:bdr w:val="none" w:color="auto" w:sz="0" w:space="0"/>
          <w:shd w:val="clear" w:fill="8A7C55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E6830"/>
          <w:spacing w:val="0"/>
          <w:sz w:val="21"/>
          <w:szCs w:val="21"/>
          <w:u w:val="none"/>
          <w:bdr w:val="none" w:color="auto" w:sz="0" w:space="0"/>
          <w:shd w:val="clear" w:fill="8A7C55"/>
        </w:rPr>
        <w:instrText xml:space="preserve"> HYPERLINK "http://photo.blog.sina.com.cn/showpic.html" \l "blogid=9c9b95910102xbi5&amp;url=http://album.sina.com.cn/pic/002ROtHPzy73UQjzu0ga0" \t "http://blog.sina.com.cn/s/_blank"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E6830"/>
          <w:spacing w:val="0"/>
          <w:sz w:val="21"/>
          <w:szCs w:val="21"/>
          <w:u w:val="none"/>
          <w:bdr w:val="none" w:color="auto" w:sz="0" w:space="0"/>
          <w:shd w:val="clear" w:fill="8A7C55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8E6830"/>
          <w:spacing w:val="0"/>
          <w:sz w:val="21"/>
          <w:szCs w:val="21"/>
          <w:u w:val="none"/>
          <w:bdr w:val="none" w:color="auto" w:sz="0" w:space="0"/>
          <w:shd w:val="clear" w:fill="8A7C55"/>
        </w:rPr>
        <w:fldChar w:fldCharType="begin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8E6830"/>
          <w:spacing w:val="0"/>
          <w:sz w:val="21"/>
          <w:szCs w:val="21"/>
          <w:u w:val="none"/>
          <w:bdr w:val="none" w:color="auto" w:sz="0" w:space="0"/>
          <w:shd w:val="clear" w:fill="8A7C55"/>
        </w:rPr>
        <w:instrText xml:space="preserve">INCLUDEPICTURE \d "http://s1.sinaimg.cn/mw690/002ROtHPzy73UQjzu0ga0&amp;690" \* MERGEFORMATINET </w:instrTex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8E6830"/>
          <w:spacing w:val="0"/>
          <w:sz w:val="21"/>
          <w:szCs w:val="21"/>
          <w:u w:val="none"/>
          <w:bdr w:val="none" w:color="auto" w:sz="0" w:space="0"/>
          <w:shd w:val="clear" w:fill="8A7C55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8E6830"/>
          <w:spacing w:val="0"/>
          <w:sz w:val="21"/>
          <w:szCs w:val="21"/>
          <w:u w:val="none"/>
          <w:bdr w:val="none" w:color="auto" w:sz="0" w:space="0"/>
          <w:shd w:val="clear" w:fill="8A7C55"/>
        </w:rPr>
        <w:drawing>
          <wp:inline distT="0" distB="0" distL="114300" distR="114300">
            <wp:extent cx="3886200" cy="2562225"/>
            <wp:effectExtent l="0" t="0" r="0" b="9525"/>
            <wp:docPr id="6" name="图片 7" descr="芯片设计中PTPX &lt;wbr&gt;在功耗分析中的作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芯片设计中PTPX &lt;wbr&gt;在功耗分析中的作用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8E6830"/>
          <w:spacing w:val="0"/>
          <w:sz w:val="21"/>
          <w:szCs w:val="21"/>
          <w:u w:val="none"/>
          <w:bdr w:val="none" w:color="auto" w:sz="0" w:space="0"/>
          <w:shd w:val="clear" w:fill="8A7C55"/>
        </w:rPr>
        <w:fldChar w:fldCharType="end"/>
      </w:r>
      <w:bookmarkStart w:id="4" w:name="image_operate_28311470732069234"/>
      <w:bookmarkEnd w:id="4"/>
      <w:r>
        <w:rPr>
          <w:rFonts w:hint="eastAsia" w:ascii="微软雅黑" w:hAnsi="微软雅黑" w:eastAsia="微软雅黑" w:cs="微软雅黑"/>
          <w:b w:val="0"/>
          <w:i w:val="0"/>
          <w:caps w:val="0"/>
          <w:color w:val="8E6830"/>
          <w:spacing w:val="0"/>
          <w:sz w:val="21"/>
          <w:szCs w:val="21"/>
          <w:u w:val="none"/>
          <w:bdr w:val="none" w:color="auto" w:sz="0" w:space="0"/>
          <w:shd w:val="clear" w:fill="8A7C55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 w:firstLine="42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综上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，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可以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使用PTPX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的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average power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、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time-based power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、</w:t>
      </w:r>
      <w:r>
        <w:rPr>
          <w:rFonts w:hint="default" w:ascii="Calibri" w:hAnsi="Calibri" w:eastAsia="宋体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clock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 gating efficiency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、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clock gating ratio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、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Q/CP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等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feature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对设计进行功耗的评估，给出功耗优化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的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指导方向</w:t>
      </w:r>
      <w:r>
        <w:rPr>
          <w:rFonts w:hint="default" w:ascii="Calibri" w:hAnsi="Calibri" w:eastAsia="微软雅黑" w:cs="Calibri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8A7C55"/>
        </w:rPr>
        <w:t>。</w:t>
      </w:r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E66C8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2017-03-17T01:45:53Z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