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邹香月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有管理能力和</w:t>
            </w:r>
            <w:r>
              <w:rPr>
                <w:rFonts w:hint="eastAsia"/>
                <w:lang w:val="en-US" w:eastAsia="zh-CN"/>
              </w:rPr>
              <w:t>组织能力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了解用户特征，对产品品质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/>
              </w:rPr>
              <w:t>要求。同时也是产品提出者，资金引进者，兼有发起人特点。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有开发、设计经验，</w:t>
            </w:r>
            <w:r>
              <w:rPr>
                <w:rFonts w:hint="eastAsia"/>
                <w:lang w:val="en-US" w:eastAsia="zh-CN"/>
              </w:rPr>
              <w:t>能够</w:t>
            </w:r>
            <w:r>
              <w:rPr>
                <w:rFonts w:hint="eastAsia"/>
              </w:rPr>
              <w:t>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李欣芸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</w:t>
            </w:r>
            <w:r>
              <w:rPr>
                <w:rFonts w:hint="eastAsia"/>
                <w:lang w:val="en-US" w:eastAsia="zh-CN"/>
              </w:rPr>
              <w:t>了解</w:t>
            </w:r>
            <w:r>
              <w:rPr>
                <w:rFonts w:hint="eastAsia"/>
              </w:rPr>
              <w:t>界面设计工作，能够关注用户使用特征，</w:t>
            </w:r>
            <w:r>
              <w:rPr>
                <w:rFonts w:hint="eastAsia"/>
                <w:lang w:val="en-US" w:eastAsia="zh-CN"/>
              </w:rPr>
              <w:t>了解</w:t>
            </w:r>
            <w:r>
              <w:rPr>
                <w:rFonts w:hint="eastAsia"/>
              </w:rPr>
              <w:t>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郝芸婷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细心、耐心，有测试经验，并融洽地与技术团队配合。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安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美妆产品销售</w:t>
            </w:r>
            <w:bookmarkStart w:id="0" w:name="_GoBack"/>
            <w:bookmarkEnd w:id="0"/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孟雪冰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小红书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20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4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Galaxy</cp:lastModifiedBy>
  <dcterms:modified xsi:type="dcterms:W3CDTF">2019-03-21T01:26:05Z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