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444F72"/>
    <w:p w14:paraId="1533F211"/>
    <w:p w14:paraId="51225CCA"/>
    <w:p w14:paraId="05EA40ED"/>
    <w:p w14:paraId="5AF88AD1"/>
    <w:p w14:paraId="23157B9A"/>
    <w:p w14:paraId="5A848484">
      <w:pPr>
        <w:jc w:val="center"/>
      </w:pPr>
      <w:r>
        <w:rPr>
          <w:rFonts w:ascii="微软雅黑" w:hAnsi="微软雅黑" w:eastAsia="微软雅黑"/>
          <w:b/>
          <w:sz w:val="64"/>
        </w:rPr>
        <w:t xml:space="preserve">HaiSI </w:t>
      </w:r>
      <w:r>
        <w:rPr>
          <w:rFonts w:hint="eastAsia" w:ascii="微软雅黑" w:hAnsi="微软雅黑" w:eastAsia="微软雅黑"/>
          <w:b/>
          <w:sz w:val="64"/>
          <w:lang w:val="en-US" w:eastAsia="zh-CN"/>
        </w:rPr>
        <w:t xml:space="preserve">Docs </w:t>
      </w:r>
      <w:r>
        <w:rPr>
          <w:rFonts w:ascii="微软雅黑" w:hAnsi="微软雅黑" w:eastAsia="微软雅黑"/>
          <w:b/>
          <w:sz w:val="64"/>
        </w:rPr>
        <w:t>RAG API Server</w:t>
      </w:r>
    </w:p>
    <w:p w14:paraId="071FB4F4">
      <w:pPr>
        <w:jc w:val="center"/>
      </w:pPr>
      <w:r>
        <w:rPr>
          <w:rFonts w:ascii="微软雅黑" w:hAnsi="微软雅黑" w:eastAsia="微软雅黑"/>
          <w:b w:val="0"/>
          <w:sz w:val="36"/>
        </w:rPr>
        <w:t>API 接口文档</w:t>
      </w:r>
    </w:p>
    <w:p w14:paraId="38348296"/>
    <w:p w14:paraId="62A16E03"/>
    <w:p w14:paraId="29213AB3">
      <w:pPr>
        <w:jc w:val="center"/>
        <w:rPr>
          <w:rFonts w:hint="eastAsia" w:eastAsia="微软雅黑"/>
          <w:lang w:eastAsia="zh-CN"/>
        </w:rPr>
      </w:pPr>
      <w:r>
        <w:rPr>
          <w:rFonts w:ascii="微软雅黑" w:hAnsi="微软雅黑" w:eastAsia="微软雅黑"/>
          <w:b w:val="0"/>
          <w:sz w:val="28"/>
        </w:rPr>
        <w:t>版本 v0.2</w:t>
      </w:r>
    </w:p>
    <w:p w14:paraId="4985009B">
      <w:pPr>
        <w:jc w:val="center"/>
      </w:pPr>
      <w:r>
        <w:rPr>
          <w:rFonts w:ascii="微软雅黑" w:hAnsi="微软雅黑" w:eastAsia="微软雅黑"/>
          <w:b w:val="0"/>
          <w:sz w:val="24"/>
        </w:rPr>
        <w:t xml:space="preserve">发布日期 2026 年 08 月 </w:t>
      </w:r>
      <w:r>
        <w:rPr>
          <w:rFonts w:hint="eastAsia" w:ascii="微软雅黑" w:hAnsi="微软雅黑" w:eastAsia="微软雅黑"/>
          <w:b w:val="0"/>
          <w:sz w:val="24"/>
          <w:lang w:val="en-US" w:eastAsia="zh-CN"/>
        </w:rPr>
        <w:t>25</w:t>
      </w:r>
      <w:r>
        <w:rPr>
          <w:rFonts w:ascii="微软雅黑" w:hAnsi="微软雅黑" w:eastAsia="微软雅黑"/>
          <w:b w:val="0"/>
          <w:sz w:val="24"/>
        </w:rPr>
        <w:t xml:space="preserve"> 日</w:t>
      </w:r>
    </w:p>
    <w:p w14:paraId="3FA9EE97"/>
    <w:p w14:paraId="311002B3"/>
    <w:p w14:paraId="7DCA9A0B">
      <w:pPr>
        <w:jc w:val="center"/>
      </w:pPr>
      <w:r>
        <w:rPr>
          <w:rFonts w:ascii="微软雅黑" w:hAnsi="微软雅黑" w:eastAsia="微软雅黑"/>
          <w:b w:val="0"/>
          <w:color w:val="606060"/>
          <w:sz w:val="24"/>
        </w:rPr>
        <w:t>共 3</w:t>
      </w:r>
      <w:r>
        <w:rPr>
          <w:rFonts w:hint="eastAsia" w:ascii="微软雅黑" w:hAnsi="微软雅黑" w:eastAsia="微软雅黑"/>
          <w:b w:val="0"/>
          <w:color w:val="606060"/>
          <w:sz w:val="24"/>
          <w:lang w:val="en-US" w:eastAsia="zh-CN"/>
        </w:rPr>
        <w:t>6</w:t>
      </w:r>
      <w:r>
        <w:rPr>
          <w:rFonts w:ascii="微软雅黑" w:hAnsi="微软雅黑" w:eastAsia="微软雅黑"/>
          <w:b w:val="0"/>
          <w:color w:val="606060"/>
          <w:sz w:val="24"/>
        </w:rPr>
        <w:t xml:space="preserve"> 个接口</w:t>
      </w:r>
    </w:p>
    <w:p w14:paraId="4B4E1D36"/>
    <w:p w14:paraId="438AEF1C"/>
    <w:p w14:paraId="0F273E9F"/>
    <w:p w14:paraId="71235398"/>
    <w:p w14:paraId="4F3D3555"/>
    <w:p w14:paraId="000A6491"/>
    <w:p w14:paraId="7BF433D0">
      <w:pPr>
        <w:jc w:val="center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/>
          <w:b w:val="0"/>
          <w:color w:val="909090"/>
          <w:sz w:val="20"/>
        </w:rPr>
        <w:t>本文档仅供</w:t>
      </w:r>
      <w:r>
        <w:rPr>
          <w:rFonts w:hint="eastAsia" w:ascii="微软雅黑" w:hAnsi="微软雅黑" w:eastAsia="微软雅黑"/>
          <w:b w:val="0"/>
          <w:color w:val="909090"/>
          <w:sz w:val="20"/>
          <w:lang w:val="en-US" w:eastAsia="zh-CN"/>
        </w:rPr>
        <w:t>部门</w:t>
      </w:r>
      <w:r>
        <w:rPr>
          <w:rFonts w:ascii="微软雅黑" w:hAnsi="微软雅黑" w:eastAsia="微软雅黑"/>
          <w:b w:val="0"/>
          <w:color w:val="909090"/>
          <w:sz w:val="20"/>
        </w:rPr>
        <w:t>内部</w:t>
      </w:r>
      <w:r>
        <w:rPr>
          <w:rFonts w:hint="eastAsia" w:ascii="微软雅黑" w:hAnsi="微软雅黑" w:eastAsia="微软雅黑"/>
          <w:b w:val="0"/>
          <w:color w:val="909090"/>
          <w:sz w:val="20"/>
          <w:lang w:val="en-US" w:eastAsia="zh-CN"/>
        </w:rPr>
        <w:t>对接接口</w:t>
      </w:r>
      <w:r>
        <w:rPr>
          <w:rFonts w:ascii="微软雅黑" w:hAnsi="微软雅黑" w:eastAsia="微软雅黑"/>
          <w:b w:val="0"/>
          <w:color w:val="909090"/>
          <w:sz w:val="20"/>
        </w:rPr>
        <w:t>使用，</w:t>
      </w:r>
      <w:r>
        <w:rPr>
          <w:rFonts w:hint="eastAsia" w:ascii="微软雅黑" w:hAnsi="微软雅黑" w:eastAsia="微软雅黑"/>
          <w:b w:val="0"/>
          <w:color w:val="909090"/>
          <w:sz w:val="20"/>
          <w:lang w:val="en-US" w:eastAsia="zh-CN"/>
        </w:rPr>
        <w:t>后续会做海思内部样式的文档撰写，开发完成后再发布给客户</w:t>
      </w:r>
    </w:p>
    <w:p w14:paraId="07CEC9D0">
      <w:r>
        <w:br w:type="page"/>
      </w:r>
    </w:p>
    <w:p w14:paraId="4110C1CE">
      <w:pPr>
        <w:pStyle w:val="3"/>
      </w:pPr>
      <w:bookmarkStart w:id="0" w:name="_Toc8727"/>
      <w:r>
        <w:rPr>
          <w:rFonts w:ascii="微软雅黑" w:hAnsi="微软雅黑" w:eastAsia="微软雅黑"/>
          <w:b/>
          <w:sz w:val="36"/>
        </w:rPr>
        <w:t>1. 文档概述</w:t>
      </w:r>
      <w:bookmarkEnd w:id="0"/>
    </w:p>
    <w:p w14:paraId="3F74C944">
      <w:r>
        <w:rPr>
          <w:rFonts w:ascii="微软雅黑" w:hAnsi="微软雅黑" w:eastAsia="微软雅黑"/>
          <w:b w:val="0"/>
          <w:sz w:val="21"/>
        </w:rPr>
        <w:t>海思芯片知识库问答服务（HaiSI RAG Server）</w:t>
      </w:r>
    </w:p>
    <w:p w14:paraId="18C8D30D">
      <w:r>
        <w:rPr>
          <w:rFonts w:ascii="微软雅黑" w:hAnsi="微软雅黑" w:eastAsia="微软雅黑"/>
          <w:b w:val="0"/>
          <w:sz w:val="21"/>
        </w:rPr>
        <w:t>面向海思系列芯片（如 Hi3798MV310、Hi3516CV610 等）的检索增强生成（RAG）服务，</w:t>
      </w:r>
    </w:p>
    <w:p w14:paraId="26C7DA9E">
      <w:r>
        <w:rPr>
          <w:rFonts w:ascii="微软雅黑" w:hAnsi="微软雅黑" w:eastAsia="微软雅黑"/>
          <w:b w:val="0"/>
          <w:sz w:val="21"/>
        </w:rPr>
        <w:t>提供芯片资料知识库管理、文档向量化、多轮对话问答、芯片标签路由检索、文件对话、</w:t>
      </w:r>
    </w:p>
    <w:p w14:paraId="3159E5A9">
      <w:r>
        <w:rPr>
          <w:rFonts w:ascii="微软雅黑" w:hAnsi="微软雅黑" w:eastAsia="微软雅黑"/>
          <w:b w:val="0"/>
          <w:sz w:val="21"/>
        </w:rPr>
        <w:t>文本摘要、LLM 模型管理及文本向量化等能力。</w:t>
      </w:r>
    </w:p>
    <w:p w14:paraId="4062935C">
      <w:r>
        <w:rPr>
          <w:rFonts w:ascii="微软雅黑" w:hAnsi="微软雅黑" w:eastAsia="微软雅黑"/>
          <w:b w:val="0"/>
          <w:sz w:val="21"/>
        </w:rPr>
        <w:t>- 知识库对话：基于 Milvus 向量库 + LAC 分词 + 芯片型号路由的精准检索与问答</w:t>
      </w:r>
    </w:p>
    <w:p w14:paraId="3E2EB6DE">
      <w:r>
        <w:rPr>
          <w:rFonts w:ascii="微软雅黑" w:hAnsi="微软雅黑" w:eastAsia="微软雅黑"/>
          <w:b w:val="0"/>
          <w:sz w:val="21"/>
        </w:rPr>
        <w:t>- 文档管理：支持 PDF/Word/PPT/Markdown/代码等多种芯片资料格式的上传与切分</w:t>
      </w:r>
    </w:p>
    <w:p w14:paraId="456B7B55">
      <w:r>
        <w:rPr>
          <w:rFonts w:ascii="微软雅黑" w:hAnsi="微软雅黑" w:eastAsia="微软雅黑"/>
          <w:b w:val="0"/>
          <w:sz w:val="21"/>
        </w:rPr>
        <w:t>- 多轮对话：基于 PostgreSQL 的会话历史持久化，支持流式输出</w:t>
      </w:r>
    </w:p>
    <w:p w14:paraId="362CDD4F">
      <w:r>
        <w:rPr>
          <w:rFonts w:ascii="微软雅黑" w:hAnsi="微软雅黑" w:eastAsia="微软雅黑"/>
          <w:b w:val="0"/>
          <w:sz w:val="21"/>
        </w:rPr>
        <w:t>- 模型管理：在线 LLM、Embedding、Reranker 模型的配置与切换</w:t>
      </w:r>
    </w:p>
    <w:p w14:paraId="5BD658B9">
      <w:r>
        <w:rPr>
          <w:rFonts w:ascii="微软雅黑" w:hAnsi="微软雅黑" w:eastAsia="微软雅黑"/>
          <w:b w:val="0"/>
          <w:sz w:val="21"/>
        </w:rPr>
        <w:t>接口版本：v0.2.10</w:t>
      </w:r>
    </w:p>
    <w:p w14:paraId="20FDB079">
      <w:r>
        <w:rPr>
          <w:rFonts w:ascii="Consolas" w:hAnsi="Consolas" w:eastAsia="微软雅黑"/>
          <w:b w:val="0"/>
          <w:sz w:val="21"/>
        </w:rPr>
        <w:t>Base URL：http://&lt;服务器地址&gt;:7861</w:t>
      </w:r>
    </w:p>
    <w:p w14:paraId="50F7BA28">
      <w:pPr>
        <w:rPr>
          <w:rFonts w:ascii="微软雅黑" w:hAnsi="微软雅黑" w:eastAsia="微软雅黑"/>
          <w:b w:val="0"/>
          <w:sz w:val="21"/>
        </w:rPr>
      </w:pPr>
    </w:p>
    <w:p w14:paraId="481C1E90">
      <w:pPr>
        <w:rPr>
          <w:rFonts w:hint="eastAsia" w:ascii="微软雅黑" w:hAnsi="微软雅黑" w:eastAsia="微软雅黑"/>
          <w:b/>
          <w:bCs/>
          <w:sz w:val="22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sz w:val="22"/>
          <w:szCs w:val="24"/>
          <w:lang w:val="en-US" w:eastAsia="zh-CN"/>
        </w:rPr>
        <w:t>文档使用说明</w:t>
      </w:r>
    </w:p>
    <w:p w14:paraId="3214CE1E">
      <w:pPr>
        <w:numPr>
          <w:ilvl w:val="0"/>
          <w:numId w:val="7"/>
        </w:numPr>
        <w:rPr>
          <w:rFonts w:hint="eastAsia" w:ascii="微软雅黑" w:hAnsi="微软雅黑" w:eastAsia="微软雅黑"/>
          <w:b/>
          <w:bCs/>
          <w:i w:val="0"/>
          <w:iCs w:val="0"/>
          <w:sz w:val="22"/>
          <w:szCs w:val="24"/>
          <w:u w:val="single"/>
          <w:lang w:val="en-US" w:eastAsia="zh-CN"/>
        </w:rPr>
      </w:pPr>
      <w:r>
        <w:rPr>
          <w:rFonts w:hint="eastAsia" w:ascii="微软雅黑" w:hAnsi="微软雅黑" w:eastAsia="微软雅黑"/>
          <w:b/>
          <w:bCs/>
          <w:i w:val="0"/>
          <w:iCs w:val="0"/>
          <w:color w:val="auto"/>
          <w:sz w:val="22"/>
          <w:szCs w:val="24"/>
          <w:u w:val="single"/>
          <w:lang w:val="en-US" w:eastAsia="zh-CN"/>
        </w:rPr>
        <w:t>此接口文档仅用于后端同事与模型端对接使用，</w:t>
      </w:r>
      <w:r>
        <w:rPr>
          <w:rFonts w:hint="eastAsia" w:ascii="微软雅黑" w:hAnsi="微软雅黑" w:eastAsia="微软雅黑"/>
          <w:b/>
          <w:bCs/>
          <w:i w:val="0"/>
          <w:iCs w:val="0"/>
          <w:sz w:val="22"/>
          <w:szCs w:val="24"/>
          <w:u w:val="single"/>
          <w:lang w:val="en-US" w:eastAsia="zh-CN"/>
        </w:rPr>
        <w:t>后端会对模型端接口进行进一步的封装使用。如果调用的是从web端看到的接口，需要参考后端接口文档。</w:t>
      </w:r>
    </w:p>
    <w:p w14:paraId="68BC4E4D">
      <w:pPr>
        <w:numPr>
          <w:ilvl w:val="0"/>
          <w:numId w:val="7"/>
        </w:numPr>
        <w:rPr>
          <w:rFonts w:hint="eastAsia" w:ascii="微软雅黑" w:hAnsi="微软雅黑" w:eastAsia="微软雅黑"/>
          <w:b/>
          <w:bCs/>
          <w:i w:val="0"/>
          <w:iCs w:val="0"/>
          <w:sz w:val="22"/>
          <w:szCs w:val="24"/>
          <w:u w:val="single"/>
          <w:lang w:val="en-US" w:eastAsia="zh-CN"/>
        </w:rPr>
      </w:pPr>
      <w:r>
        <w:rPr>
          <w:rFonts w:hint="eastAsia" w:ascii="微软雅黑" w:hAnsi="微软雅黑" w:eastAsia="微软雅黑"/>
          <w:b/>
          <w:bCs/>
          <w:i w:val="0"/>
          <w:iCs w:val="0"/>
          <w:sz w:val="22"/>
          <w:szCs w:val="24"/>
          <w:u w:val="single"/>
          <w:lang w:val="en-US" w:eastAsia="zh-CN"/>
        </w:rPr>
        <w:t>此文档中有大量接口目前不在本次项目中使用，用于后期可能的功能扩展备用。目前项目中未与后端对接的接口在下述“接口总览”中使用标注。</w:t>
      </w:r>
    </w:p>
    <w:p w14:paraId="24AFFB7A">
      <w:pPr>
        <w:numPr>
          <w:ilvl w:val="0"/>
          <w:numId w:val="7"/>
        </w:numPr>
        <w:rPr>
          <w:rFonts w:hint="eastAsia" w:ascii="微软雅黑" w:hAnsi="微软雅黑" w:eastAsia="微软雅黑"/>
          <w:b/>
          <w:bCs/>
          <w:i w:val="0"/>
          <w:iCs w:val="0"/>
          <w:sz w:val="22"/>
          <w:szCs w:val="24"/>
          <w:u w:val="single"/>
          <w:lang w:val="en-US" w:eastAsia="zh-CN"/>
        </w:rPr>
      </w:pPr>
      <w:r>
        <w:rPr>
          <w:rFonts w:hint="eastAsia" w:ascii="微软雅黑" w:hAnsi="微软雅黑" w:eastAsia="微软雅黑"/>
          <w:b/>
          <w:bCs/>
          <w:i w:val="0"/>
          <w:iCs w:val="0"/>
          <w:sz w:val="22"/>
          <w:szCs w:val="24"/>
          <w:u w:val="single"/>
          <w:lang w:val="en-US" w:eastAsia="zh-CN"/>
        </w:rPr>
        <w:t>目前模型端接口文档大部分内容基于在线文</w:t>
      </w:r>
      <w:bookmarkStart w:id="32" w:name="_GoBack"/>
      <w:bookmarkEnd w:id="32"/>
      <w:r>
        <w:rPr>
          <w:rFonts w:hint="eastAsia" w:ascii="微软雅黑" w:hAnsi="微软雅黑" w:eastAsia="微软雅黑"/>
          <w:b/>
          <w:bCs/>
          <w:i w:val="0"/>
          <w:iCs w:val="0"/>
          <w:sz w:val="22"/>
          <w:szCs w:val="24"/>
          <w:u w:val="single"/>
          <w:lang w:val="en-US" w:eastAsia="zh-CN"/>
        </w:rPr>
        <w:t>档使用AI生成，后期交付海思再使用海思模版详细更新以及矫正。</w:t>
      </w:r>
    </w:p>
    <w:p w14:paraId="4A551267">
      <w:pPr>
        <w:numPr>
          <w:numId w:val="0"/>
        </w:numPr>
        <w:rPr>
          <w:rFonts w:hint="eastAsia" w:ascii="微软雅黑" w:hAnsi="微软雅黑" w:eastAsia="微软雅黑"/>
          <w:b/>
          <w:bCs/>
          <w:i w:val="0"/>
          <w:iCs w:val="0"/>
          <w:sz w:val="22"/>
          <w:szCs w:val="24"/>
          <w:u w:val="single"/>
          <w:lang w:val="en-US" w:eastAsia="zh-CN"/>
        </w:rPr>
      </w:pPr>
      <w:r>
        <w:rPr>
          <w:rFonts w:hint="eastAsia" w:ascii="微软雅黑" w:hAnsi="微软雅黑" w:eastAsia="微软雅黑"/>
          <w:b/>
          <w:bCs/>
          <w:i w:val="0"/>
          <w:iCs w:val="0"/>
          <w:sz w:val="22"/>
          <w:szCs w:val="24"/>
          <w:u w:val="single"/>
          <w:lang w:val="en-US" w:eastAsia="zh-CN"/>
        </w:rPr>
        <w:t>后端接口API在线地址：</w:t>
      </w:r>
    </w:p>
    <w:p w14:paraId="16EA0C43">
      <w:pPr>
        <w:numPr>
          <w:numId w:val="0"/>
        </w:numPr>
        <w:rPr>
          <w:rFonts w:hint="default" w:ascii="微软雅黑" w:hAnsi="微软雅黑" w:eastAsia="微软雅黑"/>
          <w:b/>
          <w:bCs/>
          <w:i w:val="0"/>
          <w:iCs w:val="0"/>
          <w:sz w:val="21"/>
          <w:szCs w:val="22"/>
          <w:u w:val="single"/>
          <w:lang w:val="en-US" w:eastAsia="zh-CN"/>
        </w:rPr>
      </w:pPr>
      <w:r>
        <w:rPr>
          <w:rFonts w:hint="default" w:ascii="微软雅黑" w:hAnsi="微软雅黑" w:eastAsia="微软雅黑"/>
          <w:b/>
          <w:bCs/>
          <w:i w:val="0"/>
          <w:iCs w:val="0"/>
          <w:sz w:val="21"/>
          <w:szCs w:val="22"/>
          <w:u w:val="single"/>
          <w:lang w:val="en-US" w:eastAsia="zh-CN"/>
        </w:rPr>
        <w:fldChar w:fldCharType="begin"/>
      </w:r>
      <w:r>
        <w:rPr>
          <w:rFonts w:hint="default" w:ascii="微软雅黑" w:hAnsi="微软雅黑" w:eastAsia="微软雅黑"/>
          <w:b/>
          <w:bCs/>
          <w:i w:val="0"/>
          <w:iCs w:val="0"/>
          <w:sz w:val="21"/>
          <w:szCs w:val="22"/>
          <w:u w:val="single"/>
          <w:lang w:val="en-US" w:eastAsia="zh-CN"/>
        </w:rPr>
        <w:instrText xml:space="preserve"> HYPERLINK "https://docs.apipost.net/docs/detail/6a97146004ca000?target_id=3260a18dbde0b4" </w:instrText>
      </w:r>
      <w:r>
        <w:rPr>
          <w:rFonts w:hint="default" w:ascii="微软雅黑" w:hAnsi="微软雅黑" w:eastAsia="微软雅黑"/>
          <w:b/>
          <w:bCs/>
          <w:i w:val="0"/>
          <w:iCs w:val="0"/>
          <w:sz w:val="21"/>
          <w:szCs w:val="22"/>
          <w:u w:val="single"/>
          <w:lang w:val="en-US" w:eastAsia="zh-CN"/>
        </w:rPr>
        <w:fldChar w:fldCharType="separate"/>
      </w:r>
      <w:r>
        <w:rPr>
          <w:rStyle w:val="138"/>
          <w:rFonts w:hint="default" w:ascii="微软雅黑" w:hAnsi="微软雅黑" w:eastAsia="微软雅黑"/>
          <w:b/>
          <w:bCs/>
          <w:i w:val="0"/>
          <w:iCs w:val="0"/>
          <w:sz w:val="21"/>
          <w:szCs w:val="22"/>
          <w:lang w:val="en-US" w:eastAsia="zh-CN"/>
        </w:rPr>
        <w:t>https://docs.apipost.net/docs/detail/6a97146004ca000?target_id=3260a18dbde0b4</w:t>
      </w:r>
      <w:r>
        <w:rPr>
          <w:rFonts w:hint="default" w:ascii="微软雅黑" w:hAnsi="微软雅黑" w:eastAsia="微软雅黑"/>
          <w:b/>
          <w:bCs/>
          <w:i w:val="0"/>
          <w:iCs w:val="0"/>
          <w:sz w:val="21"/>
          <w:szCs w:val="22"/>
          <w:u w:val="single"/>
          <w:lang w:val="en-US" w:eastAsia="zh-CN"/>
        </w:rPr>
        <w:fldChar w:fldCharType="end"/>
      </w:r>
    </w:p>
    <w:p w14:paraId="4D538627">
      <w:pPr>
        <w:rPr>
          <w:rFonts w:hint="eastAsia" w:ascii="微软雅黑" w:hAnsi="微软雅黑" w:eastAsia="微软雅黑"/>
          <w:b/>
          <w:bCs/>
          <w:i w:val="0"/>
          <w:iCs w:val="0"/>
          <w:sz w:val="22"/>
          <w:szCs w:val="24"/>
          <w:u w:val="single"/>
          <w:lang w:val="en-US" w:eastAsia="zh-CN"/>
        </w:rPr>
      </w:pPr>
      <w:r>
        <w:rPr>
          <w:rFonts w:hint="eastAsia" w:ascii="微软雅黑" w:hAnsi="微软雅黑" w:eastAsia="微软雅黑"/>
          <w:b/>
          <w:bCs/>
          <w:i w:val="0"/>
          <w:iCs w:val="0"/>
          <w:sz w:val="22"/>
          <w:szCs w:val="24"/>
          <w:u w:val="single"/>
          <w:lang w:val="en-US" w:eastAsia="zh-CN"/>
        </w:rPr>
        <w:t>模型端局域网在线API地址：</w:t>
      </w:r>
    </w:p>
    <w:p w14:paraId="734C2457">
      <w:pPr>
        <w:rPr>
          <w:rFonts w:hint="default" w:ascii="微软雅黑" w:hAnsi="微软雅黑" w:eastAsia="微软雅黑"/>
          <w:b/>
          <w:bCs/>
          <w:i w:val="0"/>
          <w:iCs w:val="0"/>
          <w:sz w:val="20"/>
          <w:szCs w:val="21"/>
          <w:u w:val="single"/>
          <w:lang w:val="en-US" w:eastAsia="zh-CN"/>
        </w:rPr>
      </w:pPr>
      <w:r>
        <w:rPr>
          <w:rFonts w:hint="eastAsia" w:ascii="微软雅黑" w:hAnsi="微软雅黑" w:eastAsia="微软雅黑"/>
          <w:b/>
          <w:bCs/>
          <w:i w:val="0"/>
          <w:iCs w:val="0"/>
          <w:color w:val="FF0000"/>
          <w:sz w:val="20"/>
          <w:szCs w:val="21"/>
          <w:u w:val="single"/>
          <w:lang w:val="en-US" w:eastAsia="zh-CN"/>
        </w:rPr>
        <w:fldChar w:fldCharType="begin"/>
      </w:r>
      <w:r>
        <w:rPr>
          <w:rFonts w:hint="eastAsia" w:ascii="微软雅黑" w:hAnsi="微软雅黑" w:eastAsia="微软雅黑"/>
          <w:b/>
          <w:bCs/>
          <w:i w:val="0"/>
          <w:iCs w:val="0"/>
          <w:color w:val="FF0000"/>
          <w:sz w:val="20"/>
          <w:szCs w:val="21"/>
          <w:u w:val="single"/>
          <w:lang w:val="en-US" w:eastAsia="zh-CN"/>
        </w:rPr>
        <w:instrText xml:space="preserve"> HYPERLINK "http://192.168.80.250:37861/docs" </w:instrText>
      </w:r>
      <w:r>
        <w:rPr>
          <w:rFonts w:hint="eastAsia" w:ascii="微软雅黑" w:hAnsi="微软雅黑" w:eastAsia="微软雅黑"/>
          <w:b/>
          <w:bCs/>
          <w:i w:val="0"/>
          <w:iCs w:val="0"/>
          <w:color w:val="FF0000"/>
          <w:sz w:val="20"/>
          <w:szCs w:val="21"/>
          <w:u w:val="single"/>
          <w:lang w:val="en-US" w:eastAsia="zh-CN"/>
        </w:rPr>
        <w:fldChar w:fldCharType="separate"/>
      </w:r>
      <w:r>
        <w:rPr>
          <w:rStyle w:val="138"/>
          <w:rFonts w:hint="eastAsia" w:ascii="微软雅黑" w:hAnsi="微软雅黑" w:eastAsia="微软雅黑"/>
          <w:b/>
          <w:bCs/>
          <w:i w:val="0"/>
          <w:iCs w:val="0"/>
          <w:sz w:val="20"/>
          <w:szCs w:val="21"/>
          <w:lang w:val="en-US" w:eastAsia="zh-CN"/>
        </w:rPr>
        <w:t>http://192.168.80.250:37861/docs</w:t>
      </w:r>
      <w:r>
        <w:rPr>
          <w:rFonts w:hint="eastAsia" w:ascii="微软雅黑" w:hAnsi="微软雅黑" w:eastAsia="微软雅黑"/>
          <w:b/>
          <w:bCs/>
          <w:i w:val="0"/>
          <w:iCs w:val="0"/>
          <w:color w:val="FF0000"/>
          <w:sz w:val="20"/>
          <w:szCs w:val="21"/>
          <w:u w:val="single"/>
          <w:lang w:val="en-US" w:eastAsia="zh-CN"/>
        </w:rPr>
        <w:fldChar w:fldCharType="end"/>
      </w:r>
    </w:p>
    <w:p w14:paraId="2F85BA49">
      <w:r>
        <w:br w:type="page"/>
      </w:r>
    </w:p>
    <w:p w14:paraId="73F44A4B"/>
    <w:p w14:paraId="02DC96B7">
      <w:pPr>
        <w:pStyle w:val="3"/>
      </w:pPr>
      <w:bookmarkStart w:id="1" w:name="_Toc473"/>
      <w:r>
        <w:rPr>
          <w:rFonts w:ascii="微软雅黑" w:hAnsi="微软雅黑" w:eastAsia="微软雅黑"/>
          <w:b/>
          <w:sz w:val="36"/>
        </w:rPr>
        <w:t>2. 目录</w:t>
      </w:r>
      <w:bookmarkEnd w:id="1"/>
    </w:p>
    <w:sdt>
      <w:sdtPr>
        <w:rPr>
          <w:rFonts w:ascii="宋体" w:hAnsi="宋体" w:eastAsia="宋体" w:cstheme="minorBidi"/>
          <w:sz w:val="21"/>
          <w:szCs w:val="22"/>
          <w:lang w:val="en-US" w:eastAsia="en-US" w:bidi="ar-SA"/>
        </w:rPr>
        <w:id w:val="147478150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theme="minorBidi"/>
          <w:sz w:val="21"/>
          <w:szCs w:val="22"/>
          <w:lang w:val="en-US" w:eastAsia="en-US" w:bidi="ar-SA"/>
        </w:rPr>
      </w:sdtEndPr>
      <w:sdtContent>
        <w:p w14:paraId="334D4654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4085DBFD">
          <w:pPr>
            <w:pStyle w:val="26"/>
            <w:tabs>
              <w:tab w:val="right" w:leader="dot" w:pos="9072"/>
            </w:tabs>
          </w:pPr>
          <w:r>
            <w:fldChar w:fldCharType="begin"/>
          </w:r>
          <w:r>
            <w:instrText xml:space="preserve">TOC \o "1-2"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_Toc8727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1. 文档概述</w:t>
          </w:r>
          <w:r>
            <w:tab/>
          </w:r>
          <w:r>
            <w:fldChar w:fldCharType="begin"/>
          </w:r>
          <w:r>
            <w:instrText xml:space="preserve"> PAGEREF _Toc8727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4B54923F">
          <w:pPr>
            <w:pStyle w:val="26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_Toc473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2. 目录</w:t>
          </w:r>
          <w:r>
            <w:tab/>
          </w:r>
          <w:r>
            <w:fldChar w:fldCharType="begin"/>
          </w:r>
          <w:r>
            <w:instrText xml:space="preserve"> PAGEREF _Toc473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86B34E0">
          <w:pPr>
            <w:pStyle w:val="26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_Toc19366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 xml:space="preserve">3. </w:t>
          </w:r>
          <w:r>
            <w:rPr>
              <w:rFonts w:hint="eastAsia" w:ascii="微软雅黑" w:hAnsi="微软雅黑" w:eastAsia="微软雅黑"/>
              <w:lang w:val="en-US" w:eastAsia="zh-CN"/>
            </w:rPr>
            <w:t>模型端问答</w:t>
          </w:r>
          <w:r>
            <w:rPr>
              <w:rFonts w:ascii="微软雅黑" w:hAnsi="微软雅黑" w:eastAsia="微软雅黑"/>
            </w:rPr>
            <w:t>响应约定</w:t>
          </w:r>
          <w:r>
            <w:tab/>
          </w:r>
          <w:r>
            <w:fldChar w:fldCharType="begin"/>
          </w:r>
          <w:r>
            <w:instrText xml:space="preserve"> PAGEREF _Toc19366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028F1E8">
          <w:pPr>
            <w:pStyle w:val="2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_Toc29495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3.1 BaseResponse（标准信封）</w:t>
          </w:r>
          <w:r>
            <w:tab/>
          </w:r>
          <w:r>
            <w:fldChar w:fldCharType="begin"/>
          </w:r>
          <w:r>
            <w:instrText xml:space="preserve"> PAGEREF _Toc29495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B222937">
          <w:pPr>
            <w:pStyle w:val="2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_Toc27912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3.2 ListResponse（列表信封）</w:t>
          </w:r>
          <w:r>
            <w:tab/>
          </w:r>
          <w:r>
            <w:fldChar w:fldCharType="begin"/>
          </w:r>
          <w:r>
            <w:instrText xml:space="preserve"> PAGEREF _Toc27912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02461D6">
          <w:pPr>
            <w:pStyle w:val="2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_Toc28598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3.3 SSE 流式输出（EventSourceResponse）</w:t>
          </w:r>
          <w:r>
            <w:tab/>
          </w:r>
          <w:r>
            <w:fldChar w:fldCharType="begin"/>
          </w:r>
          <w:r>
            <w:instrText xml:space="preserve"> PAGEREF _Toc28598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CA6AF53">
          <w:pPr>
            <w:pStyle w:val="2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_Toc4662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3.4 直接返回数组/对象</w:t>
          </w:r>
          <w:r>
            <w:tab/>
          </w:r>
          <w:r>
            <w:fldChar w:fldCharType="begin"/>
          </w:r>
          <w:r>
            <w:instrText xml:space="preserve"> PAGEREF _Toc4662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8003C99">
          <w:pPr>
            <w:pStyle w:val="2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_Toc31305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3.5 文件流（FileResponse）</w:t>
          </w:r>
          <w:r>
            <w:tab/>
          </w:r>
          <w:r>
            <w:fldChar w:fldCharType="begin"/>
          </w:r>
          <w:r>
            <w:instrText xml:space="preserve"> PAGEREF _Toc31305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FE9F3B3">
          <w:pPr>
            <w:pStyle w:val="2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_Toc9675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3.6 纯文本与重定向</w:t>
          </w:r>
          <w:r>
            <w:tab/>
          </w:r>
          <w:r>
            <w:fldChar w:fldCharType="begin"/>
          </w:r>
          <w:r>
            <w:instrText xml:space="preserve"> PAGEREF _Toc9675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5D04505">
          <w:pPr>
            <w:pStyle w:val="26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_Toc16583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 xml:space="preserve">4. </w:t>
          </w:r>
          <w:r>
            <w:rPr>
              <w:rFonts w:hint="eastAsia" w:ascii="微软雅黑" w:hAnsi="微软雅黑" w:eastAsia="微软雅黑"/>
              <w:lang w:val="en-US" w:eastAsia="zh-CN"/>
            </w:rPr>
            <w:t>模型端问答</w:t>
          </w:r>
          <w:r>
            <w:rPr>
              <w:rFonts w:ascii="微软雅黑" w:hAnsi="微软雅黑" w:eastAsia="微软雅黑"/>
            </w:rPr>
            <w:t>接口总览</w:t>
          </w:r>
          <w:r>
            <w:tab/>
          </w:r>
          <w:r>
            <w:fldChar w:fldCharType="begin"/>
          </w:r>
          <w:r>
            <w:instrText xml:space="preserve"> PAGEREF _Toc16583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0B421A0">
          <w:pPr>
            <w:pStyle w:val="26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_Toc32064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 xml:space="preserve">5. </w:t>
          </w:r>
          <w:r>
            <w:rPr>
              <w:rFonts w:hint="eastAsia" w:ascii="微软雅黑" w:hAnsi="微软雅黑" w:eastAsia="微软雅黑"/>
              <w:lang w:val="en-US" w:eastAsia="zh-CN"/>
            </w:rPr>
            <w:t>模型端问答</w:t>
          </w:r>
          <w:r>
            <w:rPr>
              <w:rFonts w:ascii="微软雅黑" w:hAnsi="微软雅黑" w:eastAsia="微软雅黑"/>
            </w:rPr>
            <w:t>接口详情</w:t>
          </w:r>
          <w:r>
            <w:tab/>
          </w:r>
          <w:r>
            <w:fldChar w:fldCharType="begin"/>
          </w:r>
          <w:r>
            <w:instrText xml:space="preserve"> PAGEREF _Toc32064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087AF660">
          <w:pPr>
            <w:pStyle w:val="2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_Toc11706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Chat 对话</w:t>
          </w:r>
          <w:r>
            <w:rPr>
              <w:rFonts w:hint="eastAsia" w:ascii="微软雅黑" w:hAnsi="微软雅黑" w:eastAsia="微软雅黑"/>
              <w:lang w:val="en-US" w:eastAsia="zh-CN"/>
            </w:rPr>
            <w:t>(无知识库)</w:t>
          </w:r>
          <w:r>
            <w:tab/>
          </w:r>
          <w:r>
            <w:fldChar w:fldCharType="begin"/>
          </w:r>
          <w:r>
            <w:instrText xml:space="preserve"> PAGEREF _Toc11706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47C0BAED">
          <w:pPr>
            <w:pStyle w:val="2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_Toc9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Chat 对话</w:t>
          </w:r>
          <w:r>
            <w:rPr>
              <w:rFonts w:hint="eastAsia" w:ascii="微软雅黑" w:hAnsi="微软雅黑" w:eastAsia="微软雅黑"/>
              <w:lang w:val="en-US" w:eastAsia="zh-CN"/>
            </w:rPr>
            <w:t>(多知识库)</w:t>
          </w:r>
          <w:r>
            <w:tab/>
          </w:r>
          <w:r>
            <w:fldChar w:fldCharType="begin"/>
          </w:r>
          <w:r>
            <w:instrText xml:space="preserve"> PAGEREF _Toc9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2684559B">
          <w:pPr>
            <w:pStyle w:val="2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_Toc23958 </w:instrText>
          </w:r>
          <w:r>
            <w:fldChar w:fldCharType="separate"/>
          </w:r>
          <w:r>
            <w:rPr>
              <w:rFonts w:hint="eastAsia" w:ascii="微软雅黑" w:hAnsi="微软雅黑" w:eastAsia="微软雅黑"/>
              <w:lang w:val="en-US" w:eastAsia="zh-CN"/>
            </w:rPr>
            <w:t>知识库列表获取</w:t>
          </w:r>
          <w:r>
            <w:tab/>
          </w:r>
          <w:r>
            <w:fldChar w:fldCharType="begin"/>
          </w:r>
          <w:r>
            <w:instrText xml:space="preserve"> PAGEREF _Toc23958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5E07B29F">
          <w:pPr>
            <w:pStyle w:val="26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_Toc2157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 xml:space="preserve">6. </w:t>
          </w:r>
          <w:r>
            <w:rPr>
              <w:rFonts w:hint="eastAsia" w:ascii="微软雅黑" w:hAnsi="微软雅黑" w:eastAsia="微软雅黑"/>
              <w:lang w:val="en-US" w:eastAsia="zh-CN"/>
            </w:rPr>
            <w:t>模型端</w:t>
          </w:r>
          <w:r>
            <w:rPr>
              <w:rFonts w:ascii="微软雅黑" w:hAnsi="微软雅黑" w:eastAsia="微软雅黑"/>
            </w:rPr>
            <w:t>数据模型</w:t>
          </w:r>
          <w:r>
            <w:tab/>
          </w:r>
          <w:r>
            <w:fldChar w:fldCharType="begin"/>
          </w:r>
          <w:r>
            <w:instrText xml:space="preserve"> PAGEREF _Toc2157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67721CD9">
          <w:pPr>
            <w:pStyle w:val="2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_Toc15007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6.1 DocumentWithVSId（检索结果文档）</w:t>
          </w:r>
          <w:r>
            <w:tab/>
          </w:r>
          <w:r>
            <w:fldChar w:fldCharType="begin"/>
          </w:r>
          <w:r>
            <w:instrText xml:space="preserve"> PAGEREF _Toc15007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33BC4BC1">
          <w:pPr>
            <w:pStyle w:val="2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_Toc21588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6.2 SourceDocument（对话出处文档）</w:t>
          </w:r>
          <w:r>
            <w:tab/>
          </w:r>
          <w:r>
            <w:fldChar w:fldCharType="begin"/>
          </w:r>
          <w:r>
            <w:instrText xml:space="preserve"> PAGEREF _Toc21588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18C1A948">
          <w:pPr>
            <w:pStyle w:val="2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_Toc23817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6.3 OpenAPI 自动生成的 Schema</w:t>
          </w:r>
          <w:r>
            <w:tab/>
          </w:r>
          <w:r>
            <w:fldChar w:fldCharType="begin"/>
          </w:r>
          <w:r>
            <w:instrText xml:space="preserve"> PAGEREF _Toc23817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6C322B1A">
          <w:pPr>
            <w:pStyle w:val="26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_Toc19811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 xml:space="preserve">7. </w:t>
          </w:r>
          <w:r>
            <w:rPr>
              <w:rFonts w:hint="eastAsia" w:ascii="微软雅黑" w:hAnsi="微软雅黑" w:eastAsia="微软雅黑"/>
              <w:lang w:val="en-US" w:eastAsia="zh-CN"/>
            </w:rPr>
            <w:t>模型端</w:t>
          </w:r>
          <w:r>
            <w:rPr>
              <w:rFonts w:ascii="微软雅黑" w:hAnsi="微软雅黑" w:eastAsia="微软雅黑"/>
            </w:rPr>
            <w:t>变更记录</w:t>
          </w:r>
          <w:r>
            <w:tab/>
          </w:r>
          <w:r>
            <w:fldChar w:fldCharType="begin"/>
          </w:r>
          <w:r>
            <w:instrText xml:space="preserve"> PAGEREF _Toc19811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5AC39D5C">
          <w:pPr>
            <w:pStyle w:val="26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_Toc30999 </w:instrText>
          </w:r>
          <w:r>
            <w:fldChar w:fldCharType="separate"/>
          </w:r>
          <w:r>
            <w:rPr>
              <w:rFonts w:hint="eastAsia" w:ascii="微软雅黑" w:hAnsi="微软雅黑" w:eastAsia="微软雅黑"/>
              <w:lang w:val="en-US" w:eastAsia="zh-CN"/>
            </w:rPr>
            <w:t>8. 问答接口后端封装说明</w:t>
          </w:r>
          <w:r>
            <w:tab/>
          </w:r>
          <w:r>
            <w:fldChar w:fldCharType="begin"/>
          </w:r>
          <w:r>
            <w:instrText xml:space="preserve"> PAGEREF _Toc30999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20A9CB45">
          <w:pPr>
            <w:pStyle w:val="2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_Toc27423 </w:instrText>
          </w:r>
          <w:r>
            <w:fldChar w:fldCharType="separate"/>
          </w:r>
          <w:r>
            <w:rPr>
              <w:rFonts w:hint="eastAsia" w:ascii="微软雅黑" w:hAnsi="微软雅黑" w:eastAsia="微软雅黑"/>
              <w:lang w:val="en-US" w:eastAsia="zh-CN"/>
            </w:rPr>
            <w:t>8.</w:t>
          </w:r>
          <w:r>
            <w:rPr>
              <w:rFonts w:ascii="微软雅黑" w:hAnsi="微软雅黑" w:eastAsia="微软雅黑"/>
            </w:rPr>
            <w:t>1. 接口基础信息</w:t>
          </w:r>
          <w:r>
            <w:tab/>
          </w:r>
          <w:r>
            <w:fldChar w:fldCharType="begin"/>
          </w:r>
          <w:r>
            <w:instrText xml:space="preserve"> PAGEREF _Toc27423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164D9202">
          <w:pPr>
            <w:pStyle w:val="2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_Toc13131 </w:instrText>
          </w:r>
          <w:r>
            <w:fldChar w:fldCharType="separate"/>
          </w:r>
          <w:r>
            <w:rPr>
              <w:rFonts w:hint="eastAsia" w:ascii="微软雅黑" w:hAnsi="微软雅黑" w:eastAsia="微软雅黑"/>
              <w:lang w:val="en-US" w:eastAsia="zh-CN"/>
            </w:rPr>
            <w:t>8.</w:t>
          </w:r>
          <w:r>
            <w:rPr>
              <w:rFonts w:ascii="微软雅黑" w:hAnsi="微软雅黑" w:eastAsia="微软雅黑"/>
            </w:rPr>
            <w:t>2. 请求头配置</w:t>
          </w:r>
          <w:r>
            <w:tab/>
          </w:r>
          <w:r>
            <w:fldChar w:fldCharType="begin"/>
          </w:r>
          <w:r>
            <w:instrText xml:space="preserve"> PAGEREF _Toc13131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222FC331">
          <w:pPr>
            <w:pStyle w:val="2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_Toc18153 </w:instrText>
          </w:r>
          <w:r>
            <w:fldChar w:fldCharType="separate"/>
          </w:r>
          <w:r>
            <w:rPr>
              <w:rFonts w:hint="eastAsia" w:ascii="微软雅黑" w:hAnsi="微软雅黑" w:eastAsia="微软雅黑"/>
              <w:lang w:val="en-US" w:eastAsia="zh-CN"/>
            </w:rPr>
            <w:t>8.</w:t>
          </w:r>
          <w:r>
            <w:rPr>
              <w:rFonts w:ascii="微软雅黑" w:hAnsi="微软雅黑" w:eastAsia="微软雅黑"/>
            </w:rPr>
            <w:t>3. 请求体参数</w:t>
          </w:r>
          <w:r>
            <w:tab/>
          </w:r>
          <w:r>
            <w:fldChar w:fldCharType="begin"/>
          </w:r>
          <w:r>
            <w:instrText xml:space="preserve"> PAGEREF _Toc18153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27AA2750">
          <w:pPr>
            <w:pStyle w:val="2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_Toc13020 </w:instrText>
          </w:r>
          <w:r>
            <w:fldChar w:fldCharType="separate"/>
          </w:r>
          <w:r>
            <w:rPr>
              <w:rFonts w:hint="eastAsia" w:ascii="微软雅黑" w:hAnsi="微软雅黑" w:eastAsia="微软雅黑"/>
              <w:lang w:val="en-US" w:eastAsia="zh-CN"/>
            </w:rPr>
            <w:t>8.</w:t>
          </w:r>
          <w:r>
            <w:rPr>
              <w:rFonts w:ascii="微软雅黑" w:hAnsi="微软雅黑" w:eastAsia="微软雅黑"/>
            </w:rPr>
            <w:t>4. 响应结果说明</w:t>
          </w:r>
          <w:r>
            <w:tab/>
          </w:r>
          <w:r>
            <w:fldChar w:fldCharType="begin"/>
          </w:r>
          <w:r>
            <w:instrText xml:space="preserve"> PAGEREF _Toc13020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22C709BE">
          <w:r>
            <w:fldChar w:fldCharType="end"/>
          </w:r>
        </w:p>
      </w:sdtContent>
    </w:sdt>
    <w:p w14:paraId="46A2718C">
      <w:pPr>
        <w:rPr>
          <w:rFonts w:hint="eastAsia" w:ascii="微软雅黑" w:hAnsi="微软雅黑" w:eastAsia="微软雅黑"/>
          <w:b/>
          <w:sz w:val="36"/>
          <w:lang w:val="en-US" w:eastAsia="zh-CN"/>
        </w:rPr>
      </w:pPr>
      <w:r>
        <w:rPr>
          <w:rFonts w:hint="eastAsia" w:ascii="微软雅黑" w:hAnsi="微软雅黑" w:eastAsia="微软雅黑"/>
          <w:b/>
          <w:sz w:val="36"/>
          <w:lang w:val="en-US" w:eastAsia="zh-CN"/>
        </w:rPr>
        <w:br w:type="page"/>
      </w:r>
    </w:p>
    <w:p w14:paraId="6DAA6AF2"/>
    <w:p w14:paraId="35D0F358">
      <w:pPr>
        <w:pStyle w:val="3"/>
      </w:pPr>
      <w:bookmarkStart w:id="2" w:name="_Toc19366"/>
      <w:r>
        <w:rPr>
          <w:rFonts w:ascii="微软雅黑" w:hAnsi="微软雅黑" w:eastAsia="微软雅黑"/>
          <w:b/>
          <w:sz w:val="36"/>
        </w:rPr>
        <w:t xml:space="preserve">3. </w:t>
      </w:r>
      <w:r>
        <w:rPr>
          <w:rFonts w:hint="eastAsia" w:ascii="微软雅黑" w:hAnsi="微软雅黑" w:eastAsia="微软雅黑"/>
          <w:b/>
          <w:sz w:val="36"/>
          <w:lang w:val="en-US" w:eastAsia="zh-CN"/>
        </w:rPr>
        <w:t>模型端问答</w:t>
      </w:r>
      <w:r>
        <w:rPr>
          <w:rFonts w:ascii="微软雅黑" w:hAnsi="微软雅黑" w:eastAsia="微软雅黑"/>
          <w:b/>
          <w:sz w:val="36"/>
        </w:rPr>
        <w:t>响应约定</w:t>
      </w:r>
      <w:bookmarkEnd w:id="2"/>
    </w:p>
    <w:p w14:paraId="6AA3F5C4">
      <w:r>
        <w:rPr>
          <w:rFonts w:ascii="微软雅黑" w:hAnsi="微软雅黑" w:eastAsia="微软雅黑"/>
          <w:b w:val="0"/>
          <w:sz w:val="21"/>
        </w:rPr>
        <w:t>本服务接口的响应形态分为以下几类，客户端需按不同方式解析：</w:t>
      </w:r>
    </w:p>
    <w:p w14:paraId="4CF2E592">
      <w:pPr>
        <w:pStyle w:val="4"/>
      </w:pPr>
      <w:bookmarkStart w:id="3" w:name="_Toc29495"/>
      <w:r>
        <w:rPr>
          <w:rFonts w:ascii="微软雅黑" w:hAnsi="微软雅黑" w:eastAsia="微软雅黑"/>
          <w:b/>
          <w:sz w:val="28"/>
        </w:rPr>
        <w:t>3.1 BaseResponse（标准信封）</w:t>
      </w:r>
      <w:bookmarkEnd w:id="3"/>
    </w:p>
    <w:p w14:paraId="2C521ABB">
      <w:r>
        <w:rPr>
          <w:rFonts w:ascii="微软雅黑" w:hAnsi="微软雅黑" w:eastAsia="微软雅黑"/>
          <w:b w:val="0"/>
          <w:sz w:val="21"/>
        </w:rPr>
        <w:t>大多数接口返回 BaseResponse，结构如下：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1701"/>
        <w:gridCol w:w="1247"/>
        <w:gridCol w:w="4535"/>
      </w:tblGrid>
      <w:tr w14:paraId="52875162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D5E8F0"/>
          </w:tcPr>
          <w:p w14:paraId="1FFE3E91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701" w:type="dxa"/>
            <w:shd w:val="clear" w:color="auto" w:fill="D5E8F0"/>
          </w:tcPr>
          <w:p w14:paraId="1196F175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1247" w:type="dxa"/>
            <w:shd w:val="clear" w:color="auto" w:fill="D5E8F0"/>
          </w:tcPr>
          <w:p w14:paraId="52CC547B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4535" w:type="dxa"/>
            <w:shd w:val="clear" w:color="auto" w:fill="D5E8F0"/>
          </w:tcPr>
          <w:p w14:paraId="174E215C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5F12089C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3D97F0F5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code</w:t>
            </w:r>
          </w:p>
        </w:tc>
        <w:tc>
          <w:tcPr>
            <w:tcW w:w="1701" w:type="dxa"/>
            <w:vAlign w:val="top"/>
          </w:tcPr>
          <w:p w14:paraId="412A0FC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</w:t>
            </w:r>
          </w:p>
        </w:tc>
        <w:tc>
          <w:tcPr>
            <w:tcW w:w="1247" w:type="dxa"/>
            <w:vAlign w:val="top"/>
          </w:tcPr>
          <w:p w14:paraId="2ADAB62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200</w:t>
            </w:r>
          </w:p>
        </w:tc>
        <w:tc>
          <w:tcPr>
            <w:tcW w:w="4535" w:type="dxa"/>
            <w:vAlign w:val="top"/>
          </w:tcPr>
          <w:p w14:paraId="0C74179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业务状态码：200 成功；403 拒绝（参数非法）；404 未找到；500 服务异常</w:t>
            </w:r>
          </w:p>
        </w:tc>
      </w:tr>
      <w:tr w14:paraId="0EB52812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3CAA9B52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msg</w:t>
            </w:r>
          </w:p>
        </w:tc>
        <w:tc>
          <w:tcPr>
            <w:tcW w:w="1701" w:type="dxa"/>
            <w:vAlign w:val="top"/>
          </w:tcPr>
          <w:p w14:paraId="6A523EF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1247" w:type="dxa"/>
            <w:vAlign w:val="top"/>
          </w:tcPr>
          <w:p w14:paraId="72B0D53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success</w:t>
            </w:r>
          </w:p>
        </w:tc>
        <w:tc>
          <w:tcPr>
            <w:tcW w:w="4535" w:type="dxa"/>
            <w:vAlign w:val="top"/>
          </w:tcPr>
          <w:p w14:paraId="0DB4011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状态消息，成功为 success 或具体提示，失败为错误描述</w:t>
            </w:r>
          </w:p>
        </w:tc>
      </w:tr>
      <w:tr w14:paraId="45D6B96D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3E8AFE50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data</w:t>
            </w:r>
          </w:p>
        </w:tc>
        <w:tc>
          <w:tcPr>
            <w:tcW w:w="1701" w:type="dxa"/>
            <w:vAlign w:val="top"/>
          </w:tcPr>
          <w:p w14:paraId="756ADF0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object | null</w:t>
            </w:r>
          </w:p>
        </w:tc>
        <w:tc>
          <w:tcPr>
            <w:tcW w:w="1247" w:type="dxa"/>
            <w:vAlign w:val="top"/>
          </w:tcPr>
          <w:p w14:paraId="36DF962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null</w:t>
            </w:r>
          </w:p>
        </w:tc>
        <w:tc>
          <w:tcPr>
            <w:tcW w:w="4535" w:type="dxa"/>
            <w:vAlign w:val="top"/>
          </w:tcPr>
          <w:p w14:paraId="64F1B2E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业务数据，结构随接口变化，详见各接口「响应数据 data 字段」表</w:t>
            </w:r>
          </w:p>
        </w:tc>
      </w:tr>
    </w:tbl>
    <w:p w14:paraId="316C9093">
      <w:r>
        <w:rPr>
          <w:rFonts w:ascii="微软雅黑" w:hAnsi="微软雅黑" w:eastAsia="微软雅黑"/>
          <w:b w:val="0"/>
          <w:sz w:val="20"/>
        </w:rPr>
        <w:t>客户端解析流程：先判断 code == 200，再按接口文档解析 data 字段。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1"/>
      </w:tblGrid>
      <w:tr w14:paraId="7CB24FA1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1" w:type="dxa"/>
            <w:shd w:val="clear" w:color="auto" w:fill="FFF8E1"/>
          </w:tcPr>
          <w:p w14:paraId="57365058">
            <w:r>
              <w:rPr>
                <w:rFonts w:ascii="微软雅黑" w:hAnsi="微软雅黑" w:eastAsia="微软雅黑"/>
                <w:b/>
                <w:color w:val="E66C00"/>
                <w:sz w:val="20"/>
              </w:rPr>
              <w:t>【data 字段形态】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 data 字段的结构因接口而异（可能是对象、数组、null），请务必查阅对应接口的「响应数据 data 字段」表。</w:t>
            </w:r>
          </w:p>
        </w:tc>
      </w:tr>
    </w:tbl>
    <w:p w14:paraId="7D9A1860"/>
    <w:p w14:paraId="5BB41543">
      <w:pPr>
        <w:pStyle w:val="4"/>
      </w:pPr>
      <w:bookmarkStart w:id="4" w:name="_Toc27912"/>
      <w:r>
        <w:rPr>
          <w:rFonts w:ascii="微软雅黑" w:hAnsi="微软雅黑" w:eastAsia="微软雅黑"/>
          <w:b/>
          <w:sz w:val="28"/>
        </w:rPr>
        <w:t>3.2 ListResponse（列表信封）</w:t>
      </w:r>
      <w:bookmarkEnd w:id="4"/>
    </w:p>
    <w:p w14:paraId="58BBF650">
      <w:r>
        <w:rPr>
          <w:rFonts w:ascii="微软雅黑" w:hAnsi="微软雅黑" w:eastAsia="微软雅黑"/>
          <w:b w:val="0"/>
          <w:sz w:val="21"/>
        </w:rPr>
        <w:t>列表类接口（如获取知识库列表、文件列表）返回 ListResponse，data 固定为字符串数组：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1701"/>
        <w:gridCol w:w="1247"/>
        <w:gridCol w:w="4535"/>
      </w:tblGrid>
      <w:tr w14:paraId="037762AD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D5E8F0"/>
          </w:tcPr>
          <w:p w14:paraId="6879DE05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701" w:type="dxa"/>
            <w:shd w:val="clear" w:color="auto" w:fill="D5E8F0"/>
          </w:tcPr>
          <w:p w14:paraId="7898C9F7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1247" w:type="dxa"/>
            <w:shd w:val="clear" w:color="auto" w:fill="D5E8F0"/>
          </w:tcPr>
          <w:p w14:paraId="6D917F5D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4535" w:type="dxa"/>
            <w:shd w:val="clear" w:color="auto" w:fill="D5E8F0"/>
          </w:tcPr>
          <w:p w14:paraId="4EE25178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728BE86C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115A3E9C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code</w:t>
            </w:r>
          </w:p>
        </w:tc>
        <w:tc>
          <w:tcPr>
            <w:tcW w:w="1701" w:type="dxa"/>
            <w:vAlign w:val="top"/>
          </w:tcPr>
          <w:p w14:paraId="4FA11A1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</w:t>
            </w:r>
          </w:p>
        </w:tc>
        <w:tc>
          <w:tcPr>
            <w:tcW w:w="1247" w:type="dxa"/>
            <w:vAlign w:val="top"/>
          </w:tcPr>
          <w:p w14:paraId="10B866C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200</w:t>
            </w:r>
          </w:p>
        </w:tc>
        <w:tc>
          <w:tcPr>
            <w:tcW w:w="4535" w:type="dxa"/>
            <w:vAlign w:val="top"/>
          </w:tcPr>
          <w:p w14:paraId="65054EF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业务状态码：200 成功；403/404/500 失败</w:t>
            </w:r>
          </w:p>
        </w:tc>
      </w:tr>
      <w:tr w14:paraId="6EBC759F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43614E52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msg</w:t>
            </w:r>
          </w:p>
        </w:tc>
        <w:tc>
          <w:tcPr>
            <w:tcW w:w="1701" w:type="dxa"/>
            <w:vAlign w:val="top"/>
          </w:tcPr>
          <w:p w14:paraId="66CB80A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1247" w:type="dxa"/>
            <w:vAlign w:val="top"/>
          </w:tcPr>
          <w:p w14:paraId="2FC5268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success</w:t>
            </w:r>
          </w:p>
        </w:tc>
        <w:tc>
          <w:tcPr>
            <w:tcW w:w="4535" w:type="dxa"/>
            <w:vAlign w:val="top"/>
          </w:tcPr>
          <w:p w14:paraId="511A046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状态消息</w:t>
            </w:r>
          </w:p>
        </w:tc>
      </w:tr>
      <w:tr w14:paraId="175BE401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1620F877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data</w:t>
            </w:r>
          </w:p>
        </w:tc>
        <w:tc>
          <w:tcPr>
            <w:tcW w:w="1701" w:type="dxa"/>
            <w:vAlign w:val="top"/>
          </w:tcPr>
          <w:p w14:paraId="764475B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array&lt;string&gt;</w:t>
            </w:r>
          </w:p>
        </w:tc>
        <w:tc>
          <w:tcPr>
            <w:tcW w:w="1247" w:type="dxa"/>
            <w:vAlign w:val="top"/>
          </w:tcPr>
          <w:p w14:paraId="1F1CB94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[]</w:t>
            </w:r>
          </w:p>
        </w:tc>
        <w:tc>
          <w:tcPr>
            <w:tcW w:w="4535" w:type="dxa"/>
            <w:vAlign w:val="top"/>
          </w:tcPr>
          <w:p w14:paraId="5CA630B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字符串数组（知识库名称列表 / 文件名列表）</w:t>
            </w:r>
          </w:p>
        </w:tc>
      </w:tr>
    </w:tbl>
    <w:p w14:paraId="01F66266">
      <w:pPr>
        <w:pStyle w:val="4"/>
      </w:pPr>
      <w:bookmarkStart w:id="5" w:name="_Toc28598"/>
      <w:r>
        <w:rPr>
          <w:rFonts w:ascii="微软雅黑" w:hAnsi="微软雅黑" w:eastAsia="微软雅黑"/>
          <w:b/>
          <w:sz w:val="28"/>
        </w:rPr>
        <w:t>3.3 SSE 流式输出（EventSourceResponse）</w:t>
      </w:r>
      <w:bookmarkEnd w:id="5"/>
    </w:p>
    <w:p w14:paraId="39B5C97A">
      <w:r>
        <w:rPr>
          <w:rFonts w:ascii="微软雅黑" w:hAnsi="微软雅黑" w:eastAsia="微软雅黑"/>
          <w:b w:val="0"/>
          <w:sz w:val="21"/>
        </w:rPr>
        <w:t>对话类与重建类接口采用 SSE（Server-Sent Events）流式输出，Content-Type: text/event-stream。</w:t>
      </w:r>
    </w:p>
    <w:p w14:paraId="13E782C1">
      <w:r>
        <w:rPr>
          <w:rFonts w:ascii="微软雅黑" w:hAnsi="微软雅黑" w:eastAsia="微软雅黑"/>
          <w:b w:val="0"/>
          <w:sz w:val="21"/>
        </w:rPr>
        <w:t>每行格式为 data: &lt;payload&gt;\n\n，payload 一般为 JSON 字符串（/kw/other/completion 除外，其 payload 为纯文本）。</w:t>
      </w:r>
    </w:p>
    <w:p w14:paraId="09403138">
      <w:r>
        <w:rPr>
          <w:rFonts w:ascii="微软雅黑" w:hAnsi="微软雅黑" w:eastAsia="微软雅黑"/>
          <w:b/>
          <w:sz w:val="20"/>
        </w:rPr>
        <w:t>客户端解析流程：</w:t>
      </w:r>
    </w:p>
    <w:p w14:paraId="491B1837">
      <w:r>
        <w:rPr>
          <w:rFonts w:ascii="微软雅黑" w:hAnsi="微软雅黑" w:eastAsia="微软雅黑"/>
          <w:b w:val="0"/>
          <w:sz w:val="20"/>
        </w:rPr>
        <w:t>1. 使用 EventSource（浏览器）或 httpx/requests 流式读取（后端）建立连接；</w:t>
      </w:r>
    </w:p>
    <w:p w14:paraId="76CC03D3">
      <w:r>
        <w:rPr>
          <w:rFonts w:ascii="微软雅黑" w:hAnsi="微软雅黑" w:eastAsia="微软雅黑"/>
          <w:b w:val="0"/>
          <w:sz w:val="20"/>
        </w:rPr>
        <w:t>2. 按行读取 data: 前缀后的内容；</w:t>
      </w:r>
    </w:p>
    <w:p w14:paraId="3F6A9A6E">
      <w:r>
        <w:rPr>
          <w:rFonts w:ascii="微软雅黑" w:hAnsi="微软雅黑" w:eastAsia="微软雅黑"/>
          <w:b w:val="0"/>
          <w:sz w:val="20"/>
        </w:rPr>
        <w:t>3. JSON.parse 后取对应字段（如 text/answer/docs/message_id）；</w:t>
      </w:r>
    </w:p>
    <w:p w14:paraId="7A8994D0">
      <w:r>
        <w:rPr>
          <w:rFonts w:ascii="微软雅黑" w:hAnsi="微软雅黑" w:eastAsia="微软雅黑"/>
          <w:b w:val="0"/>
          <w:sz w:val="20"/>
        </w:rPr>
        <w:t>4. 流结束（连接关闭）表示本次响应完成。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1"/>
      </w:tblGrid>
      <w:tr w14:paraId="4B4373D8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1" w:type="dxa"/>
            <w:shd w:val="clear" w:color="auto" w:fill="FFF8E1"/>
          </w:tcPr>
          <w:p w14:paraId="0ACAC4FB">
            <w:r>
              <w:rPr>
                <w:rFonts w:ascii="微软雅黑" w:hAnsi="微软雅黑" w:eastAsia="微软雅黑"/>
                <w:b/>
                <w:color w:val="E66C00"/>
                <w:sz w:val="20"/>
              </w:rPr>
              <w:t>【例外接口】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 /kw/other/completion 的 SSE data 为纯文本 token，不要 JSON.parse，直接拼接即可。</w:t>
            </w:r>
          </w:p>
        </w:tc>
      </w:tr>
    </w:tbl>
    <w:p w14:paraId="2E63115B"/>
    <w:p w14:paraId="106108CD">
      <w:pPr>
        <w:pStyle w:val="4"/>
      </w:pPr>
      <w:bookmarkStart w:id="6" w:name="_Toc4662"/>
      <w:r>
        <w:rPr>
          <w:rFonts w:ascii="微软雅黑" w:hAnsi="微软雅黑" w:eastAsia="微软雅黑"/>
          <w:b/>
          <w:sz w:val="28"/>
        </w:rPr>
        <w:t>3.4 直接返回数组/对象</w:t>
      </w:r>
      <w:bookmarkEnd w:id="6"/>
    </w:p>
    <w:p w14:paraId="10DD2138">
      <w:r>
        <w:rPr>
          <w:rFonts w:ascii="微软雅黑" w:hAnsi="微软雅黑" w:eastAsia="微软雅黑"/>
          <w:b w:val="0"/>
          <w:sz w:val="21"/>
        </w:rPr>
        <w:t>部分检索接口（如 search_docs、batch_search_docs）直接返回 JSON 数组或对象，无 BaseResponse 信封包装。</w:t>
      </w:r>
    </w:p>
    <w:p w14:paraId="26EC3F64">
      <w:r>
        <w:rPr>
          <w:rFonts w:ascii="微软雅黑" w:hAnsi="微软雅黑" w:eastAsia="微软雅黑"/>
          <w:b w:val="0"/>
          <w:sz w:val="20"/>
        </w:rPr>
        <w:t>客户端直接按数组/对象解析响应体即可，无需判断 code/msg。</w:t>
      </w:r>
    </w:p>
    <w:p w14:paraId="26D3A9EB">
      <w:pPr>
        <w:pStyle w:val="4"/>
      </w:pPr>
      <w:bookmarkStart w:id="7" w:name="_Toc31305"/>
      <w:r>
        <w:rPr>
          <w:rFonts w:ascii="微软雅黑" w:hAnsi="微软雅黑" w:eastAsia="微软雅黑"/>
          <w:b/>
          <w:sz w:val="28"/>
        </w:rPr>
        <w:t>3.5 文件流（FileResponse）</w:t>
      </w:r>
      <w:bookmarkEnd w:id="7"/>
    </w:p>
    <w:p w14:paraId="2BC4CCC2">
      <w:r>
        <w:rPr>
          <w:rFonts w:ascii="微软雅黑" w:hAnsi="微软雅黑" w:eastAsia="微软雅黑"/>
          <w:b w:val="0"/>
          <w:sz w:val="21"/>
        </w:rPr>
        <w:t>download_doc 接口成功时返回二进制文件流（Content-Type: multipart/form-data），失败时返回 BaseResponse（JSON）。</w:t>
      </w:r>
    </w:p>
    <w:p w14:paraId="00F9CCB4">
      <w:r>
        <w:rPr>
          <w:rFonts w:ascii="微软雅黑" w:hAnsi="微软雅黑" w:eastAsia="微软雅黑"/>
          <w:b w:val="0"/>
          <w:sz w:val="20"/>
        </w:rPr>
        <w:t>客户端应先判断响应 Content-Type：非 JSON 时按二进制流保存文件，JSON 时解析为 BaseResponse 处理错误。</w:t>
      </w:r>
    </w:p>
    <w:p w14:paraId="1B961307">
      <w:pPr>
        <w:pStyle w:val="4"/>
      </w:pPr>
      <w:bookmarkStart w:id="8" w:name="_Toc9675"/>
      <w:r>
        <w:rPr>
          <w:rFonts w:ascii="微软雅黑" w:hAnsi="微软雅黑" w:eastAsia="微软雅黑"/>
          <w:b/>
          <w:sz w:val="28"/>
        </w:rPr>
        <w:t>3.6 纯文本与重定向</w:t>
      </w:r>
      <w:bookmarkEnd w:id="8"/>
    </w:p>
    <w:p w14:paraId="7BFF2D12">
      <w:r>
        <w:rPr>
          <w:rFonts w:ascii="微软雅黑" w:hAnsi="微软雅黑" w:eastAsia="微软雅黑"/>
          <w:b w:val="0"/>
          <w:sz w:val="21"/>
        </w:rPr>
        <w:t>get_prompt_template 接口直接返回纯文本字符串（Content-Type: text/plain）；GET /kw/ 返回 302 重定向至 /kw/docs。</w:t>
      </w:r>
    </w:p>
    <w:p w14:paraId="3CA200BE">
      <w:r>
        <w:br w:type="page"/>
      </w:r>
    </w:p>
    <w:p w14:paraId="6CC70299">
      <w:pPr>
        <w:pStyle w:val="3"/>
      </w:pPr>
      <w:bookmarkStart w:id="9" w:name="_Toc16583"/>
      <w:r>
        <w:rPr>
          <w:rFonts w:ascii="微软雅黑" w:hAnsi="微软雅黑" w:eastAsia="微软雅黑"/>
          <w:b/>
          <w:sz w:val="36"/>
        </w:rPr>
        <w:t xml:space="preserve">4. </w:t>
      </w:r>
      <w:r>
        <w:rPr>
          <w:rFonts w:hint="eastAsia" w:ascii="微软雅黑" w:hAnsi="微软雅黑" w:eastAsia="微软雅黑"/>
          <w:b/>
          <w:sz w:val="36"/>
          <w:lang w:val="en-US" w:eastAsia="zh-CN"/>
        </w:rPr>
        <w:t>模型端问答</w:t>
      </w:r>
      <w:r>
        <w:rPr>
          <w:rFonts w:ascii="微软雅黑" w:hAnsi="微软雅黑" w:eastAsia="微软雅黑"/>
          <w:b/>
          <w:sz w:val="36"/>
        </w:rPr>
        <w:t>接口总览</w:t>
      </w:r>
      <w:bookmarkEnd w:id="9"/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5"/>
        <w:gridCol w:w="2000"/>
        <w:gridCol w:w="4062"/>
        <w:gridCol w:w="2471"/>
      </w:tblGrid>
      <w:tr w14:paraId="73236970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5" w:type="dxa"/>
            <w:shd w:val="clear" w:color="auto" w:fill="D5E8F0"/>
          </w:tcPr>
          <w:p w14:paraId="56A01D72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方法</w:t>
            </w:r>
          </w:p>
        </w:tc>
        <w:tc>
          <w:tcPr>
            <w:tcW w:w="2000" w:type="dxa"/>
            <w:shd w:val="clear" w:color="auto" w:fill="D5E8F0"/>
          </w:tcPr>
          <w:p w14:paraId="63FE375A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路径</w:t>
            </w:r>
          </w:p>
        </w:tc>
        <w:tc>
          <w:tcPr>
            <w:tcW w:w="4062" w:type="dxa"/>
            <w:shd w:val="clear" w:color="auto" w:fill="D5E8F0"/>
          </w:tcPr>
          <w:p w14:paraId="72F94A34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  <w:tc>
          <w:tcPr>
            <w:tcW w:w="2471" w:type="dxa"/>
            <w:shd w:val="clear" w:color="auto" w:fill="D5E8F0"/>
          </w:tcPr>
          <w:p w14:paraId="0E866473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分组</w:t>
            </w:r>
          </w:p>
        </w:tc>
      </w:tr>
      <w:tr w14:paraId="6EE6E9EE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5" w:type="dxa"/>
            <w:vAlign w:val="top"/>
          </w:tcPr>
          <w:p w14:paraId="74F1227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POST</w:t>
            </w:r>
          </w:p>
        </w:tc>
        <w:tc>
          <w:tcPr>
            <w:tcW w:w="2000" w:type="dxa"/>
            <w:vAlign w:val="top"/>
          </w:tcPr>
          <w:p w14:paraId="4DB2F742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/kw/chat/chat</w:t>
            </w:r>
          </w:p>
        </w:tc>
        <w:tc>
          <w:tcPr>
            <w:tcW w:w="4062" w:type="dxa"/>
            <w:vAlign w:val="top"/>
          </w:tcPr>
          <w:p w14:paraId="76F5256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与 LLM 模型对话（基于 LLMChain，支持海思芯片技术问题咨询）</w:t>
            </w:r>
          </w:p>
        </w:tc>
        <w:tc>
          <w:tcPr>
            <w:tcW w:w="2471" w:type="dxa"/>
            <w:vAlign w:val="top"/>
          </w:tcPr>
          <w:p w14:paraId="7E0514E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Chat 对话</w:t>
            </w:r>
          </w:p>
        </w:tc>
      </w:tr>
      <w:tr w14:paraId="708304F0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5" w:type="dxa"/>
            <w:vAlign w:val="top"/>
          </w:tcPr>
          <w:p w14:paraId="4F15D87E">
            <w:pPr>
              <w:jc w:val="left"/>
              <w:rPr>
                <w:rFonts w:ascii="微软雅黑" w:hAnsi="微软雅黑" w:eastAsia="微软雅黑"/>
                <w:b w:val="0"/>
                <w:strike w:val="0"/>
                <w:dstrike w:val="0"/>
                <w:color w:val="auto"/>
                <w:sz w:val="20"/>
              </w:rPr>
            </w:pPr>
            <w:r>
              <w:rPr>
                <w:rFonts w:ascii="微软雅黑" w:hAnsi="微软雅黑" w:eastAsia="微软雅黑"/>
                <w:b w:val="0"/>
                <w:strike w:val="0"/>
                <w:dstrike w:val="0"/>
                <w:color w:val="auto"/>
                <w:sz w:val="20"/>
              </w:rPr>
              <w:t>POST</w:t>
            </w:r>
          </w:p>
        </w:tc>
        <w:tc>
          <w:tcPr>
            <w:tcW w:w="2000" w:type="dxa"/>
            <w:vAlign w:val="top"/>
          </w:tcPr>
          <w:p w14:paraId="1E9AF714">
            <w:pPr>
              <w:jc w:val="left"/>
              <w:rPr>
                <w:rFonts w:ascii="Consolas" w:hAnsi="Consolas" w:eastAsia="微软雅黑"/>
                <w:b w:val="0"/>
                <w:strike w:val="0"/>
                <w:dstrike w:val="0"/>
                <w:color w:val="auto"/>
                <w:sz w:val="18"/>
              </w:rPr>
            </w:pPr>
            <w:r>
              <w:rPr>
                <w:rFonts w:ascii="Consolas" w:hAnsi="Consolas" w:eastAsia="微软雅黑"/>
                <w:b w:val="0"/>
                <w:strike w:val="0"/>
                <w:dstrike w:val="0"/>
                <w:color w:val="auto"/>
                <w:sz w:val="18"/>
              </w:rPr>
              <w:t>/kw/chat/</w:t>
            </w:r>
            <w:r>
              <w:rPr>
                <w:rFonts w:hint="eastAsia" w:ascii="Consolas" w:hAnsi="Consolas" w:eastAsia="微软雅黑"/>
                <w:b w:val="0"/>
                <w:strike w:val="0"/>
                <w:dstrike w:val="0"/>
                <w:color w:val="auto"/>
                <w:sz w:val="18"/>
              </w:rPr>
              <w:t>multi_knowledge_base_chat</w:t>
            </w:r>
          </w:p>
        </w:tc>
        <w:tc>
          <w:tcPr>
            <w:tcW w:w="4062" w:type="dxa"/>
            <w:vAlign w:val="top"/>
          </w:tcPr>
          <w:p w14:paraId="2A2D6FD5">
            <w:pPr>
              <w:jc w:val="left"/>
              <w:rPr>
                <w:rFonts w:ascii="微软雅黑" w:hAnsi="微软雅黑" w:eastAsia="微软雅黑"/>
                <w:b w:val="0"/>
                <w:strike w:val="0"/>
                <w:dstrike w:val="0"/>
                <w:color w:val="auto"/>
                <w:sz w:val="20"/>
              </w:rPr>
            </w:pPr>
            <w:r>
              <w:rPr>
                <w:rFonts w:ascii="微软雅黑" w:hAnsi="微软雅黑" w:eastAsia="微软雅黑"/>
                <w:b w:val="0"/>
                <w:strike w:val="0"/>
                <w:dstrike w:val="0"/>
                <w:color w:val="auto"/>
                <w:sz w:val="20"/>
              </w:rPr>
              <w:t>与</w:t>
            </w:r>
            <w:r>
              <w:rPr>
                <w:rFonts w:hint="eastAsia" w:ascii="微软雅黑" w:hAnsi="微软雅黑" w:eastAsia="微软雅黑"/>
                <w:b w:val="0"/>
                <w:strike w:val="0"/>
                <w:dstrike w:val="0"/>
                <w:color w:val="auto"/>
                <w:sz w:val="20"/>
                <w:lang w:val="en-US" w:eastAsia="zh-CN"/>
              </w:rPr>
              <w:t>多个</w:t>
            </w:r>
            <w:r>
              <w:rPr>
                <w:rFonts w:ascii="微软雅黑" w:hAnsi="微软雅黑" w:eastAsia="微软雅黑"/>
                <w:b w:val="0"/>
                <w:strike w:val="0"/>
                <w:dstrike w:val="0"/>
                <w:color w:val="auto"/>
                <w:sz w:val="20"/>
              </w:rPr>
              <w:t>知识库对话（基于芯片资料库的 RAG 问答，支持芯片型号路由检索）</w:t>
            </w:r>
          </w:p>
        </w:tc>
        <w:tc>
          <w:tcPr>
            <w:tcW w:w="2471" w:type="dxa"/>
            <w:vAlign w:val="top"/>
          </w:tcPr>
          <w:p w14:paraId="00ACCC54">
            <w:pPr>
              <w:jc w:val="left"/>
              <w:rPr>
                <w:rFonts w:hint="default" w:ascii="微软雅黑" w:hAnsi="微软雅黑" w:eastAsia="微软雅黑"/>
                <w:b w:val="0"/>
                <w:strike w:val="0"/>
                <w:dstrike w:val="0"/>
                <w:color w:val="auto"/>
                <w:sz w:val="20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strike w:val="0"/>
                <w:dstrike w:val="0"/>
                <w:color w:val="auto"/>
                <w:sz w:val="20"/>
              </w:rPr>
              <w:t>Chat 对话</w:t>
            </w:r>
            <w:r>
              <w:rPr>
                <w:rFonts w:hint="eastAsia" w:ascii="微软雅黑" w:hAnsi="微软雅黑" w:eastAsia="微软雅黑"/>
                <w:b w:val="0"/>
                <w:strike w:val="0"/>
                <w:dstrike w:val="0"/>
                <w:color w:val="auto"/>
                <w:sz w:val="20"/>
                <w:lang w:val="en-US" w:eastAsia="zh-CN"/>
              </w:rPr>
              <w:t>(多知识库)</w:t>
            </w:r>
          </w:p>
        </w:tc>
      </w:tr>
      <w:tr w14:paraId="0984CC78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5" w:type="dxa"/>
            <w:vAlign w:val="top"/>
          </w:tcPr>
          <w:p w14:paraId="58C9B49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GET</w:t>
            </w:r>
          </w:p>
        </w:tc>
        <w:tc>
          <w:tcPr>
            <w:tcW w:w="2000" w:type="dxa"/>
            <w:vAlign w:val="top"/>
          </w:tcPr>
          <w:p w14:paraId="64675FE6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/kw/knowledge_base/list_knowledge_bases</w:t>
            </w:r>
          </w:p>
        </w:tc>
        <w:tc>
          <w:tcPr>
            <w:tcW w:w="4062" w:type="dxa"/>
            <w:vAlign w:val="top"/>
          </w:tcPr>
          <w:p w14:paraId="6B40D1E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获取知识库列表（如 hi3798mv310、hi3516cv610 等）</w:t>
            </w:r>
          </w:p>
        </w:tc>
        <w:tc>
          <w:tcPr>
            <w:tcW w:w="2471" w:type="dxa"/>
            <w:vAlign w:val="top"/>
          </w:tcPr>
          <w:p w14:paraId="6C061FB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Knowledge Base Management 知识库管理</w:t>
            </w:r>
          </w:p>
        </w:tc>
      </w:tr>
    </w:tbl>
    <w:p w14:paraId="305D8322">
      <w:r>
        <w:br w:type="page"/>
      </w:r>
    </w:p>
    <w:p w14:paraId="5BF873F3">
      <w:pPr>
        <w:pStyle w:val="3"/>
      </w:pPr>
      <w:bookmarkStart w:id="10" w:name="_Toc32064"/>
      <w:r>
        <w:rPr>
          <w:rFonts w:ascii="微软雅黑" w:hAnsi="微软雅黑" w:eastAsia="微软雅黑"/>
          <w:b/>
          <w:sz w:val="36"/>
        </w:rPr>
        <w:t xml:space="preserve">5. </w:t>
      </w:r>
      <w:r>
        <w:rPr>
          <w:rFonts w:hint="eastAsia" w:ascii="微软雅黑" w:hAnsi="微软雅黑" w:eastAsia="微软雅黑"/>
          <w:b/>
          <w:sz w:val="36"/>
          <w:lang w:val="en-US" w:eastAsia="zh-CN"/>
        </w:rPr>
        <w:t>模型端问答</w:t>
      </w:r>
      <w:r>
        <w:rPr>
          <w:rFonts w:ascii="微软雅黑" w:hAnsi="微软雅黑" w:eastAsia="微软雅黑"/>
          <w:b/>
          <w:sz w:val="36"/>
        </w:rPr>
        <w:t>接口详情</w:t>
      </w:r>
      <w:bookmarkEnd w:id="10"/>
    </w:p>
    <w:p w14:paraId="475F4913">
      <w:pPr>
        <w:pStyle w:val="4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/>
          <w:b/>
          <w:sz w:val="28"/>
        </w:rPr>
        <w:t xml:space="preserve"> </w:t>
      </w:r>
      <w:bookmarkStart w:id="11" w:name="_Toc11706"/>
      <w:r>
        <w:rPr>
          <w:rFonts w:ascii="微软雅黑" w:hAnsi="微软雅黑" w:eastAsia="微软雅黑"/>
          <w:b/>
          <w:sz w:val="28"/>
        </w:rPr>
        <w:t>Chat 对话</w:t>
      </w:r>
      <w:r>
        <w:rPr>
          <w:rFonts w:hint="eastAsia" w:ascii="微软雅黑" w:hAnsi="微软雅黑" w:eastAsia="微软雅黑"/>
          <w:b/>
          <w:sz w:val="28"/>
          <w:lang w:val="en-US" w:eastAsia="zh-CN"/>
        </w:rPr>
        <w:t>(无知识库)</w:t>
      </w:r>
      <w:bookmarkEnd w:id="11"/>
    </w:p>
    <w:p w14:paraId="6D692688">
      <w:r>
        <w:rPr>
          <w:rFonts w:ascii="Consolas" w:hAnsi="Consolas" w:eastAsia="微软雅黑"/>
          <w:b/>
          <w:color w:val="388E3C"/>
          <w:sz w:val="22"/>
        </w:rPr>
        <w:t xml:space="preserve">POST  </w:t>
      </w:r>
      <w:r>
        <w:rPr>
          <w:rFonts w:ascii="Consolas" w:hAnsi="Consolas" w:eastAsia="微软雅黑"/>
          <w:b/>
          <w:sz w:val="22"/>
        </w:rPr>
        <w:t>/kw/chat/chat</w:t>
      </w:r>
    </w:p>
    <w:p w14:paraId="5D07AE8D">
      <w:r>
        <w:rPr>
          <w:rFonts w:ascii="微软雅黑" w:hAnsi="微软雅黑" w:eastAsia="微软雅黑"/>
          <w:b/>
          <w:sz w:val="22"/>
        </w:rPr>
        <w:t>与 LLM 模型对话（基于 LLMChain，支持海思芯片技术问题咨询）</w:t>
      </w:r>
    </w:p>
    <w:p w14:paraId="265DF1E3">
      <w:r>
        <w:rPr>
          <w:rFonts w:ascii="Consolas" w:hAnsi="Consolas" w:eastAsia="微软雅黑"/>
          <w:b w:val="0"/>
          <w:color w:val="606060"/>
          <w:sz w:val="18"/>
        </w:rPr>
        <w:t>Operation ID: chat_kw_chat_chat_post</w:t>
      </w:r>
    </w:p>
    <w:p w14:paraId="75B88740">
      <w:r>
        <w:rPr>
          <w:rFonts w:ascii="微软雅黑" w:hAnsi="微软雅黑" w:eastAsia="微软雅黑"/>
          <w:b/>
          <w:sz w:val="20"/>
        </w:rPr>
        <w:t>请求体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677"/>
        <w:gridCol w:w="680"/>
        <w:gridCol w:w="1417"/>
        <w:gridCol w:w="3572"/>
      </w:tblGrid>
      <w:tr w14:paraId="35C2B03C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5E8F0"/>
          </w:tcPr>
          <w:p w14:paraId="01965094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587" w:type="dxa"/>
            <w:shd w:val="clear" w:color="auto" w:fill="D5E8F0"/>
          </w:tcPr>
          <w:p w14:paraId="49D08A94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680" w:type="dxa"/>
            <w:shd w:val="clear" w:color="auto" w:fill="D5E8F0"/>
          </w:tcPr>
          <w:p w14:paraId="62168C69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必填</w:t>
            </w:r>
          </w:p>
        </w:tc>
        <w:tc>
          <w:tcPr>
            <w:tcW w:w="1417" w:type="dxa"/>
            <w:shd w:val="clear" w:color="auto" w:fill="D5E8F0"/>
          </w:tcPr>
          <w:p w14:paraId="08F18D78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3572" w:type="dxa"/>
            <w:shd w:val="clear" w:color="auto" w:fill="D5E8F0"/>
          </w:tcPr>
          <w:p w14:paraId="6D8CA483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3564BB8F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63421455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query</w:t>
            </w:r>
          </w:p>
        </w:tc>
        <w:tc>
          <w:tcPr>
            <w:tcW w:w="1587" w:type="dxa"/>
            <w:vAlign w:val="top"/>
          </w:tcPr>
          <w:p w14:paraId="659DAD0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377527C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27D28730">
            <w:pPr>
              <w:jc w:val="left"/>
            </w:pPr>
          </w:p>
        </w:tc>
        <w:tc>
          <w:tcPr>
            <w:tcW w:w="3572" w:type="dxa"/>
            <w:vAlign w:val="top"/>
          </w:tcPr>
          <w:p w14:paraId="244CDB5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用户输入的问题</w:t>
            </w:r>
          </w:p>
        </w:tc>
      </w:tr>
      <w:tr w14:paraId="1EDAA1AE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5CAE8406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conversation_id</w:t>
            </w:r>
          </w:p>
        </w:tc>
        <w:tc>
          <w:tcPr>
            <w:tcW w:w="1587" w:type="dxa"/>
            <w:vAlign w:val="top"/>
          </w:tcPr>
          <w:p w14:paraId="58379E8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1BD95C0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64E048EF">
            <w:pPr>
              <w:jc w:val="left"/>
            </w:pPr>
          </w:p>
        </w:tc>
        <w:tc>
          <w:tcPr>
            <w:tcW w:w="3572" w:type="dxa"/>
            <w:vAlign w:val="top"/>
          </w:tcPr>
          <w:p w14:paraId="7448F81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对话 ID，用于关联会话历史（为空时新建会话）</w:t>
            </w:r>
          </w:p>
        </w:tc>
      </w:tr>
      <w:tr w14:paraId="29CA0A22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75105261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user_id</w:t>
            </w:r>
          </w:p>
        </w:tc>
        <w:tc>
          <w:tcPr>
            <w:tcW w:w="1587" w:type="dxa"/>
            <w:vAlign w:val="top"/>
          </w:tcPr>
          <w:p w14:paraId="4E49260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380A721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7E7B7E22">
            <w:pPr>
              <w:jc w:val="left"/>
            </w:pPr>
          </w:p>
        </w:tc>
        <w:tc>
          <w:tcPr>
            <w:tcW w:w="3572" w:type="dxa"/>
            <w:vAlign w:val="top"/>
          </w:tcPr>
          <w:p w14:paraId="7E7D157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用户 ID（必填，UUID 格式，用于多租户隔离）</w:t>
            </w:r>
          </w:p>
        </w:tc>
      </w:tr>
      <w:tr w14:paraId="38F0F636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6F614EA7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history_len</w:t>
            </w:r>
          </w:p>
        </w:tc>
        <w:tc>
          <w:tcPr>
            <w:tcW w:w="1587" w:type="dxa"/>
            <w:vAlign w:val="top"/>
          </w:tcPr>
          <w:p w14:paraId="7BB1889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680" w:type="dxa"/>
            <w:vAlign w:val="top"/>
          </w:tcPr>
          <w:p w14:paraId="52A2403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6239601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-1</w:t>
            </w:r>
          </w:p>
        </w:tc>
        <w:tc>
          <w:tcPr>
            <w:tcW w:w="3572" w:type="dxa"/>
            <w:vAlign w:val="top"/>
          </w:tcPr>
          <w:p w14:paraId="6EF350C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从数据库中取历史消息的数量，-1 表示不读取，0 表示取全部</w:t>
            </w:r>
          </w:p>
        </w:tc>
      </w:tr>
      <w:tr w14:paraId="733BC1DB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54E4A7D9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history</w:t>
            </w:r>
          </w:p>
        </w:tc>
        <w:tc>
          <w:tcPr>
            <w:tcW w:w="1587" w:type="dxa"/>
            <w:vAlign w:val="top"/>
          </w:tcPr>
          <w:p w14:paraId="2A327E4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 | array&lt;History&gt;</w:t>
            </w:r>
          </w:p>
        </w:tc>
        <w:tc>
          <w:tcPr>
            <w:tcW w:w="680" w:type="dxa"/>
            <w:vAlign w:val="top"/>
          </w:tcPr>
          <w:p w14:paraId="062CE3B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330E918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[]</w:t>
            </w:r>
          </w:p>
        </w:tc>
        <w:tc>
          <w:tcPr>
            <w:tcW w:w="3572" w:type="dxa"/>
            <w:vAlign w:val="top"/>
          </w:tcPr>
          <w:p w14:paraId="314624D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历史对话，设为一个整数可以从数据库中读取历史消息（conversation_id 非空且 history_len&gt;0 时优先从数据库读取）</w:t>
            </w:r>
          </w:p>
        </w:tc>
      </w:tr>
      <w:tr w14:paraId="57D35DB0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09066FB2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stream</w:t>
            </w:r>
          </w:p>
        </w:tc>
        <w:tc>
          <w:tcPr>
            <w:tcW w:w="1587" w:type="dxa"/>
            <w:vAlign w:val="top"/>
          </w:tcPr>
          <w:p w14:paraId="5A1D479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boolean</w:t>
            </w:r>
          </w:p>
        </w:tc>
        <w:tc>
          <w:tcPr>
            <w:tcW w:w="680" w:type="dxa"/>
            <w:vAlign w:val="top"/>
          </w:tcPr>
          <w:p w14:paraId="1970611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5FCEC9A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  <w:tc>
          <w:tcPr>
            <w:tcW w:w="3572" w:type="dxa"/>
            <w:vAlign w:val="top"/>
          </w:tcPr>
          <w:p w14:paraId="552305F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是否流式输出（SSE）</w:t>
            </w:r>
          </w:p>
        </w:tc>
      </w:tr>
      <w:tr w14:paraId="274CED70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263D9D34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model_name</w:t>
            </w:r>
          </w:p>
        </w:tc>
        <w:tc>
          <w:tcPr>
            <w:tcW w:w="1587" w:type="dxa"/>
            <w:vAlign w:val="top"/>
          </w:tcPr>
          <w:p w14:paraId="5655EE5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7BADCA6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7AF1ADC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doubao-1.5-pro-32k-api</w:t>
            </w:r>
          </w:p>
        </w:tc>
        <w:tc>
          <w:tcPr>
            <w:tcW w:w="3572" w:type="dxa"/>
            <w:vAlign w:val="top"/>
          </w:tcPr>
          <w:p w14:paraId="61D3EA7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LLM 模型名称，取值见 configs/model_config.yaml</w:t>
            </w:r>
          </w:p>
        </w:tc>
      </w:tr>
      <w:tr w14:paraId="22FAEB70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42DFCE6D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temperature</w:t>
            </w:r>
          </w:p>
        </w:tc>
        <w:tc>
          <w:tcPr>
            <w:tcW w:w="1587" w:type="dxa"/>
            <w:vAlign w:val="top"/>
          </w:tcPr>
          <w:p w14:paraId="4DF426F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number</w:t>
            </w:r>
          </w:p>
        </w:tc>
        <w:tc>
          <w:tcPr>
            <w:tcW w:w="680" w:type="dxa"/>
            <w:vAlign w:val="top"/>
          </w:tcPr>
          <w:p w14:paraId="64C592F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0D15FF2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0.7</w:t>
            </w:r>
          </w:p>
        </w:tc>
        <w:tc>
          <w:tcPr>
            <w:tcW w:w="3572" w:type="dxa"/>
            <w:vAlign w:val="top"/>
          </w:tcPr>
          <w:p w14:paraId="5426546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LLM 采样温度，取值越大随机性越强，0-2 之间</w:t>
            </w:r>
          </w:p>
        </w:tc>
      </w:tr>
      <w:tr w14:paraId="29834ED0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169DDA33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max_tokens</w:t>
            </w:r>
          </w:p>
        </w:tc>
        <w:tc>
          <w:tcPr>
            <w:tcW w:w="1587" w:type="dxa"/>
            <w:vAlign w:val="top"/>
          </w:tcPr>
          <w:p w14:paraId="0DA7FA1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680" w:type="dxa"/>
            <w:vAlign w:val="top"/>
          </w:tcPr>
          <w:p w14:paraId="273DB9D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5F16E1CC">
            <w:pPr>
              <w:jc w:val="left"/>
            </w:pPr>
          </w:p>
        </w:tc>
        <w:tc>
          <w:tcPr>
            <w:tcW w:w="3572" w:type="dxa"/>
            <w:vAlign w:val="top"/>
          </w:tcPr>
          <w:p w14:paraId="18D6073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限制 LLM 生成的 Token 数量，None 表示使用模型默认最大值</w:t>
            </w:r>
          </w:p>
        </w:tc>
      </w:tr>
      <w:tr w14:paraId="0585DB28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0293C255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prompt_name</w:t>
            </w:r>
          </w:p>
        </w:tc>
        <w:tc>
          <w:tcPr>
            <w:tcW w:w="1587" w:type="dxa"/>
            <w:vAlign w:val="top"/>
          </w:tcPr>
          <w:p w14:paraId="4610371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41C8E4C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507D681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default</w:t>
            </w:r>
          </w:p>
        </w:tc>
        <w:tc>
          <w:tcPr>
            <w:tcW w:w="3572" w:type="dxa"/>
            <w:vAlign w:val="top"/>
          </w:tcPr>
          <w:p w14:paraId="4C67792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使用的 prompt 模板名称（在 configs/prompt_templates.yaml 中配置）</w:t>
            </w:r>
          </w:p>
        </w:tc>
      </w:tr>
    </w:tbl>
    <w:p w14:paraId="3DAD8DE2">
      <w:r>
        <w:rPr>
          <w:rFonts w:ascii="微软雅黑" w:hAnsi="微软雅黑" w:eastAsia="微软雅黑"/>
          <w:b/>
          <w:sz w:val="20"/>
        </w:rPr>
        <w:t>响应</w:t>
      </w:r>
    </w:p>
    <w:p w14:paraId="1D6529A1">
      <w:r>
        <w:rPr>
          <w:rFonts w:ascii="微软雅黑" w:hAnsi="微软雅黑" w:eastAsia="微软雅黑"/>
          <w:b/>
          <w:sz w:val="20"/>
        </w:rPr>
        <w:t>响应类型：</w:t>
      </w:r>
      <w:r>
        <w:rPr>
          <w:rFonts w:ascii="微软雅黑" w:hAnsi="微软雅黑" w:eastAsia="微软雅黑"/>
          <w:b w:val="0"/>
          <w:color w:val="156CC2"/>
          <w:sz w:val="20"/>
        </w:rPr>
        <w:t>SSE 流式输出（EventSourceResponse）</w:t>
      </w:r>
    </w:p>
    <w:p w14:paraId="37421E41">
      <w:r>
        <w:rPr>
          <w:rFonts w:ascii="微软雅黑" w:hAnsi="微软雅黑" w:eastAsia="微软雅黑"/>
          <w:b/>
          <w:sz w:val="20"/>
        </w:rPr>
        <w:t>响应说明</w:t>
      </w:r>
    </w:p>
    <w:p w14:paraId="2754BCE4">
      <w:r>
        <w:rPr>
          <w:rFonts w:ascii="微软雅黑" w:hAnsi="微软雅黑" w:eastAsia="微软雅黑"/>
          <w:b w:val="0"/>
          <w:sz w:val="20"/>
        </w:rPr>
        <w:t>SSE 流式输出（EventSourceResponse）。每行以 data: 开头，内容为 JSON 字符串。</w:t>
      </w:r>
    </w:p>
    <w:p w14:paraId="4942BB07">
      <w:r>
        <w:rPr>
          <w:rFonts w:ascii="微软雅黑" w:hAnsi="微软雅黑" w:eastAsia="微软雅黑"/>
          <w:b/>
          <w:sz w:val="20"/>
        </w:rPr>
        <w:t>SSE 事件结构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3402"/>
        <w:gridCol w:w="3685"/>
      </w:tblGrid>
      <w:tr w14:paraId="1B9C5490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D5E8F0"/>
          </w:tcPr>
          <w:p w14:paraId="1454A3C4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事件</w:t>
            </w:r>
          </w:p>
        </w:tc>
        <w:tc>
          <w:tcPr>
            <w:tcW w:w="3402" w:type="dxa"/>
            <w:shd w:val="clear" w:color="auto" w:fill="D5E8F0"/>
          </w:tcPr>
          <w:p w14:paraId="2B79C230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data 结构</w:t>
            </w:r>
          </w:p>
        </w:tc>
        <w:tc>
          <w:tcPr>
            <w:tcW w:w="3685" w:type="dxa"/>
            <w:shd w:val="clear" w:color="auto" w:fill="D5E8F0"/>
          </w:tcPr>
          <w:p w14:paraId="1B881B03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03DBBD90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top"/>
          </w:tcPr>
          <w:p w14:paraId="430528C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流式 token（stream=true）</w:t>
            </w:r>
          </w:p>
        </w:tc>
        <w:tc>
          <w:tcPr>
            <w:tcW w:w="3402" w:type="dxa"/>
            <w:vAlign w:val="top"/>
          </w:tcPr>
          <w:p w14:paraId="2A527CFD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{"text": "token片段", "message_id": "xxx"}</w:t>
            </w:r>
          </w:p>
        </w:tc>
        <w:tc>
          <w:tcPr>
            <w:tcW w:w="3685" w:type="dxa"/>
            <w:vAlign w:val="top"/>
          </w:tcPr>
          <w:p w14:paraId="630C239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每生成一个 token 即推送一次，message_id 为本次对话记录 ID</w:t>
            </w:r>
          </w:p>
        </w:tc>
      </w:tr>
      <w:tr w14:paraId="304A0EB5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top"/>
          </w:tcPr>
          <w:p w14:paraId="2C5816C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完整回答（stream=false）</w:t>
            </w:r>
          </w:p>
        </w:tc>
        <w:tc>
          <w:tcPr>
            <w:tcW w:w="3402" w:type="dxa"/>
            <w:vAlign w:val="top"/>
          </w:tcPr>
          <w:p w14:paraId="03A83608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{"text": "完整回答文本", "message_id": "xxx"}</w:t>
            </w:r>
          </w:p>
        </w:tc>
        <w:tc>
          <w:tcPr>
            <w:tcW w:w="3685" w:type="dxa"/>
            <w:vAlign w:val="top"/>
          </w:tcPr>
          <w:p w14:paraId="0AC24E7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非流式模式一次性返回完整回答</w:t>
            </w:r>
          </w:p>
        </w:tc>
      </w:tr>
      <w:tr w14:paraId="6C976E05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1" w:type="dxa"/>
            <w:gridSpan w:val="3"/>
            <w:shd w:val="clear" w:color="auto" w:fill="FFF8E1"/>
          </w:tcPr>
          <w:p w14:paraId="6F2662C1">
            <w:r>
              <w:rPr>
                <w:rFonts w:ascii="微软雅黑" w:hAnsi="微软雅黑" w:eastAsia="微软雅黑"/>
                <w:b/>
                <w:color w:val="E66C00"/>
                <w:sz w:val="20"/>
              </w:rPr>
              <w:t>【客户端解析提示】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 建议使用 stream=true 以提升首字响应体验；message_id 用于后续评分反馈接口 /kw/chat/feedback。SSE 客户端解析示例：onmessage 事件回调中 JSON.parse(e.data) 取 text 字段拼接。</w:t>
            </w:r>
          </w:p>
        </w:tc>
      </w:tr>
    </w:tbl>
    <w:p w14:paraId="0F357D94"/>
    <w:p w14:paraId="3B56EEF3">
      <w:pPr>
        <w:pStyle w:val="4"/>
      </w:pPr>
      <w:r>
        <w:rPr>
          <w:rFonts w:ascii="微软雅黑" w:hAnsi="微软雅黑" w:eastAsia="微软雅黑"/>
          <w:b/>
          <w:sz w:val="28"/>
        </w:rPr>
        <w:t xml:space="preserve"> </w:t>
      </w:r>
      <w:bookmarkStart w:id="12" w:name="_Toc9"/>
      <w:r>
        <w:rPr>
          <w:rFonts w:ascii="微软雅黑" w:hAnsi="微软雅黑" w:eastAsia="微软雅黑"/>
          <w:b/>
          <w:sz w:val="28"/>
        </w:rPr>
        <w:t>Chat 对话</w:t>
      </w:r>
      <w:r>
        <w:rPr>
          <w:rFonts w:hint="eastAsia" w:ascii="微软雅黑" w:hAnsi="微软雅黑" w:eastAsia="微软雅黑"/>
          <w:b/>
          <w:sz w:val="28"/>
          <w:lang w:val="en-US" w:eastAsia="zh-CN"/>
        </w:rPr>
        <w:t>(多知识库)</w:t>
      </w:r>
      <w:bookmarkEnd w:id="12"/>
    </w:p>
    <w:p w14:paraId="0EE7B116">
      <w:r>
        <w:rPr>
          <w:rFonts w:ascii="Consolas" w:hAnsi="Consolas" w:eastAsia="微软雅黑"/>
          <w:b/>
          <w:color w:val="388E3C"/>
          <w:sz w:val="22"/>
        </w:rPr>
        <w:t xml:space="preserve">POST  </w:t>
      </w:r>
      <w:r>
        <w:rPr>
          <w:rFonts w:ascii="Consolas" w:hAnsi="Consolas" w:eastAsia="微软雅黑"/>
          <w:b/>
          <w:sz w:val="22"/>
        </w:rPr>
        <w:t>/kw/chat/</w:t>
      </w:r>
      <w:r>
        <w:rPr>
          <w:rFonts w:hint="eastAsia" w:ascii="Consolas" w:hAnsi="Consolas" w:eastAsia="微软雅黑"/>
          <w:b/>
          <w:sz w:val="22"/>
          <w:lang w:val="en-US" w:eastAsia="zh-CN"/>
        </w:rPr>
        <w:t>multi_</w:t>
      </w:r>
      <w:r>
        <w:rPr>
          <w:rFonts w:ascii="Consolas" w:hAnsi="Consolas" w:eastAsia="微软雅黑"/>
          <w:b/>
          <w:sz w:val="22"/>
        </w:rPr>
        <w:t>knowledge_base_chat</w:t>
      </w:r>
    </w:p>
    <w:p w14:paraId="52338ADF">
      <w:r>
        <w:rPr>
          <w:rFonts w:ascii="微软雅黑" w:hAnsi="微软雅黑" w:eastAsia="微软雅黑"/>
          <w:b/>
          <w:sz w:val="22"/>
        </w:rPr>
        <w:t>与知识库对话（基于芯片资料库的 RAG 问答，支持芯片型号路由检索）</w:t>
      </w:r>
    </w:p>
    <w:p w14:paraId="09C20125">
      <w:r>
        <w:rPr>
          <w:rFonts w:ascii="Consolas" w:hAnsi="Consolas" w:eastAsia="微软雅黑"/>
          <w:b w:val="0"/>
          <w:color w:val="606060"/>
          <w:sz w:val="18"/>
        </w:rPr>
        <w:t>Operation ID: knowledge_base_chat_kw_chat_knowledge_base_chat_post</w:t>
      </w:r>
    </w:p>
    <w:p w14:paraId="410FA828">
      <w:r>
        <w:rPr>
          <w:rFonts w:ascii="微软雅黑" w:hAnsi="微软雅黑" w:eastAsia="微软雅黑"/>
          <w:b/>
          <w:sz w:val="20"/>
        </w:rPr>
        <w:t>请求体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7"/>
        <w:gridCol w:w="1677"/>
        <w:gridCol w:w="637"/>
        <w:gridCol w:w="1356"/>
        <w:gridCol w:w="3521"/>
      </w:tblGrid>
      <w:tr w14:paraId="5191DB16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5E8F0"/>
          </w:tcPr>
          <w:p w14:paraId="5F302F80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587" w:type="dxa"/>
            <w:shd w:val="clear" w:color="auto" w:fill="D5E8F0"/>
          </w:tcPr>
          <w:p w14:paraId="2A2B1511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680" w:type="dxa"/>
            <w:shd w:val="clear" w:color="auto" w:fill="D5E8F0"/>
          </w:tcPr>
          <w:p w14:paraId="59E6F6CA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必填</w:t>
            </w:r>
          </w:p>
        </w:tc>
        <w:tc>
          <w:tcPr>
            <w:tcW w:w="1417" w:type="dxa"/>
            <w:shd w:val="clear" w:color="auto" w:fill="D5E8F0"/>
          </w:tcPr>
          <w:p w14:paraId="604C5D30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3572" w:type="dxa"/>
            <w:shd w:val="clear" w:color="auto" w:fill="D5E8F0"/>
          </w:tcPr>
          <w:p w14:paraId="5E34A8AA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4479B188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738BBC81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query</w:t>
            </w:r>
          </w:p>
        </w:tc>
        <w:tc>
          <w:tcPr>
            <w:tcW w:w="1587" w:type="dxa"/>
            <w:vAlign w:val="top"/>
          </w:tcPr>
          <w:p w14:paraId="758D57E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3DB720B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3E32B53B">
            <w:pPr>
              <w:jc w:val="left"/>
            </w:pPr>
          </w:p>
        </w:tc>
        <w:tc>
          <w:tcPr>
            <w:tcW w:w="3572" w:type="dxa"/>
            <w:vAlign w:val="top"/>
          </w:tcPr>
          <w:p w14:paraId="4EEF067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用户输入的问题</w:t>
            </w:r>
          </w:p>
        </w:tc>
      </w:tr>
      <w:tr w14:paraId="3342BBC1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661BFD2C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knowledge_base_name</w:t>
            </w:r>
          </w:p>
        </w:tc>
        <w:tc>
          <w:tcPr>
            <w:tcW w:w="1587" w:type="dxa"/>
            <w:vAlign w:val="top"/>
          </w:tcPr>
          <w:p w14:paraId="63A7B8A0">
            <w:pPr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sz w:val="20"/>
                <w:lang w:val="en-US" w:eastAsia="zh-CN"/>
              </w:rPr>
              <w:t>List</w:t>
            </w:r>
          </w:p>
        </w:tc>
        <w:tc>
          <w:tcPr>
            <w:tcW w:w="680" w:type="dxa"/>
            <w:vAlign w:val="top"/>
          </w:tcPr>
          <w:p w14:paraId="2F352C6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4C442823">
            <w:pPr>
              <w:jc w:val="left"/>
            </w:pPr>
          </w:p>
        </w:tc>
        <w:tc>
          <w:tcPr>
            <w:tcW w:w="3572" w:type="dxa"/>
            <w:vAlign w:val="top"/>
          </w:tcPr>
          <w:p w14:paraId="1A35A2DC">
            <w:pPr>
              <w:jc w:val="left"/>
              <w:rPr>
                <w:rFonts w:hint="eastAsia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知识库名称（对应 Milvus collection）</w:t>
            </w:r>
            <w:r>
              <w:rPr>
                <w:rFonts w:hint="eastAsia" w:ascii="微软雅黑" w:hAnsi="微软雅黑" w:eastAsia="微软雅黑"/>
                <w:b w:val="0"/>
                <w:sz w:val="20"/>
                <w:lang w:val="en-US" w:eastAsia="zh-CN"/>
              </w:rPr>
              <w:t>列表</w:t>
            </w:r>
          </w:p>
        </w:tc>
      </w:tr>
      <w:tr w14:paraId="43C42AD3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</w:tblPrEx>
        <w:trPr>
          <w:jc w:val="center"/>
        </w:trPr>
        <w:tc>
          <w:tcPr>
            <w:tcW w:w="1814" w:type="dxa"/>
            <w:vAlign w:val="top"/>
          </w:tcPr>
          <w:p w14:paraId="7D763312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top_k</w:t>
            </w:r>
          </w:p>
        </w:tc>
        <w:tc>
          <w:tcPr>
            <w:tcW w:w="1587" w:type="dxa"/>
            <w:vAlign w:val="top"/>
          </w:tcPr>
          <w:p w14:paraId="7CD21EC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680" w:type="dxa"/>
            <w:vAlign w:val="top"/>
          </w:tcPr>
          <w:p w14:paraId="739BF82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4760108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50</w:t>
            </w:r>
          </w:p>
        </w:tc>
        <w:tc>
          <w:tcPr>
            <w:tcW w:w="3572" w:type="dxa"/>
            <w:vAlign w:val="top"/>
          </w:tcPr>
          <w:p w14:paraId="781103D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向量检索返回的候选文档数量</w:t>
            </w:r>
          </w:p>
        </w:tc>
      </w:tr>
      <w:tr w14:paraId="10F154BB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0A537F90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score_threshold</w:t>
            </w:r>
          </w:p>
        </w:tc>
        <w:tc>
          <w:tcPr>
            <w:tcW w:w="1587" w:type="dxa"/>
            <w:vAlign w:val="top"/>
          </w:tcPr>
          <w:p w14:paraId="7C11559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number</w:t>
            </w:r>
          </w:p>
        </w:tc>
        <w:tc>
          <w:tcPr>
            <w:tcW w:w="680" w:type="dxa"/>
            <w:vAlign w:val="top"/>
          </w:tcPr>
          <w:p w14:paraId="3F7B728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594A7B7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0.55</w:t>
            </w:r>
          </w:p>
        </w:tc>
        <w:tc>
          <w:tcPr>
            <w:tcW w:w="3572" w:type="dxa"/>
            <w:vAlign w:val="top"/>
          </w:tcPr>
          <w:p w14:paraId="041578D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知识库匹配相关度阈值，取值范围 0-1 之间，SCORE 越小相关度越高，取 1 相当于不筛选，建议设置 0.5 左右</w:t>
            </w:r>
          </w:p>
        </w:tc>
      </w:tr>
      <w:tr w14:paraId="7815DFFB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0A7CD28F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conversation_id</w:t>
            </w:r>
          </w:p>
        </w:tc>
        <w:tc>
          <w:tcPr>
            <w:tcW w:w="1587" w:type="dxa"/>
            <w:vAlign w:val="top"/>
          </w:tcPr>
          <w:p w14:paraId="1C006F6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4BAC694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22C9EAE7">
            <w:pPr>
              <w:jc w:val="left"/>
            </w:pPr>
          </w:p>
        </w:tc>
        <w:tc>
          <w:tcPr>
            <w:tcW w:w="3572" w:type="dxa"/>
            <w:vAlign w:val="top"/>
          </w:tcPr>
          <w:p w14:paraId="3316D3C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对话 ID，用于关联会话历史（为空时新建会话）</w:t>
            </w:r>
          </w:p>
        </w:tc>
      </w:tr>
      <w:tr w14:paraId="47637CDC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2863CCBE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user_id</w:t>
            </w:r>
          </w:p>
        </w:tc>
        <w:tc>
          <w:tcPr>
            <w:tcW w:w="1587" w:type="dxa"/>
            <w:vAlign w:val="top"/>
          </w:tcPr>
          <w:p w14:paraId="3225DA4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410F98D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265FC6C8">
            <w:pPr>
              <w:jc w:val="left"/>
            </w:pPr>
          </w:p>
        </w:tc>
        <w:tc>
          <w:tcPr>
            <w:tcW w:w="3572" w:type="dxa"/>
            <w:vAlign w:val="top"/>
          </w:tcPr>
          <w:p w14:paraId="19E5012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用户 ID（必填，UUID 格式，用于多租户隔离）</w:t>
            </w:r>
          </w:p>
        </w:tc>
      </w:tr>
      <w:tr w14:paraId="06F8FAF8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1D397CD3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history_len</w:t>
            </w:r>
          </w:p>
        </w:tc>
        <w:tc>
          <w:tcPr>
            <w:tcW w:w="1587" w:type="dxa"/>
            <w:vAlign w:val="top"/>
          </w:tcPr>
          <w:p w14:paraId="3E0BBAB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680" w:type="dxa"/>
            <w:vAlign w:val="top"/>
          </w:tcPr>
          <w:p w14:paraId="29BF8C1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000E317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-1</w:t>
            </w:r>
          </w:p>
        </w:tc>
        <w:tc>
          <w:tcPr>
            <w:tcW w:w="3572" w:type="dxa"/>
            <w:vAlign w:val="top"/>
          </w:tcPr>
          <w:p w14:paraId="3F35737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从数据库中取历史消息的数量，-1 表示不读取，0 表示取全部</w:t>
            </w:r>
          </w:p>
        </w:tc>
      </w:tr>
      <w:tr w14:paraId="3D5718A1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40E8EF99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history</w:t>
            </w:r>
          </w:p>
        </w:tc>
        <w:tc>
          <w:tcPr>
            <w:tcW w:w="1587" w:type="dxa"/>
            <w:vAlign w:val="top"/>
          </w:tcPr>
          <w:p w14:paraId="7B7C16E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array&lt;History&gt;</w:t>
            </w:r>
          </w:p>
        </w:tc>
        <w:tc>
          <w:tcPr>
            <w:tcW w:w="680" w:type="dxa"/>
            <w:vAlign w:val="top"/>
          </w:tcPr>
          <w:p w14:paraId="6300721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2EA44F4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[]</w:t>
            </w:r>
          </w:p>
        </w:tc>
        <w:tc>
          <w:tcPr>
            <w:tcW w:w="3572" w:type="dxa"/>
            <w:vAlign w:val="top"/>
          </w:tcPr>
          <w:p w14:paraId="4C94DB1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历史对话（</w:t>
            </w:r>
            <w:r>
              <w:rPr>
                <w:rFonts w:hint="eastAsia" w:ascii="微软雅黑" w:hAnsi="微软雅黑" w:eastAsia="微软雅黑"/>
                <w:b w:val="0"/>
                <w:sz w:val="20"/>
                <w:lang w:val="en-US" w:eastAsia="zh-CN"/>
              </w:rPr>
              <w:t>与后端约定</w:t>
            </w:r>
            <w:r>
              <w:rPr>
                <w:rFonts w:ascii="微软雅黑" w:hAnsi="微软雅黑" w:eastAsia="微软雅黑"/>
                <w:b w:val="0"/>
                <w:sz w:val="20"/>
              </w:rPr>
              <w:t>使用</w:t>
            </w:r>
            <w:r>
              <w:rPr>
                <w:rFonts w:hint="eastAsia" w:ascii="微软雅黑" w:hAnsi="微软雅黑" w:eastAsia="微软雅黑"/>
                <w:b w:val="0"/>
                <w:sz w:val="20"/>
                <w:lang w:val="en-US" w:eastAsia="zh-CN"/>
              </w:rPr>
              <w:t>后</w:t>
            </w:r>
            <w:r>
              <w:rPr>
                <w:rFonts w:ascii="微软雅黑" w:hAnsi="微软雅黑" w:eastAsia="微软雅黑"/>
                <w:b w:val="0"/>
                <w:sz w:val="20"/>
              </w:rPr>
              <w:t>端传入的历史</w:t>
            </w:r>
            <w:r>
              <w:rPr>
                <w:rFonts w:hint="eastAsia" w:ascii="微软雅黑" w:hAnsi="微软雅黑" w:eastAsia="微软雅黑"/>
                <w:b w:val="0"/>
                <w:sz w:val="20"/>
                <w:lang w:eastAsia="zh-CN"/>
              </w:rPr>
              <w:t>，</w:t>
            </w:r>
            <w:r>
              <w:rPr>
                <w:rFonts w:hint="eastAsia" w:ascii="微软雅黑" w:hAnsi="微软雅黑" w:eastAsia="微软雅黑"/>
                <w:b w:val="0"/>
                <w:sz w:val="20"/>
                <w:lang w:val="en-US" w:eastAsia="zh-CN"/>
              </w:rPr>
              <w:t>目前后端设置传最近5轮对话</w:t>
            </w:r>
            <w:r>
              <w:rPr>
                <w:rFonts w:ascii="微软雅黑" w:hAnsi="微软雅黑" w:eastAsia="微软雅黑"/>
                <w:b w:val="0"/>
                <w:sz w:val="20"/>
              </w:rPr>
              <w:t>）</w:t>
            </w:r>
          </w:p>
        </w:tc>
      </w:tr>
      <w:tr w14:paraId="4F2A0E87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37485411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stream</w:t>
            </w:r>
          </w:p>
        </w:tc>
        <w:tc>
          <w:tcPr>
            <w:tcW w:w="1587" w:type="dxa"/>
            <w:vAlign w:val="top"/>
          </w:tcPr>
          <w:p w14:paraId="44C3767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boolean</w:t>
            </w:r>
          </w:p>
        </w:tc>
        <w:tc>
          <w:tcPr>
            <w:tcW w:w="680" w:type="dxa"/>
            <w:vAlign w:val="top"/>
          </w:tcPr>
          <w:p w14:paraId="345976C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577AC29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  <w:tc>
          <w:tcPr>
            <w:tcW w:w="3572" w:type="dxa"/>
            <w:vAlign w:val="top"/>
          </w:tcPr>
          <w:p w14:paraId="5B1065F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是否流式输出（SSE）</w:t>
            </w:r>
          </w:p>
        </w:tc>
      </w:tr>
      <w:tr w14:paraId="3EAAF2DD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2EB6AEC8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model_name</w:t>
            </w:r>
          </w:p>
        </w:tc>
        <w:tc>
          <w:tcPr>
            <w:tcW w:w="1587" w:type="dxa"/>
            <w:vAlign w:val="top"/>
          </w:tcPr>
          <w:p w14:paraId="116BC3E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6E3DEB7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01EAECE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doubao-1.5-pro-32k-api</w:t>
            </w:r>
          </w:p>
        </w:tc>
        <w:tc>
          <w:tcPr>
            <w:tcW w:w="3572" w:type="dxa"/>
            <w:vAlign w:val="top"/>
          </w:tcPr>
          <w:p w14:paraId="748AD4C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LLM 模型名称，取值见 configs/model_config.yaml</w:t>
            </w:r>
          </w:p>
        </w:tc>
      </w:tr>
      <w:tr w14:paraId="7613913D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6DD095D9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temperature</w:t>
            </w:r>
          </w:p>
        </w:tc>
        <w:tc>
          <w:tcPr>
            <w:tcW w:w="1587" w:type="dxa"/>
            <w:vAlign w:val="top"/>
          </w:tcPr>
          <w:p w14:paraId="7117109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number</w:t>
            </w:r>
          </w:p>
        </w:tc>
        <w:tc>
          <w:tcPr>
            <w:tcW w:w="680" w:type="dxa"/>
            <w:vAlign w:val="top"/>
          </w:tcPr>
          <w:p w14:paraId="2E3D556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7A059A4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0.7</w:t>
            </w:r>
          </w:p>
        </w:tc>
        <w:tc>
          <w:tcPr>
            <w:tcW w:w="3572" w:type="dxa"/>
            <w:vAlign w:val="top"/>
          </w:tcPr>
          <w:p w14:paraId="78F3034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LLM 采样温度，取值越大随机性越强，0-1 之间</w:t>
            </w:r>
          </w:p>
        </w:tc>
      </w:tr>
      <w:tr w14:paraId="6675E254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421519E1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max_tokens</w:t>
            </w:r>
          </w:p>
        </w:tc>
        <w:tc>
          <w:tcPr>
            <w:tcW w:w="1587" w:type="dxa"/>
            <w:vAlign w:val="top"/>
          </w:tcPr>
          <w:p w14:paraId="1A594C7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680" w:type="dxa"/>
            <w:vAlign w:val="top"/>
          </w:tcPr>
          <w:p w14:paraId="2E52608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1E4C2CA0">
            <w:pPr>
              <w:jc w:val="left"/>
            </w:pPr>
          </w:p>
        </w:tc>
        <w:tc>
          <w:tcPr>
            <w:tcW w:w="3572" w:type="dxa"/>
            <w:vAlign w:val="top"/>
          </w:tcPr>
          <w:p w14:paraId="6F1AA68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限制 LLM 生成的 Token 数量，None 表示使用模型默认最大值</w:t>
            </w:r>
          </w:p>
        </w:tc>
      </w:tr>
      <w:tr w14:paraId="092EDAEA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12873A80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prompt_name</w:t>
            </w:r>
          </w:p>
        </w:tc>
        <w:tc>
          <w:tcPr>
            <w:tcW w:w="1587" w:type="dxa"/>
            <w:vAlign w:val="top"/>
          </w:tcPr>
          <w:p w14:paraId="360F2E3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1FD5286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5095ABC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default</w:t>
            </w:r>
          </w:p>
        </w:tc>
        <w:tc>
          <w:tcPr>
            <w:tcW w:w="3572" w:type="dxa"/>
            <w:vAlign w:val="top"/>
          </w:tcPr>
          <w:p w14:paraId="275DB98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使用的 prompt 模板名称（在 configs/prompt_templates.yaml 中配置）</w:t>
            </w:r>
          </w:p>
        </w:tc>
      </w:tr>
    </w:tbl>
    <w:p w14:paraId="64CE85BF">
      <w:r>
        <w:rPr>
          <w:rFonts w:ascii="微软雅黑" w:hAnsi="微软雅黑" w:eastAsia="微软雅黑"/>
          <w:b/>
          <w:sz w:val="20"/>
        </w:rPr>
        <w:t>响应</w:t>
      </w:r>
    </w:p>
    <w:p w14:paraId="398533FA">
      <w:r>
        <w:rPr>
          <w:rFonts w:ascii="微软雅黑" w:hAnsi="微软雅黑" w:eastAsia="微软雅黑"/>
          <w:b/>
          <w:sz w:val="20"/>
        </w:rPr>
        <w:t>响应类型：</w:t>
      </w:r>
      <w:r>
        <w:rPr>
          <w:rFonts w:ascii="微软雅黑" w:hAnsi="微软雅黑" w:eastAsia="微软雅黑"/>
          <w:b w:val="0"/>
          <w:color w:val="156CC2"/>
          <w:sz w:val="20"/>
        </w:rPr>
        <w:t>SSE 流式输出（EventSourceResponse）</w:t>
      </w:r>
    </w:p>
    <w:p w14:paraId="050F767A">
      <w:r>
        <w:rPr>
          <w:rFonts w:ascii="微软雅黑" w:hAnsi="微软雅黑" w:eastAsia="微软雅黑"/>
          <w:b/>
          <w:sz w:val="20"/>
        </w:rPr>
        <w:t>响应说明</w:t>
      </w:r>
    </w:p>
    <w:p w14:paraId="550C35BC">
      <w:r>
        <w:rPr>
          <w:rFonts w:ascii="微软雅黑" w:hAnsi="微软雅黑" w:eastAsia="微软雅黑"/>
          <w:b w:val="0"/>
          <w:sz w:val="20"/>
        </w:rPr>
        <w:t>SSE 流式输出（RAG 问答），分两阶段推送。</w:t>
      </w:r>
    </w:p>
    <w:p w14:paraId="04CC802D">
      <w:r>
        <w:rPr>
          <w:rFonts w:ascii="微软雅黑" w:hAnsi="微软雅黑" w:eastAsia="微软雅黑"/>
          <w:b/>
          <w:sz w:val="20"/>
        </w:rPr>
        <w:t>SSE 事件结构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3402"/>
        <w:gridCol w:w="3685"/>
      </w:tblGrid>
      <w:tr w14:paraId="51096313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D5E8F0"/>
          </w:tcPr>
          <w:p w14:paraId="1E184267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事件</w:t>
            </w:r>
          </w:p>
        </w:tc>
        <w:tc>
          <w:tcPr>
            <w:tcW w:w="3402" w:type="dxa"/>
            <w:shd w:val="clear" w:color="auto" w:fill="D5E8F0"/>
          </w:tcPr>
          <w:p w14:paraId="19FB7BDD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data 结构</w:t>
            </w:r>
          </w:p>
        </w:tc>
        <w:tc>
          <w:tcPr>
            <w:tcW w:w="3685" w:type="dxa"/>
            <w:shd w:val="clear" w:color="auto" w:fill="D5E8F0"/>
          </w:tcPr>
          <w:p w14:paraId="6EAF1195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2C258140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top"/>
          </w:tcPr>
          <w:p w14:paraId="3F5EBB3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流式回答 token（stream=true）</w:t>
            </w:r>
          </w:p>
        </w:tc>
        <w:tc>
          <w:tcPr>
            <w:tcW w:w="3402" w:type="dxa"/>
            <w:vAlign w:val="top"/>
          </w:tcPr>
          <w:p w14:paraId="07DE2FA0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{"answer": "token片段", "message_id": "xxx"}</w:t>
            </w:r>
          </w:p>
        </w:tc>
        <w:tc>
          <w:tcPr>
            <w:tcW w:w="3685" w:type="dxa"/>
            <w:vAlign w:val="top"/>
          </w:tcPr>
          <w:p w14:paraId="755E58C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逐 token 推送回答内容，message_id 为本次对话记录 ID</w:t>
            </w:r>
          </w:p>
        </w:tc>
      </w:tr>
      <w:tr w14:paraId="28E165F3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top"/>
          </w:tcPr>
          <w:p w14:paraId="7B91E8D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完整回答（stream=false）</w:t>
            </w:r>
          </w:p>
        </w:tc>
        <w:tc>
          <w:tcPr>
            <w:tcW w:w="3402" w:type="dxa"/>
            <w:vAlign w:val="top"/>
          </w:tcPr>
          <w:p w14:paraId="730265B5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{"answer": "完整回答", "docs": [...], "message_id": "xxx"}</w:t>
            </w:r>
          </w:p>
        </w:tc>
        <w:tc>
          <w:tcPr>
            <w:tcW w:w="3685" w:type="dxa"/>
            <w:vAlign w:val="top"/>
          </w:tcPr>
          <w:p w14:paraId="04B26E0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非流式模式一次性返回完整回答与文档出处</w:t>
            </w:r>
          </w:p>
        </w:tc>
      </w:tr>
      <w:tr w14:paraId="5E6BAD13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top"/>
          </w:tcPr>
          <w:p w14:paraId="5AD3510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文档出处</w:t>
            </w:r>
          </w:p>
        </w:tc>
        <w:tc>
          <w:tcPr>
            <w:tcW w:w="3402" w:type="dxa"/>
            <w:vAlign w:val="top"/>
          </w:tcPr>
          <w:p w14:paraId="45F89274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{"docs": [...], "message_id": "xxx"}</w:t>
            </w:r>
          </w:p>
        </w:tc>
        <w:tc>
          <w:tcPr>
            <w:tcW w:w="3685" w:type="dxa"/>
            <w:vAlign w:val="top"/>
          </w:tcPr>
          <w:p w14:paraId="1A68C98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回答结束后推送，docs 为 SourceDocument 数组；若回答含「无法回答」则 docs=[]</w:t>
            </w:r>
          </w:p>
        </w:tc>
      </w:tr>
      <w:tr w14:paraId="43B88BDE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top"/>
          </w:tcPr>
          <w:p w14:paraId="5C33A49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异常中断</w:t>
            </w:r>
          </w:p>
        </w:tc>
        <w:tc>
          <w:tcPr>
            <w:tcW w:w="3402" w:type="dxa"/>
            <w:vAlign w:val="top"/>
          </w:tcPr>
          <w:p w14:paraId="07937E10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{"error": "错误信息", "message_id": "xxx"}</w:t>
            </w:r>
          </w:p>
        </w:tc>
        <w:tc>
          <w:tcPr>
            <w:tcW w:w="3685" w:type="dxa"/>
            <w:vAlign w:val="top"/>
          </w:tcPr>
          <w:p w14:paraId="6FEF4DB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流式被中断时推送，已生成内容会持久化到 DB</w:t>
            </w:r>
          </w:p>
        </w:tc>
      </w:tr>
      <w:tr w14:paraId="5E4E84FB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1" w:type="dxa"/>
            <w:gridSpan w:val="3"/>
            <w:shd w:val="clear" w:color="auto" w:fill="FFF8E1"/>
          </w:tcPr>
          <w:p w14:paraId="5BDE936C">
            <w:r>
              <w:rPr>
                <w:rFonts w:ascii="微软雅黑" w:hAnsi="微软雅黑" w:eastAsia="微软雅黑"/>
                <w:b/>
                <w:color w:val="E66C00"/>
                <w:sz w:val="20"/>
              </w:rPr>
              <w:t>【客户端解析提示】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 docs 元素结构见「数据模型 - SourceDocument」。若未找到相关文档，docs 中会包含一条 num=0 的占位项。message_id 可用于 /kw/chat/feedback 评分反馈。</w:t>
            </w:r>
          </w:p>
        </w:tc>
      </w:tr>
    </w:tbl>
    <w:p w14:paraId="66AC6C6B"/>
    <w:p w14:paraId="52D90903">
      <w:pPr>
        <w:pStyle w:val="4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/>
          <w:b/>
          <w:sz w:val="28"/>
        </w:rPr>
        <w:t xml:space="preserve"> </w:t>
      </w:r>
      <w:bookmarkStart w:id="13" w:name="_Toc23958"/>
      <w:r>
        <w:rPr>
          <w:rFonts w:hint="eastAsia" w:ascii="微软雅黑" w:hAnsi="微软雅黑" w:eastAsia="微软雅黑"/>
          <w:b/>
          <w:sz w:val="28"/>
          <w:lang w:val="en-US" w:eastAsia="zh-CN"/>
        </w:rPr>
        <w:t>知识库列表获取</w:t>
      </w:r>
      <w:bookmarkEnd w:id="13"/>
    </w:p>
    <w:p w14:paraId="1047E2B7">
      <w:r>
        <w:rPr>
          <w:rFonts w:ascii="Consolas" w:hAnsi="Consolas" w:eastAsia="微软雅黑"/>
          <w:b/>
          <w:color w:val="1976D2"/>
          <w:sz w:val="22"/>
        </w:rPr>
        <w:t xml:space="preserve">GET  </w:t>
      </w:r>
      <w:r>
        <w:rPr>
          <w:rFonts w:ascii="Consolas" w:hAnsi="Consolas" w:eastAsia="微软雅黑"/>
          <w:b/>
          <w:sz w:val="22"/>
        </w:rPr>
        <w:t>/kw/knowledge_base/list_knowledge_bases</w:t>
      </w:r>
    </w:p>
    <w:p w14:paraId="4D594BC0">
      <w:r>
        <w:rPr>
          <w:rFonts w:ascii="微软雅黑" w:hAnsi="微软雅黑" w:eastAsia="微软雅黑"/>
          <w:b/>
          <w:sz w:val="22"/>
        </w:rPr>
        <w:t>获取知识库列表（如 hi3798mv310、hi3516cv610 等）</w:t>
      </w:r>
    </w:p>
    <w:p w14:paraId="621E1A42">
      <w:r>
        <w:rPr>
          <w:rFonts w:ascii="Consolas" w:hAnsi="Consolas" w:eastAsia="微软雅黑"/>
          <w:b w:val="0"/>
          <w:color w:val="606060"/>
          <w:sz w:val="18"/>
        </w:rPr>
        <w:t>Operation ID: list_kbs_kw_knowledge_base_list_knowledge_bases_get</w:t>
      </w:r>
    </w:p>
    <w:p w14:paraId="5BD6E194">
      <w:r>
        <w:rPr>
          <w:rFonts w:ascii="微软雅黑" w:hAnsi="微软雅黑" w:eastAsia="微软雅黑"/>
          <w:b/>
          <w:sz w:val="20"/>
        </w:rPr>
        <w:t>响应</w:t>
      </w:r>
    </w:p>
    <w:p w14:paraId="7DA5CB13">
      <w:r>
        <w:rPr>
          <w:rFonts w:ascii="微软雅黑" w:hAnsi="微软雅黑" w:eastAsia="微软雅黑"/>
          <w:b/>
          <w:sz w:val="20"/>
        </w:rPr>
        <w:t>响应类型：</w:t>
      </w:r>
      <w:r>
        <w:rPr>
          <w:rFonts w:ascii="微软雅黑" w:hAnsi="微软雅黑" w:eastAsia="微软雅黑"/>
          <w:b w:val="0"/>
          <w:color w:val="156CC2"/>
          <w:sz w:val="20"/>
        </w:rPr>
        <w:t>ListResponse（列表信封）</w:t>
      </w:r>
    </w:p>
    <w:p w14:paraId="6A79A88A">
      <w:r>
        <w:rPr>
          <w:rFonts w:ascii="微软雅黑" w:hAnsi="微软雅黑" w:eastAsia="微软雅黑"/>
          <w:b/>
          <w:sz w:val="20"/>
        </w:rPr>
        <w:t>响应说明</w:t>
      </w:r>
    </w:p>
    <w:p w14:paraId="7D06B40A">
      <w:r>
        <w:rPr>
          <w:rFonts w:ascii="微软雅黑" w:hAnsi="微软雅黑" w:eastAsia="微软雅黑"/>
          <w:b w:val="0"/>
          <w:sz w:val="20"/>
        </w:rPr>
        <w:t>ListResponse，data 为知识库名称字符串数组。</w:t>
      </w:r>
    </w:p>
    <w:p w14:paraId="16E673C2">
      <w:r>
        <w:rPr>
          <w:rFonts w:ascii="微软雅黑" w:hAnsi="微软雅黑" w:eastAsia="微软雅黑"/>
          <w:b/>
          <w:sz w:val="20"/>
        </w:rPr>
        <w:t>响应结构（信封字段）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1701"/>
        <w:gridCol w:w="1247"/>
        <w:gridCol w:w="4536"/>
      </w:tblGrid>
      <w:tr w14:paraId="668A2494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D5E8F0"/>
          </w:tcPr>
          <w:p w14:paraId="2DED219D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701" w:type="dxa"/>
            <w:shd w:val="clear" w:color="auto" w:fill="D5E8F0"/>
          </w:tcPr>
          <w:p w14:paraId="63E7D736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1247" w:type="dxa"/>
            <w:shd w:val="clear" w:color="auto" w:fill="D5E8F0"/>
          </w:tcPr>
          <w:p w14:paraId="41E73C4E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4535" w:type="dxa"/>
            <w:shd w:val="clear" w:color="auto" w:fill="D5E8F0"/>
          </w:tcPr>
          <w:p w14:paraId="0A41AACE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2C97AE62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5947D3A3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code</w:t>
            </w:r>
          </w:p>
        </w:tc>
        <w:tc>
          <w:tcPr>
            <w:tcW w:w="1701" w:type="dxa"/>
            <w:vAlign w:val="top"/>
          </w:tcPr>
          <w:p w14:paraId="09F24AB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</w:t>
            </w:r>
          </w:p>
        </w:tc>
        <w:tc>
          <w:tcPr>
            <w:tcW w:w="1247" w:type="dxa"/>
            <w:vAlign w:val="top"/>
          </w:tcPr>
          <w:p w14:paraId="6DC23DA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200</w:t>
            </w:r>
          </w:p>
        </w:tc>
        <w:tc>
          <w:tcPr>
            <w:tcW w:w="4535" w:type="dxa"/>
            <w:vAlign w:val="top"/>
          </w:tcPr>
          <w:p w14:paraId="48891E2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业务状态码：200 成功；403/404/500 失败</w:t>
            </w:r>
          </w:p>
        </w:tc>
      </w:tr>
      <w:tr w14:paraId="5B0FAA0E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6F3C2DC4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msg</w:t>
            </w:r>
          </w:p>
        </w:tc>
        <w:tc>
          <w:tcPr>
            <w:tcW w:w="1701" w:type="dxa"/>
            <w:vAlign w:val="top"/>
          </w:tcPr>
          <w:p w14:paraId="1223AE1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1247" w:type="dxa"/>
            <w:vAlign w:val="top"/>
          </w:tcPr>
          <w:p w14:paraId="4C1ABC8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success</w:t>
            </w:r>
          </w:p>
        </w:tc>
        <w:tc>
          <w:tcPr>
            <w:tcW w:w="4535" w:type="dxa"/>
            <w:vAlign w:val="top"/>
          </w:tcPr>
          <w:p w14:paraId="5E5734F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状态消息</w:t>
            </w:r>
          </w:p>
        </w:tc>
      </w:tr>
      <w:tr w14:paraId="6AD17222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3C53D47E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data</w:t>
            </w:r>
          </w:p>
        </w:tc>
        <w:tc>
          <w:tcPr>
            <w:tcW w:w="1701" w:type="dxa"/>
            <w:vAlign w:val="top"/>
          </w:tcPr>
          <w:p w14:paraId="09B0B2B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array&lt;string&gt;</w:t>
            </w:r>
          </w:p>
        </w:tc>
        <w:tc>
          <w:tcPr>
            <w:tcW w:w="1247" w:type="dxa"/>
            <w:vAlign w:val="top"/>
          </w:tcPr>
          <w:p w14:paraId="2C34350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[]</w:t>
            </w:r>
          </w:p>
        </w:tc>
        <w:tc>
          <w:tcPr>
            <w:tcW w:w="4535" w:type="dxa"/>
            <w:vAlign w:val="top"/>
          </w:tcPr>
          <w:p w14:paraId="3429576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字符串数组（知识库名称列表 / 文件名列表）</w:t>
            </w:r>
          </w:p>
        </w:tc>
      </w:tr>
      <w:tr w14:paraId="732BD055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1" w:type="dxa"/>
            <w:gridSpan w:val="4"/>
            <w:shd w:val="clear" w:color="auto" w:fill="FFF8E1"/>
          </w:tcPr>
          <w:p w14:paraId="4267F79E">
            <w:r>
              <w:rPr>
                <w:rFonts w:ascii="微软雅黑" w:hAnsi="微软雅黑" w:eastAsia="微软雅黑"/>
                <w:b/>
                <w:color w:val="E66C00"/>
                <w:sz w:val="20"/>
              </w:rPr>
              <w:t>【客户端解析提示】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 data 元素为知识库名称（如 hi3798mv310、hi3516cv610）。客户端可直接遍历 data 数组。</w:t>
            </w:r>
          </w:p>
        </w:tc>
      </w:tr>
    </w:tbl>
    <w:p w14:paraId="3A9FAC0C"/>
    <w:p w14:paraId="3D989B58">
      <w:pPr>
        <w:pStyle w:val="3"/>
      </w:pPr>
      <w:r>
        <w:br w:type="page"/>
      </w:r>
      <w:bookmarkStart w:id="14" w:name="_Toc2157"/>
      <w:r>
        <w:rPr>
          <w:rFonts w:ascii="微软雅黑" w:hAnsi="微软雅黑" w:eastAsia="微软雅黑"/>
          <w:b/>
          <w:sz w:val="36"/>
        </w:rPr>
        <w:t xml:space="preserve">6. </w:t>
      </w:r>
      <w:r>
        <w:rPr>
          <w:rFonts w:hint="eastAsia" w:ascii="微软雅黑" w:hAnsi="微软雅黑" w:eastAsia="微软雅黑"/>
          <w:b/>
          <w:sz w:val="36"/>
          <w:lang w:val="en-US" w:eastAsia="zh-CN"/>
        </w:rPr>
        <w:t>模型端</w:t>
      </w:r>
      <w:r>
        <w:rPr>
          <w:rFonts w:ascii="微软雅黑" w:hAnsi="微软雅黑" w:eastAsia="微软雅黑"/>
          <w:b/>
          <w:sz w:val="36"/>
        </w:rPr>
        <w:t>数据模型</w:t>
      </w:r>
      <w:bookmarkEnd w:id="14"/>
    </w:p>
    <w:p w14:paraId="2F34730C">
      <w:r>
        <w:rPr>
          <w:rFonts w:ascii="微软雅黑" w:hAnsi="微软雅黑" w:eastAsia="微软雅黑"/>
          <w:b w:val="0"/>
          <w:sz w:val="21"/>
        </w:rPr>
        <w:t>以下列出关键数据模型。OpenAPI 自动生成的 Pydantic schema 已含请求体与响应模型，此处补充几个客户端解析时常用的复合结构。</w:t>
      </w:r>
    </w:p>
    <w:p w14:paraId="50301288">
      <w:pPr>
        <w:pStyle w:val="4"/>
      </w:pPr>
      <w:bookmarkStart w:id="15" w:name="_Toc15007"/>
      <w:r>
        <w:rPr>
          <w:rFonts w:ascii="微软雅黑" w:hAnsi="微软雅黑" w:eastAsia="微软雅黑"/>
          <w:b/>
          <w:sz w:val="28"/>
        </w:rPr>
        <w:t>6.1 DocumentWithVSId（检索结果文档）</w:t>
      </w:r>
      <w:bookmarkEnd w:id="15"/>
    </w:p>
    <w:p w14:paraId="3A8F516E">
      <w:r>
        <w:rPr>
          <w:rFonts w:ascii="微软雅黑" w:hAnsi="微软雅黑" w:eastAsia="微软雅黑"/>
          <w:b w:val="0"/>
          <w:sz w:val="20"/>
        </w:rPr>
        <w:t>search_docs / batch_search_docs 返回的文档结构，继承自 langchain Document，增加 id 与 score 字段。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701"/>
        <w:gridCol w:w="1417"/>
        <w:gridCol w:w="4139"/>
      </w:tblGrid>
      <w:tr w14:paraId="5D8D4257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5E8F0"/>
          </w:tcPr>
          <w:p w14:paraId="43CF8915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701" w:type="dxa"/>
            <w:shd w:val="clear" w:color="auto" w:fill="D5E8F0"/>
          </w:tcPr>
          <w:p w14:paraId="3F6891D3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1417" w:type="dxa"/>
            <w:shd w:val="clear" w:color="auto" w:fill="D5E8F0"/>
          </w:tcPr>
          <w:p w14:paraId="0ED5182B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4139" w:type="dxa"/>
            <w:shd w:val="clear" w:color="auto" w:fill="D5E8F0"/>
          </w:tcPr>
          <w:p w14:paraId="4EED4D08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3E61A0E4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1D0FB647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id</w:t>
            </w:r>
          </w:p>
        </w:tc>
        <w:tc>
          <w:tcPr>
            <w:tcW w:w="1701" w:type="dxa"/>
            <w:vAlign w:val="top"/>
          </w:tcPr>
          <w:p w14:paraId="3B9DE98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 | null</w:t>
            </w:r>
          </w:p>
        </w:tc>
        <w:tc>
          <w:tcPr>
            <w:tcW w:w="1417" w:type="dxa"/>
            <w:vAlign w:val="top"/>
          </w:tcPr>
          <w:p w14:paraId="17ABE0D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null</w:t>
            </w:r>
          </w:p>
        </w:tc>
        <w:tc>
          <w:tcPr>
            <w:tcW w:w="4139" w:type="dxa"/>
            <w:vAlign w:val="top"/>
          </w:tcPr>
          <w:p w14:paraId="7FE2A70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向量库主键 ID（Milvus pk），由 metadata.id 填充；按 metadata 过滤时可能为 null</w:t>
            </w:r>
          </w:p>
        </w:tc>
      </w:tr>
      <w:tr w14:paraId="750BA9B2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75B266BF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score</w:t>
            </w:r>
          </w:p>
        </w:tc>
        <w:tc>
          <w:tcPr>
            <w:tcW w:w="1701" w:type="dxa"/>
            <w:vAlign w:val="top"/>
          </w:tcPr>
          <w:p w14:paraId="7F52763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float</w:t>
            </w:r>
          </w:p>
        </w:tc>
        <w:tc>
          <w:tcPr>
            <w:tcW w:w="1417" w:type="dxa"/>
            <w:vAlign w:val="top"/>
          </w:tcPr>
          <w:p w14:paraId="498F89F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3.0</w:t>
            </w:r>
          </w:p>
        </w:tc>
        <w:tc>
          <w:tcPr>
            <w:tcW w:w="4139" w:type="dxa"/>
            <w:vAlign w:val="top"/>
          </w:tcPr>
          <w:p w14:paraId="73DAE77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相关性分数，值越小越相关（L2 距离）</w:t>
            </w:r>
          </w:p>
        </w:tc>
      </w:tr>
      <w:tr w14:paraId="7E5CAB1F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3DAD9086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page_content</w:t>
            </w:r>
          </w:p>
        </w:tc>
        <w:tc>
          <w:tcPr>
            <w:tcW w:w="1701" w:type="dxa"/>
            <w:vAlign w:val="top"/>
          </w:tcPr>
          <w:p w14:paraId="46D09C3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1417" w:type="dxa"/>
            <w:vAlign w:val="top"/>
          </w:tcPr>
          <w:p w14:paraId="62ED811A">
            <w:pPr>
              <w:jc w:val="left"/>
            </w:pPr>
          </w:p>
        </w:tc>
        <w:tc>
          <w:tcPr>
            <w:tcW w:w="4139" w:type="dxa"/>
            <w:vAlign w:val="top"/>
          </w:tcPr>
          <w:p w14:paraId="52B8B46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文档分块文本内容</w:t>
            </w:r>
          </w:p>
        </w:tc>
      </w:tr>
      <w:tr w14:paraId="679888AA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4129A650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metadata</w:t>
            </w:r>
          </w:p>
        </w:tc>
        <w:tc>
          <w:tcPr>
            <w:tcW w:w="1701" w:type="dxa"/>
            <w:vAlign w:val="top"/>
          </w:tcPr>
          <w:p w14:paraId="68032DE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object</w:t>
            </w:r>
          </w:p>
        </w:tc>
        <w:tc>
          <w:tcPr>
            <w:tcW w:w="1417" w:type="dxa"/>
            <w:vAlign w:val="top"/>
          </w:tcPr>
          <w:p w14:paraId="77225A0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{}</w:t>
            </w:r>
          </w:p>
        </w:tc>
        <w:tc>
          <w:tcPr>
            <w:tcW w:w="4139" w:type="dxa"/>
            <w:vAlign w:val="top"/>
          </w:tcPr>
          <w:p w14:paraId="01B02DF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元数据：source（源文件路径）、content_type、language 等自定义字段</w:t>
            </w:r>
          </w:p>
        </w:tc>
      </w:tr>
      <w:tr w14:paraId="12CA101B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237D1653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type</w:t>
            </w:r>
          </w:p>
        </w:tc>
        <w:tc>
          <w:tcPr>
            <w:tcW w:w="1701" w:type="dxa"/>
            <w:vAlign w:val="top"/>
          </w:tcPr>
          <w:p w14:paraId="70BB936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1417" w:type="dxa"/>
            <w:vAlign w:val="top"/>
          </w:tcPr>
          <w:p w14:paraId="2530BA6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Document</w:t>
            </w:r>
          </w:p>
        </w:tc>
        <w:tc>
          <w:tcPr>
            <w:tcW w:w="4139" w:type="dxa"/>
            <w:vAlign w:val="top"/>
          </w:tcPr>
          <w:p w14:paraId="730C7C3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类型标识，固定为 Document</w:t>
            </w:r>
          </w:p>
        </w:tc>
      </w:tr>
    </w:tbl>
    <w:p w14:paraId="2BE9A427">
      <w:pPr>
        <w:pStyle w:val="4"/>
      </w:pPr>
      <w:bookmarkStart w:id="16" w:name="_Toc21588"/>
      <w:r>
        <w:rPr>
          <w:rFonts w:ascii="微软雅黑" w:hAnsi="微软雅黑" w:eastAsia="微软雅黑"/>
          <w:b/>
          <w:sz w:val="28"/>
        </w:rPr>
        <w:t>6.2 SourceDocument（对话出处文档）</w:t>
      </w:r>
      <w:bookmarkEnd w:id="16"/>
    </w:p>
    <w:p w14:paraId="2F7472BE">
      <w:r>
        <w:rPr>
          <w:rFonts w:ascii="微软雅黑" w:hAnsi="微软雅黑" w:eastAsia="微软雅黑"/>
          <w:b w:val="0"/>
          <w:sz w:val="20"/>
        </w:rPr>
        <w:t>knowledge_base_chat / file_chat 接口 SSE 推送的 docs 数组元素结构。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701"/>
        <w:gridCol w:w="1417"/>
        <w:gridCol w:w="4139"/>
      </w:tblGrid>
      <w:tr w14:paraId="63DF442B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</w:tblPrEx>
        <w:trPr>
          <w:jc w:val="center"/>
        </w:trPr>
        <w:tc>
          <w:tcPr>
            <w:tcW w:w="1814" w:type="dxa"/>
            <w:shd w:val="clear" w:color="auto" w:fill="D5E8F0"/>
          </w:tcPr>
          <w:p w14:paraId="6239D64B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701" w:type="dxa"/>
            <w:shd w:val="clear" w:color="auto" w:fill="D5E8F0"/>
          </w:tcPr>
          <w:p w14:paraId="1542B3C9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1417" w:type="dxa"/>
            <w:shd w:val="clear" w:color="auto" w:fill="D5E8F0"/>
          </w:tcPr>
          <w:p w14:paraId="1A67C8C9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4139" w:type="dxa"/>
            <w:shd w:val="clear" w:color="auto" w:fill="D5E8F0"/>
          </w:tcPr>
          <w:p w14:paraId="5F20F769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6D9B546C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25DA75B3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text</w:t>
            </w:r>
          </w:p>
        </w:tc>
        <w:tc>
          <w:tcPr>
            <w:tcW w:w="1701" w:type="dxa"/>
            <w:vAlign w:val="top"/>
          </w:tcPr>
          <w:p w14:paraId="29093AF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1417" w:type="dxa"/>
            <w:vAlign w:val="top"/>
          </w:tcPr>
          <w:p w14:paraId="4AAD993E">
            <w:pPr>
              <w:jc w:val="left"/>
            </w:pPr>
          </w:p>
        </w:tc>
        <w:tc>
          <w:tcPr>
            <w:tcW w:w="4139" w:type="dxa"/>
            <w:vAlign w:val="top"/>
          </w:tcPr>
          <w:p w14:paraId="32655D7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出处展示文本，含序号、文件名、原文片段</w:t>
            </w:r>
          </w:p>
        </w:tc>
      </w:tr>
      <w:tr w14:paraId="154D0B8A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5DF87A9E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num</w:t>
            </w:r>
          </w:p>
        </w:tc>
        <w:tc>
          <w:tcPr>
            <w:tcW w:w="1701" w:type="dxa"/>
            <w:vAlign w:val="top"/>
          </w:tcPr>
          <w:p w14:paraId="640D1D6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</w:t>
            </w:r>
          </w:p>
        </w:tc>
        <w:tc>
          <w:tcPr>
            <w:tcW w:w="1417" w:type="dxa"/>
            <w:vAlign w:val="top"/>
          </w:tcPr>
          <w:p w14:paraId="4939E8F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w="4139" w:type="dxa"/>
            <w:vAlign w:val="top"/>
          </w:tcPr>
          <w:p w14:paraId="6FF1F46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出处序号，从 1 开始递增；未找到相关文档时为 0</w:t>
            </w:r>
          </w:p>
        </w:tc>
      </w:tr>
      <w:tr w14:paraId="2B9A915C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6E0445A2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filename</w:t>
            </w:r>
          </w:p>
        </w:tc>
        <w:tc>
          <w:tcPr>
            <w:tcW w:w="1701" w:type="dxa"/>
            <w:vAlign w:val="top"/>
          </w:tcPr>
          <w:p w14:paraId="1ADBD7A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1417" w:type="dxa"/>
            <w:vAlign w:val="top"/>
          </w:tcPr>
          <w:p w14:paraId="3DE2A79A">
            <w:pPr>
              <w:jc w:val="left"/>
            </w:pPr>
          </w:p>
        </w:tc>
        <w:tc>
          <w:tcPr>
            <w:tcW w:w="4139" w:type="dxa"/>
            <w:vAlign w:val="top"/>
          </w:tcPr>
          <w:p w14:paraId="3583737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源文件名（如 Hi3798MV310_Datasheet.pdf）</w:t>
            </w:r>
          </w:p>
        </w:tc>
      </w:tr>
      <w:tr w14:paraId="44080480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</w:tblPrEx>
        <w:trPr>
          <w:jc w:val="center"/>
        </w:trPr>
        <w:tc>
          <w:tcPr>
            <w:tcW w:w="1814" w:type="dxa"/>
            <w:vAlign w:val="top"/>
          </w:tcPr>
          <w:p w14:paraId="4F0CDACE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url</w:t>
            </w:r>
          </w:p>
        </w:tc>
        <w:tc>
          <w:tcPr>
            <w:tcW w:w="1701" w:type="dxa"/>
            <w:vAlign w:val="top"/>
          </w:tcPr>
          <w:p w14:paraId="289912E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1417" w:type="dxa"/>
            <w:vAlign w:val="top"/>
          </w:tcPr>
          <w:p w14:paraId="24C18283">
            <w:pPr>
              <w:jc w:val="left"/>
            </w:pPr>
          </w:p>
        </w:tc>
        <w:tc>
          <w:tcPr>
            <w:tcW w:w="4139" w:type="dxa"/>
            <w:vAlign w:val="top"/>
          </w:tcPr>
          <w:p w14:paraId="405F137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文档下载链接（仅 knowledge_base_chat 返回，file_chat 不返回此字段）</w:t>
            </w:r>
          </w:p>
        </w:tc>
      </w:tr>
      <w:tr w14:paraId="02AACCAE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62CE8996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page_content</w:t>
            </w:r>
          </w:p>
        </w:tc>
        <w:tc>
          <w:tcPr>
            <w:tcW w:w="1701" w:type="dxa"/>
            <w:vAlign w:val="top"/>
          </w:tcPr>
          <w:p w14:paraId="1ADAED2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1417" w:type="dxa"/>
            <w:vAlign w:val="top"/>
          </w:tcPr>
          <w:p w14:paraId="68F260A0">
            <w:pPr>
              <w:jc w:val="left"/>
            </w:pPr>
          </w:p>
        </w:tc>
        <w:tc>
          <w:tcPr>
            <w:tcW w:w="4139" w:type="dxa"/>
            <w:vAlign w:val="top"/>
          </w:tcPr>
          <w:p w14:paraId="0AD3BA4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匹配到的原文分块内容</w:t>
            </w:r>
          </w:p>
        </w:tc>
      </w:tr>
    </w:tbl>
    <w:p w14:paraId="6185D755">
      <w:r>
        <w:rPr>
          <w:rFonts w:ascii="微软雅黑" w:hAnsi="微软雅黑" w:eastAsia="微软雅黑"/>
          <w:b w:val="0"/>
          <w:color w:val="606060"/>
          <w:sz w:val="18"/>
        </w:rPr>
        <w:t>注：file_chat 接口的 SourceDocument 不含 url 字段；knowledge_base_chat 含 url（文档下载链接）。</w:t>
      </w:r>
    </w:p>
    <w:p w14:paraId="51D79A66">
      <w:pPr>
        <w:pStyle w:val="4"/>
      </w:pPr>
      <w:bookmarkStart w:id="17" w:name="_Toc23817"/>
      <w:r>
        <w:rPr>
          <w:rFonts w:ascii="微软雅黑" w:hAnsi="微软雅黑" w:eastAsia="微软雅黑"/>
          <w:b/>
          <w:sz w:val="28"/>
        </w:rPr>
        <w:t>6.3 OpenAPI 自动生成的 Schema</w:t>
      </w:r>
      <w:bookmarkEnd w:id="17"/>
    </w:p>
    <w:p w14:paraId="0FFE870A">
      <w:pPr>
        <w:pStyle w:val="5"/>
      </w:pPr>
      <w:r>
        <w:rPr>
          <w:rFonts w:ascii="微软雅黑" w:hAnsi="微软雅黑" w:eastAsia="微软雅黑"/>
          <w:b/>
          <w:sz w:val="24"/>
        </w:rPr>
        <w:t>BaseResponse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587"/>
        <w:gridCol w:w="680"/>
        <w:gridCol w:w="1417"/>
        <w:gridCol w:w="3572"/>
      </w:tblGrid>
      <w:tr w14:paraId="6BA7930F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5E8F0"/>
          </w:tcPr>
          <w:p w14:paraId="37F2669C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587" w:type="dxa"/>
            <w:shd w:val="clear" w:color="auto" w:fill="D5E8F0"/>
          </w:tcPr>
          <w:p w14:paraId="27A66B6A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680" w:type="dxa"/>
            <w:shd w:val="clear" w:color="auto" w:fill="D5E8F0"/>
          </w:tcPr>
          <w:p w14:paraId="24A707C6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必填</w:t>
            </w:r>
          </w:p>
        </w:tc>
        <w:tc>
          <w:tcPr>
            <w:tcW w:w="1417" w:type="dxa"/>
            <w:shd w:val="clear" w:color="auto" w:fill="D5E8F0"/>
          </w:tcPr>
          <w:p w14:paraId="4E78840A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3572" w:type="dxa"/>
            <w:shd w:val="clear" w:color="auto" w:fill="D5E8F0"/>
          </w:tcPr>
          <w:p w14:paraId="24BE0D47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43B2C371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04AD38CC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code</w:t>
            </w:r>
          </w:p>
        </w:tc>
        <w:tc>
          <w:tcPr>
            <w:tcW w:w="1587" w:type="dxa"/>
            <w:vAlign w:val="top"/>
          </w:tcPr>
          <w:p w14:paraId="44AFE88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680" w:type="dxa"/>
            <w:vAlign w:val="top"/>
          </w:tcPr>
          <w:p w14:paraId="67157E7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48D327E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200</w:t>
            </w:r>
          </w:p>
        </w:tc>
        <w:tc>
          <w:tcPr>
            <w:tcW w:w="3572" w:type="dxa"/>
            <w:vAlign w:val="top"/>
          </w:tcPr>
          <w:p w14:paraId="00F9FC7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API status code</w:t>
            </w:r>
          </w:p>
        </w:tc>
      </w:tr>
      <w:tr w14:paraId="3D3DE628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2056AD3E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msg</w:t>
            </w:r>
          </w:p>
        </w:tc>
        <w:tc>
          <w:tcPr>
            <w:tcW w:w="1587" w:type="dxa"/>
            <w:vAlign w:val="top"/>
          </w:tcPr>
          <w:p w14:paraId="0BBAAA1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0E05BDA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7C4B161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success</w:t>
            </w:r>
          </w:p>
        </w:tc>
        <w:tc>
          <w:tcPr>
            <w:tcW w:w="3572" w:type="dxa"/>
            <w:vAlign w:val="top"/>
          </w:tcPr>
          <w:p w14:paraId="1277091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API status message</w:t>
            </w:r>
          </w:p>
        </w:tc>
      </w:tr>
      <w:tr w14:paraId="219E94ED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73608301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data</w:t>
            </w:r>
          </w:p>
        </w:tc>
        <w:tc>
          <w:tcPr>
            <w:tcW w:w="1587" w:type="dxa"/>
            <w:vAlign w:val="top"/>
          </w:tcPr>
          <w:p w14:paraId="67B3CE9F">
            <w:pPr>
              <w:jc w:val="left"/>
            </w:pPr>
          </w:p>
        </w:tc>
        <w:tc>
          <w:tcPr>
            <w:tcW w:w="680" w:type="dxa"/>
            <w:vAlign w:val="top"/>
          </w:tcPr>
          <w:p w14:paraId="1A520B6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0D1CEB0C">
            <w:pPr>
              <w:jc w:val="left"/>
            </w:pPr>
          </w:p>
        </w:tc>
        <w:tc>
          <w:tcPr>
            <w:tcW w:w="3572" w:type="dxa"/>
            <w:vAlign w:val="top"/>
          </w:tcPr>
          <w:p w14:paraId="1444118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API data</w:t>
            </w:r>
          </w:p>
        </w:tc>
      </w:tr>
    </w:tbl>
    <w:p w14:paraId="7A537F76">
      <w:pPr>
        <w:pStyle w:val="5"/>
      </w:pPr>
      <w:r>
        <w:rPr>
          <w:rFonts w:ascii="微软雅黑" w:hAnsi="微软雅黑" w:eastAsia="微软雅黑"/>
          <w:b/>
          <w:sz w:val="24"/>
        </w:rPr>
        <w:t>Body_batch_search_docs_kw_knowledge_base_batch_search_docs_post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6"/>
        <w:gridCol w:w="1585"/>
        <w:gridCol w:w="668"/>
        <w:gridCol w:w="1382"/>
        <w:gridCol w:w="3457"/>
      </w:tblGrid>
      <w:tr w14:paraId="312E57B0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5E8F0"/>
          </w:tcPr>
          <w:p w14:paraId="606EF0CC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587" w:type="dxa"/>
            <w:shd w:val="clear" w:color="auto" w:fill="D5E8F0"/>
          </w:tcPr>
          <w:p w14:paraId="134F7E88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680" w:type="dxa"/>
            <w:shd w:val="clear" w:color="auto" w:fill="D5E8F0"/>
          </w:tcPr>
          <w:p w14:paraId="5857A0B9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必填</w:t>
            </w:r>
          </w:p>
        </w:tc>
        <w:tc>
          <w:tcPr>
            <w:tcW w:w="1417" w:type="dxa"/>
            <w:shd w:val="clear" w:color="auto" w:fill="D5E8F0"/>
          </w:tcPr>
          <w:p w14:paraId="4B38AD77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3572" w:type="dxa"/>
            <w:shd w:val="clear" w:color="auto" w:fill="D5E8F0"/>
          </w:tcPr>
          <w:p w14:paraId="1C51730E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4B9F8E7F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4495EF6B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query</w:t>
            </w:r>
          </w:p>
        </w:tc>
        <w:tc>
          <w:tcPr>
            <w:tcW w:w="1587" w:type="dxa"/>
            <w:vAlign w:val="top"/>
          </w:tcPr>
          <w:p w14:paraId="693D5CF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7895436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6F1ECD35">
            <w:pPr>
              <w:jc w:val="left"/>
            </w:pPr>
          </w:p>
        </w:tc>
        <w:tc>
          <w:tcPr>
            <w:tcW w:w="3572" w:type="dxa"/>
            <w:vAlign w:val="top"/>
          </w:tcPr>
          <w:p w14:paraId="1E88D12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用户输入的问题</w:t>
            </w:r>
          </w:p>
        </w:tc>
      </w:tr>
      <w:tr w14:paraId="23DE3FC8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4B1B628D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language</w:t>
            </w:r>
          </w:p>
        </w:tc>
        <w:tc>
          <w:tcPr>
            <w:tcW w:w="1587" w:type="dxa"/>
            <w:vAlign w:val="top"/>
          </w:tcPr>
          <w:p w14:paraId="394122B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array&lt;string&gt;</w:t>
            </w:r>
          </w:p>
        </w:tc>
        <w:tc>
          <w:tcPr>
            <w:tcW w:w="680" w:type="dxa"/>
            <w:vAlign w:val="top"/>
          </w:tcPr>
          <w:p w14:paraId="636A000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000D35F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['all']</w:t>
            </w:r>
          </w:p>
        </w:tc>
        <w:tc>
          <w:tcPr>
            <w:tcW w:w="3572" w:type="dxa"/>
            <w:vAlign w:val="top"/>
          </w:tcPr>
          <w:p w14:paraId="65AD854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知识库要检索的代码语言</w:t>
            </w:r>
          </w:p>
        </w:tc>
      </w:tr>
      <w:tr w14:paraId="5ED749A9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0500CB6B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knowledge_base_names</w:t>
            </w:r>
          </w:p>
        </w:tc>
        <w:tc>
          <w:tcPr>
            <w:tcW w:w="1587" w:type="dxa"/>
            <w:vAlign w:val="top"/>
          </w:tcPr>
          <w:p w14:paraId="19FFBC5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array&lt;string&gt;</w:t>
            </w:r>
          </w:p>
        </w:tc>
        <w:tc>
          <w:tcPr>
            <w:tcW w:w="680" w:type="dxa"/>
            <w:vAlign w:val="top"/>
          </w:tcPr>
          <w:p w14:paraId="5A0D955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6E9C2AFF">
            <w:pPr>
              <w:jc w:val="left"/>
            </w:pPr>
          </w:p>
        </w:tc>
        <w:tc>
          <w:tcPr>
            <w:tcW w:w="3572" w:type="dxa"/>
            <w:vAlign w:val="top"/>
          </w:tcPr>
          <w:p w14:paraId="72DFF9D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知识库名称，支持多个库</w:t>
            </w:r>
          </w:p>
        </w:tc>
      </w:tr>
      <w:tr w14:paraId="1460AFEE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4BC9133E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top_k</w:t>
            </w:r>
          </w:p>
        </w:tc>
        <w:tc>
          <w:tcPr>
            <w:tcW w:w="1587" w:type="dxa"/>
            <w:vAlign w:val="top"/>
          </w:tcPr>
          <w:p w14:paraId="2D57DB2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680" w:type="dxa"/>
            <w:vAlign w:val="top"/>
          </w:tcPr>
          <w:p w14:paraId="620914F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16284DE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50</w:t>
            </w:r>
          </w:p>
        </w:tc>
        <w:tc>
          <w:tcPr>
            <w:tcW w:w="3572" w:type="dxa"/>
            <w:vAlign w:val="top"/>
          </w:tcPr>
          <w:p w14:paraId="593B06D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向量检索返回的候选文档数量</w:t>
            </w:r>
          </w:p>
        </w:tc>
      </w:tr>
      <w:tr w14:paraId="375CEDAE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12F07F14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score_threshold</w:t>
            </w:r>
          </w:p>
        </w:tc>
        <w:tc>
          <w:tcPr>
            <w:tcW w:w="1587" w:type="dxa"/>
            <w:vAlign w:val="top"/>
          </w:tcPr>
          <w:p w14:paraId="48D3298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number</w:t>
            </w:r>
          </w:p>
        </w:tc>
        <w:tc>
          <w:tcPr>
            <w:tcW w:w="680" w:type="dxa"/>
            <w:vAlign w:val="top"/>
          </w:tcPr>
          <w:p w14:paraId="5AC7FB5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098D7F4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0.55</w:t>
            </w:r>
          </w:p>
        </w:tc>
        <w:tc>
          <w:tcPr>
            <w:tcW w:w="3572" w:type="dxa"/>
            <w:vAlign w:val="top"/>
          </w:tcPr>
          <w:p w14:paraId="3AA513E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知识库匹配相关度阈值，取值范围 0-1 之间，SCORE 越小相关度越高，取 1 相当于不筛选，建议设置 0.5 左右</w:t>
            </w:r>
          </w:p>
        </w:tc>
      </w:tr>
      <w:tr w14:paraId="6F6D1489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14A65739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file_name</w:t>
            </w:r>
          </w:p>
        </w:tc>
        <w:tc>
          <w:tcPr>
            <w:tcW w:w="1587" w:type="dxa"/>
            <w:vAlign w:val="top"/>
          </w:tcPr>
          <w:p w14:paraId="1211463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14CFFA4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48317285">
            <w:pPr>
              <w:jc w:val="left"/>
            </w:pPr>
          </w:p>
        </w:tc>
        <w:tc>
          <w:tcPr>
            <w:tcW w:w="3572" w:type="dxa"/>
            <w:vAlign w:val="top"/>
          </w:tcPr>
          <w:p w14:paraId="41054D7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文件名称，支持 SQL 通配符</w:t>
            </w:r>
          </w:p>
        </w:tc>
      </w:tr>
      <w:tr w14:paraId="5955DFFA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731B6082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metadata</w:t>
            </w:r>
          </w:p>
        </w:tc>
        <w:tc>
          <w:tcPr>
            <w:tcW w:w="1587" w:type="dxa"/>
            <w:vAlign w:val="top"/>
          </w:tcPr>
          <w:p w14:paraId="1E05EB8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object</w:t>
            </w:r>
          </w:p>
        </w:tc>
        <w:tc>
          <w:tcPr>
            <w:tcW w:w="680" w:type="dxa"/>
            <w:vAlign w:val="top"/>
          </w:tcPr>
          <w:p w14:paraId="5E19FDC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06C34CD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{}</w:t>
            </w:r>
          </w:p>
        </w:tc>
        <w:tc>
          <w:tcPr>
            <w:tcW w:w="3572" w:type="dxa"/>
            <w:vAlign w:val="top"/>
          </w:tcPr>
          <w:p w14:paraId="43AA05E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按 metadata 过滤，仅支持一级键</w:t>
            </w:r>
          </w:p>
        </w:tc>
      </w:tr>
    </w:tbl>
    <w:p w14:paraId="2A7793B5">
      <w:pPr>
        <w:pStyle w:val="5"/>
      </w:pPr>
      <w:r>
        <w:rPr>
          <w:rFonts w:ascii="微软雅黑" w:hAnsi="微软雅黑" w:eastAsia="微软雅黑"/>
          <w:b/>
          <w:sz w:val="24"/>
        </w:rPr>
        <w:t>Body_batch_upload_docs_kw_knowledge_base_batch_upload_docs_post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6"/>
        <w:gridCol w:w="1585"/>
        <w:gridCol w:w="669"/>
        <w:gridCol w:w="1387"/>
        <w:gridCol w:w="3451"/>
      </w:tblGrid>
      <w:tr w14:paraId="7D0E371B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5E8F0"/>
          </w:tcPr>
          <w:p w14:paraId="12AD99DC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587" w:type="dxa"/>
            <w:shd w:val="clear" w:color="auto" w:fill="D5E8F0"/>
          </w:tcPr>
          <w:p w14:paraId="5AA11675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680" w:type="dxa"/>
            <w:shd w:val="clear" w:color="auto" w:fill="D5E8F0"/>
          </w:tcPr>
          <w:p w14:paraId="6DAA2CFB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必填</w:t>
            </w:r>
          </w:p>
        </w:tc>
        <w:tc>
          <w:tcPr>
            <w:tcW w:w="1417" w:type="dxa"/>
            <w:shd w:val="clear" w:color="auto" w:fill="D5E8F0"/>
          </w:tcPr>
          <w:p w14:paraId="4778C1D6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3572" w:type="dxa"/>
            <w:shd w:val="clear" w:color="auto" w:fill="D5E8F0"/>
          </w:tcPr>
          <w:p w14:paraId="586F3C82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5DC28A0B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6A53B93D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files_paths</w:t>
            </w:r>
          </w:p>
        </w:tc>
        <w:tc>
          <w:tcPr>
            <w:tcW w:w="1587" w:type="dxa"/>
            <w:vAlign w:val="top"/>
          </w:tcPr>
          <w:p w14:paraId="63E8019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array&lt;string&gt;</w:t>
            </w:r>
          </w:p>
        </w:tc>
        <w:tc>
          <w:tcPr>
            <w:tcW w:w="680" w:type="dxa"/>
            <w:vAlign w:val="top"/>
          </w:tcPr>
          <w:p w14:paraId="2384B09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40450301">
            <w:pPr>
              <w:jc w:val="left"/>
            </w:pPr>
          </w:p>
        </w:tc>
        <w:tc>
          <w:tcPr>
            <w:tcW w:w="3572" w:type="dxa"/>
            <w:vAlign w:val="top"/>
          </w:tcPr>
          <w:p w14:paraId="6D5C970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要处理的文件夹路径列表，支持多文件</w:t>
            </w:r>
          </w:p>
        </w:tc>
      </w:tr>
      <w:tr w14:paraId="52D26DD1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26641A82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knowledge_base_name</w:t>
            </w:r>
          </w:p>
        </w:tc>
        <w:tc>
          <w:tcPr>
            <w:tcW w:w="1587" w:type="dxa"/>
            <w:vAlign w:val="top"/>
          </w:tcPr>
          <w:p w14:paraId="3C5DED9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769ACE2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595F7F89">
            <w:pPr>
              <w:jc w:val="left"/>
            </w:pPr>
          </w:p>
        </w:tc>
        <w:tc>
          <w:tcPr>
            <w:tcW w:w="3572" w:type="dxa"/>
            <w:vAlign w:val="top"/>
          </w:tcPr>
          <w:p w14:paraId="02E4198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知识库名称</w:t>
            </w:r>
          </w:p>
        </w:tc>
      </w:tr>
      <w:tr w14:paraId="53B3469B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2266EA72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override</w:t>
            </w:r>
          </w:p>
        </w:tc>
        <w:tc>
          <w:tcPr>
            <w:tcW w:w="1587" w:type="dxa"/>
            <w:vAlign w:val="top"/>
          </w:tcPr>
          <w:p w14:paraId="79D3494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boolean</w:t>
            </w:r>
          </w:p>
        </w:tc>
        <w:tc>
          <w:tcPr>
            <w:tcW w:w="680" w:type="dxa"/>
            <w:vAlign w:val="top"/>
          </w:tcPr>
          <w:p w14:paraId="049F712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303CD9B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  <w:tc>
          <w:tcPr>
            <w:tcW w:w="3572" w:type="dxa"/>
            <w:vAlign w:val="top"/>
          </w:tcPr>
          <w:p w14:paraId="3D221CB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是否覆盖已存在的同名文件</w:t>
            </w:r>
          </w:p>
        </w:tc>
      </w:tr>
      <w:tr w14:paraId="6F16531F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7CCA69A8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to_vector_store</w:t>
            </w:r>
          </w:p>
        </w:tc>
        <w:tc>
          <w:tcPr>
            <w:tcW w:w="1587" w:type="dxa"/>
            <w:vAlign w:val="top"/>
          </w:tcPr>
          <w:p w14:paraId="51D4439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boolean</w:t>
            </w:r>
          </w:p>
        </w:tc>
        <w:tc>
          <w:tcPr>
            <w:tcW w:w="680" w:type="dxa"/>
            <w:vAlign w:val="top"/>
          </w:tcPr>
          <w:p w14:paraId="70AD5DB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44E7552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True</w:t>
            </w:r>
          </w:p>
        </w:tc>
        <w:tc>
          <w:tcPr>
            <w:tcW w:w="3572" w:type="dxa"/>
            <w:vAlign w:val="top"/>
          </w:tcPr>
          <w:p w14:paraId="665EAAD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上传文件后是否进行向量化</w:t>
            </w:r>
          </w:p>
        </w:tc>
      </w:tr>
      <w:tr w14:paraId="50254E99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2D9CAEB3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chunk_size</w:t>
            </w:r>
          </w:p>
        </w:tc>
        <w:tc>
          <w:tcPr>
            <w:tcW w:w="1587" w:type="dxa"/>
            <w:vAlign w:val="top"/>
          </w:tcPr>
          <w:p w14:paraId="711D687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680" w:type="dxa"/>
            <w:vAlign w:val="top"/>
          </w:tcPr>
          <w:p w14:paraId="421440C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71260B0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700</w:t>
            </w:r>
          </w:p>
        </w:tc>
        <w:tc>
          <w:tcPr>
            <w:tcW w:w="3572" w:type="dxa"/>
            <w:vAlign w:val="top"/>
          </w:tcPr>
          <w:p w14:paraId="25C205E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知识库中单段文本最大长度</w:t>
            </w:r>
          </w:p>
        </w:tc>
      </w:tr>
      <w:tr w14:paraId="2882B84E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2E7349C9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chunk_overlap</w:t>
            </w:r>
          </w:p>
        </w:tc>
        <w:tc>
          <w:tcPr>
            <w:tcW w:w="1587" w:type="dxa"/>
            <w:vAlign w:val="top"/>
          </w:tcPr>
          <w:p w14:paraId="4D2E084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680" w:type="dxa"/>
            <w:vAlign w:val="top"/>
          </w:tcPr>
          <w:p w14:paraId="05F6EBF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00283F4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150</w:t>
            </w:r>
          </w:p>
        </w:tc>
        <w:tc>
          <w:tcPr>
            <w:tcW w:w="3572" w:type="dxa"/>
            <w:vAlign w:val="top"/>
          </w:tcPr>
          <w:p w14:paraId="3E241D9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知识库中相邻文本的重合长度</w:t>
            </w:r>
          </w:p>
        </w:tc>
      </w:tr>
      <w:tr w14:paraId="6413F79F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7CD6E4F3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zh_title_enhance</w:t>
            </w:r>
          </w:p>
        </w:tc>
        <w:tc>
          <w:tcPr>
            <w:tcW w:w="1587" w:type="dxa"/>
            <w:vAlign w:val="top"/>
          </w:tcPr>
          <w:p w14:paraId="26EBE62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boolean</w:t>
            </w:r>
          </w:p>
        </w:tc>
        <w:tc>
          <w:tcPr>
            <w:tcW w:w="680" w:type="dxa"/>
            <w:vAlign w:val="top"/>
          </w:tcPr>
          <w:p w14:paraId="017A23E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3130320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True</w:t>
            </w:r>
          </w:p>
        </w:tc>
        <w:tc>
          <w:tcPr>
            <w:tcW w:w="3572" w:type="dxa"/>
            <w:vAlign w:val="top"/>
          </w:tcPr>
          <w:p w14:paraId="23D3396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是否开启中文标题加强</w:t>
            </w:r>
          </w:p>
        </w:tc>
      </w:tr>
      <w:tr w14:paraId="442A4775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7D615B89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not_refresh_vs_cache</w:t>
            </w:r>
          </w:p>
        </w:tc>
        <w:tc>
          <w:tcPr>
            <w:tcW w:w="1587" w:type="dxa"/>
            <w:vAlign w:val="top"/>
          </w:tcPr>
          <w:p w14:paraId="0AB8EC6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boolean</w:t>
            </w:r>
          </w:p>
        </w:tc>
        <w:tc>
          <w:tcPr>
            <w:tcW w:w="680" w:type="dxa"/>
            <w:vAlign w:val="top"/>
          </w:tcPr>
          <w:p w14:paraId="3541127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3160953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  <w:tc>
          <w:tcPr>
            <w:tcW w:w="3572" w:type="dxa"/>
            <w:vAlign w:val="top"/>
          </w:tcPr>
          <w:p w14:paraId="0C09E67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暂不保存向量库缓存（用于批量入库优化）</w:t>
            </w:r>
          </w:p>
        </w:tc>
      </w:tr>
    </w:tbl>
    <w:p w14:paraId="14427DFD">
      <w:pPr>
        <w:pStyle w:val="5"/>
      </w:pPr>
      <w:r>
        <w:rPr>
          <w:rFonts w:ascii="微软雅黑" w:hAnsi="微软雅黑" w:eastAsia="微软雅黑"/>
          <w:b/>
          <w:sz w:val="24"/>
        </w:rPr>
        <w:t>Body_chat_kw_chat_chat_post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677"/>
        <w:gridCol w:w="680"/>
        <w:gridCol w:w="1417"/>
        <w:gridCol w:w="3572"/>
      </w:tblGrid>
      <w:tr w14:paraId="0C6AD471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5E8F0"/>
          </w:tcPr>
          <w:p w14:paraId="69449A13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587" w:type="dxa"/>
            <w:shd w:val="clear" w:color="auto" w:fill="D5E8F0"/>
          </w:tcPr>
          <w:p w14:paraId="644511BD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680" w:type="dxa"/>
            <w:shd w:val="clear" w:color="auto" w:fill="D5E8F0"/>
          </w:tcPr>
          <w:p w14:paraId="2D42CA8D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必填</w:t>
            </w:r>
          </w:p>
        </w:tc>
        <w:tc>
          <w:tcPr>
            <w:tcW w:w="1417" w:type="dxa"/>
            <w:shd w:val="clear" w:color="auto" w:fill="D5E8F0"/>
          </w:tcPr>
          <w:p w14:paraId="7719AC89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3572" w:type="dxa"/>
            <w:shd w:val="clear" w:color="auto" w:fill="D5E8F0"/>
          </w:tcPr>
          <w:p w14:paraId="07C0D254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7EFC2BF9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6A2E7923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query</w:t>
            </w:r>
          </w:p>
        </w:tc>
        <w:tc>
          <w:tcPr>
            <w:tcW w:w="1587" w:type="dxa"/>
            <w:vAlign w:val="top"/>
          </w:tcPr>
          <w:p w14:paraId="36634EE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087D9B7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04FC80AF">
            <w:pPr>
              <w:jc w:val="left"/>
            </w:pPr>
          </w:p>
        </w:tc>
        <w:tc>
          <w:tcPr>
            <w:tcW w:w="3572" w:type="dxa"/>
            <w:vAlign w:val="top"/>
          </w:tcPr>
          <w:p w14:paraId="4CBCE98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用户输入的问题</w:t>
            </w:r>
          </w:p>
        </w:tc>
      </w:tr>
      <w:tr w14:paraId="4DF83938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4D4D62D1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conversation_id</w:t>
            </w:r>
          </w:p>
        </w:tc>
        <w:tc>
          <w:tcPr>
            <w:tcW w:w="1587" w:type="dxa"/>
            <w:vAlign w:val="top"/>
          </w:tcPr>
          <w:p w14:paraId="29DE107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1097524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68AECACE">
            <w:pPr>
              <w:jc w:val="left"/>
            </w:pPr>
          </w:p>
        </w:tc>
        <w:tc>
          <w:tcPr>
            <w:tcW w:w="3572" w:type="dxa"/>
            <w:vAlign w:val="top"/>
          </w:tcPr>
          <w:p w14:paraId="4812DDF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对话 ID，用于关联会话历史（为空时新建会话）</w:t>
            </w:r>
          </w:p>
        </w:tc>
      </w:tr>
      <w:tr w14:paraId="1D1B23C1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64A08A42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user_id</w:t>
            </w:r>
          </w:p>
        </w:tc>
        <w:tc>
          <w:tcPr>
            <w:tcW w:w="1587" w:type="dxa"/>
            <w:vAlign w:val="top"/>
          </w:tcPr>
          <w:p w14:paraId="196F4B4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331CE80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3B3C517C">
            <w:pPr>
              <w:jc w:val="left"/>
            </w:pPr>
          </w:p>
        </w:tc>
        <w:tc>
          <w:tcPr>
            <w:tcW w:w="3572" w:type="dxa"/>
            <w:vAlign w:val="top"/>
          </w:tcPr>
          <w:p w14:paraId="491E53A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用户 ID（必填，UUID 格式，用于多租户隔离）</w:t>
            </w:r>
          </w:p>
        </w:tc>
      </w:tr>
      <w:tr w14:paraId="1F09588D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6BF7B234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history_len</w:t>
            </w:r>
          </w:p>
        </w:tc>
        <w:tc>
          <w:tcPr>
            <w:tcW w:w="1587" w:type="dxa"/>
            <w:vAlign w:val="top"/>
          </w:tcPr>
          <w:p w14:paraId="205F6F4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680" w:type="dxa"/>
            <w:vAlign w:val="top"/>
          </w:tcPr>
          <w:p w14:paraId="5A71F63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03976A3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-1</w:t>
            </w:r>
          </w:p>
        </w:tc>
        <w:tc>
          <w:tcPr>
            <w:tcW w:w="3572" w:type="dxa"/>
            <w:vAlign w:val="top"/>
          </w:tcPr>
          <w:p w14:paraId="635E5CC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从数据库中取历史消息的数量，-1 表示不读取，0 表示取全部</w:t>
            </w:r>
          </w:p>
        </w:tc>
      </w:tr>
      <w:tr w14:paraId="0EE282D0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17078EE6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history</w:t>
            </w:r>
          </w:p>
        </w:tc>
        <w:tc>
          <w:tcPr>
            <w:tcW w:w="1587" w:type="dxa"/>
            <w:vAlign w:val="top"/>
          </w:tcPr>
          <w:p w14:paraId="5564AA5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 | array&lt;History&gt;</w:t>
            </w:r>
          </w:p>
        </w:tc>
        <w:tc>
          <w:tcPr>
            <w:tcW w:w="680" w:type="dxa"/>
            <w:vAlign w:val="top"/>
          </w:tcPr>
          <w:p w14:paraId="34C584A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705362E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[]</w:t>
            </w:r>
          </w:p>
        </w:tc>
        <w:tc>
          <w:tcPr>
            <w:tcW w:w="3572" w:type="dxa"/>
            <w:vAlign w:val="top"/>
          </w:tcPr>
          <w:p w14:paraId="59F2030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历史对话，设为一个整数可以从数据库中读取历史消息（conversation_id 非空且 history_len&gt;0 时优先从数据库读取）</w:t>
            </w:r>
          </w:p>
        </w:tc>
      </w:tr>
      <w:tr w14:paraId="79727916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18198311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stream</w:t>
            </w:r>
          </w:p>
        </w:tc>
        <w:tc>
          <w:tcPr>
            <w:tcW w:w="1587" w:type="dxa"/>
            <w:vAlign w:val="top"/>
          </w:tcPr>
          <w:p w14:paraId="5EE77FA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boolean</w:t>
            </w:r>
          </w:p>
        </w:tc>
        <w:tc>
          <w:tcPr>
            <w:tcW w:w="680" w:type="dxa"/>
            <w:vAlign w:val="top"/>
          </w:tcPr>
          <w:p w14:paraId="4C62F63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4285D83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  <w:tc>
          <w:tcPr>
            <w:tcW w:w="3572" w:type="dxa"/>
            <w:vAlign w:val="top"/>
          </w:tcPr>
          <w:p w14:paraId="3AC60BE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是否流式输出（SSE）</w:t>
            </w:r>
          </w:p>
        </w:tc>
      </w:tr>
      <w:tr w14:paraId="7BCE265C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7FA80DC0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model_name</w:t>
            </w:r>
          </w:p>
        </w:tc>
        <w:tc>
          <w:tcPr>
            <w:tcW w:w="1587" w:type="dxa"/>
            <w:vAlign w:val="top"/>
          </w:tcPr>
          <w:p w14:paraId="3966BF1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3773230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42C479A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doubao-1.5-pro-32k-api</w:t>
            </w:r>
          </w:p>
        </w:tc>
        <w:tc>
          <w:tcPr>
            <w:tcW w:w="3572" w:type="dxa"/>
            <w:vAlign w:val="top"/>
          </w:tcPr>
          <w:p w14:paraId="35DB6A8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LLM 模型名称，取值见 configs/model_config.yaml</w:t>
            </w:r>
          </w:p>
        </w:tc>
      </w:tr>
      <w:tr w14:paraId="03D2ADDD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4A5524E4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temperature</w:t>
            </w:r>
          </w:p>
        </w:tc>
        <w:tc>
          <w:tcPr>
            <w:tcW w:w="1587" w:type="dxa"/>
            <w:vAlign w:val="top"/>
          </w:tcPr>
          <w:p w14:paraId="77A5B0E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number</w:t>
            </w:r>
          </w:p>
        </w:tc>
        <w:tc>
          <w:tcPr>
            <w:tcW w:w="680" w:type="dxa"/>
            <w:vAlign w:val="top"/>
          </w:tcPr>
          <w:p w14:paraId="1F01E83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2D63E81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0.7</w:t>
            </w:r>
          </w:p>
        </w:tc>
        <w:tc>
          <w:tcPr>
            <w:tcW w:w="3572" w:type="dxa"/>
            <w:vAlign w:val="top"/>
          </w:tcPr>
          <w:p w14:paraId="1C3879E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LLM 采样温度，取值越大随机性越强，0-2 之间</w:t>
            </w:r>
          </w:p>
        </w:tc>
      </w:tr>
      <w:tr w14:paraId="129EDB15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510AD99C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max_tokens</w:t>
            </w:r>
          </w:p>
        </w:tc>
        <w:tc>
          <w:tcPr>
            <w:tcW w:w="1587" w:type="dxa"/>
            <w:vAlign w:val="top"/>
          </w:tcPr>
          <w:p w14:paraId="5B5E5B4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680" w:type="dxa"/>
            <w:vAlign w:val="top"/>
          </w:tcPr>
          <w:p w14:paraId="01C7847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51EACB82">
            <w:pPr>
              <w:jc w:val="left"/>
            </w:pPr>
          </w:p>
        </w:tc>
        <w:tc>
          <w:tcPr>
            <w:tcW w:w="3572" w:type="dxa"/>
            <w:vAlign w:val="top"/>
          </w:tcPr>
          <w:p w14:paraId="1564D82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限制 LLM 生成的 Token 数量，None 表示使用模型默认最大值</w:t>
            </w:r>
          </w:p>
        </w:tc>
      </w:tr>
      <w:tr w14:paraId="36C2D605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12B1B8C5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prompt_name</w:t>
            </w:r>
          </w:p>
        </w:tc>
        <w:tc>
          <w:tcPr>
            <w:tcW w:w="1587" w:type="dxa"/>
            <w:vAlign w:val="top"/>
          </w:tcPr>
          <w:p w14:paraId="7B4265F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57C46BF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0529619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default</w:t>
            </w:r>
          </w:p>
        </w:tc>
        <w:tc>
          <w:tcPr>
            <w:tcW w:w="3572" w:type="dxa"/>
            <w:vAlign w:val="top"/>
          </w:tcPr>
          <w:p w14:paraId="4298CBD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使用的 prompt 模板名称（在 configs/prompt_templates.yaml 中配置）</w:t>
            </w:r>
          </w:p>
        </w:tc>
      </w:tr>
    </w:tbl>
    <w:p w14:paraId="41874E5F">
      <w:pPr>
        <w:pStyle w:val="5"/>
      </w:pPr>
      <w:r>
        <w:rPr>
          <w:rFonts w:ascii="微软雅黑" w:hAnsi="微软雅黑" w:eastAsia="微软雅黑"/>
          <w:b/>
          <w:sz w:val="24"/>
        </w:rPr>
        <w:t>Body_knowledge_base_chat_kw_chat_knowledge_base_chat_post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7"/>
        <w:gridCol w:w="1677"/>
        <w:gridCol w:w="637"/>
        <w:gridCol w:w="1356"/>
        <w:gridCol w:w="3521"/>
      </w:tblGrid>
      <w:tr w14:paraId="6BFF9A3F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5E8F0"/>
          </w:tcPr>
          <w:p w14:paraId="6A1A37FD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587" w:type="dxa"/>
            <w:shd w:val="clear" w:color="auto" w:fill="D5E8F0"/>
          </w:tcPr>
          <w:p w14:paraId="1CFF5461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680" w:type="dxa"/>
            <w:shd w:val="clear" w:color="auto" w:fill="D5E8F0"/>
          </w:tcPr>
          <w:p w14:paraId="7A7AD180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必填</w:t>
            </w:r>
          </w:p>
        </w:tc>
        <w:tc>
          <w:tcPr>
            <w:tcW w:w="1417" w:type="dxa"/>
            <w:shd w:val="clear" w:color="auto" w:fill="D5E8F0"/>
          </w:tcPr>
          <w:p w14:paraId="060ABEF9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3572" w:type="dxa"/>
            <w:shd w:val="clear" w:color="auto" w:fill="D5E8F0"/>
          </w:tcPr>
          <w:p w14:paraId="65A6DD10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29E3F662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3751AB04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query</w:t>
            </w:r>
          </w:p>
        </w:tc>
        <w:tc>
          <w:tcPr>
            <w:tcW w:w="1587" w:type="dxa"/>
            <w:vAlign w:val="top"/>
          </w:tcPr>
          <w:p w14:paraId="6880AAD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555C93A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79752D61">
            <w:pPr>
              <w:jc w:val="left"/>
            </w:pPr>
          </w:p>
        </w:tc>
        <w:tc>
          <w:tcPr>
            <w:tcW w:w="3572" w:type="dxa"/>
            <w:vAlign w:val="top"/>
          </w:tcPr>
          <w:p w14:paraId="0A4CB49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用户输入的问题</w:t>
            </w:r>
          </w:p>
        </w:tc>
      </w:tr>
      <w:tr w14:paraId="2513E4C9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4BB734EB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knowledge_base_name</w:t>
            </w:r>
          </w:p>
        </w:tc>
        <w:tc>
          <w:tcPr>
            <w:tcW w:w="1587" w:type="dxa"/>
            <w:vAlign w:val="top"/>
          </w:tcPr>
          <w:p w14:paraId="27DF307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6C8E588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7607DAF0">
            <w:pPr>
              <w:jc w:val="left"/>
            </w:pPr>
          </w:p>
        </w:tc>
        <w:tc>
          <w:tcPr>
            <w:tcW w:w="3572" w:type="dxa"/>
            <w:vAlign w:val="top"/>
          </w:tcPr>
          <w:p w14:paraId="2DDDBAA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知识库名称（对应 Milvus collection）</w:t>
            </w:r>
          </w:p>
        </w:tc>
      </w:tr>
      <w:tr w14:paraId="461F8D0C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696CCBCD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top_k</w:t>
            </w:r>
          </w:p>
        </w:tc>
        <w:tc>
          <w:tcPr>
            <w:tcW w:w="1587" w:type="dxa"/>
            <w:vAlign w:val="top"/>
          </w:tcPr>
          <w:p w14:paraId="63BC2D5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680" w:type="dxa"/>
            <w:vAlign w:val="top"/>
          </w:tcPr>
          <w:p w14:paraId="62FCF6C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16B2356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50</w:t>
            </w:r>
          </w:p>
        </w:tc>
        <w:tc>
          <w:tcPr>
            <w:tcW w:w="3572" w:type="dxa"/>
            <w:vAlign w:val="top"/>
          </w:tcPr>
          <w:p w14:paraId="6901BDC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向量检索返回的候选文档数量</w:t>
            </w:r>
          </w:p>
        </w:tc>
      </w:tr>
      <w:tr w14:paraId="2E8964D9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56AADEB2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score_threshold</w:t>
            </w:r>
          </w:p>
        </w:tc>
        <w:tc>
          <w:tcPr>
            <w:tcW w:w="1587" w:type="dxa"/>
            <w:vAlign w:val="top"/>
          </w:tcPr>
          <w:p w14:paraId="1E3E20C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number</w:t>
            </w:r>
          </w:p>
        </w:tc>
        <w:tc>
          <w:tcPr>
            <w:tcW w:w="680" w:type="dxa"/>
            <w:vAlign w:val="top"/>
          </w:tcPr>
          <w:p w14:paraId="65DA5B5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792296A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0.55</w:t>
            </w:r>
          </w:p>
        </w:tc>
        <w:tc>
          <w:tcPr>
            <w:tcW w:w="3572" w:type="dxa"/>
            <w:vAlign w:val="top"/>
          </w:tcPr>
          <w:p w14:paraId="33C5105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知识库匹配相关度阈值，取值范围 0-1 之间，SCORE 越小相关度越高，取 1 相当于不筛选，建议设置 0.5 左右</w:t>
            </w:r>
          </w:p>
        </w:tc>
      </w:tr>
      <w:tr w14:paraId="42A9AB58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728B7ADF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conversation_id</w:t>
            </w:r>
          </w:p>
        </w:tc>
        <w:tc>
          <w:tcPr>
            <w:tcW w:w="1587" w:type="dxa"/>
            <w:vAlign w:val="top"/>
          </w:tcPr>
          <w:p w14:paraId="74CC38E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703557B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298AA3F2">
            <w:pPr>
              <w:jc w:val="left"/>
            </w:pPr>
          </w:p>
        </w:tc>
        <w:tc>
          <w:tcPr>
            <w:tcW w:w="3572" w:type="dxa"/>
            <w:vAlign w:val="top"/>
          </w:tcPr>
          <w:p w14:paraId="0006A33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对话 ID，用于关联会话历史（为空时新建会话）</w:t>
            </w:r>
          </w:p>
        </w:tc>
      </w:tr>
      <w:tr w14:paraId="152BE107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596F4AAF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user_id</w:t>
            </w:r>
          </w:p>
        </w:tc>
        <w:tc>
          <w:tcPr>
            <w:tcW w:w="1587" w:type="dxa"/>
            <w:vAlign w:val="top"/>
          </w:tcPr>
          <w:p w14:paraId="44E1450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168BF3A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26B2D692">
            <w:pPr>
              <w:jc w:val="left"/>
            </w:pPr>
          </w:p>
        </w:tc>
        <w:tc>
          <w:tcPr>
            <w:tcW w:w="3572" w:type="dxa"/>
            <w:vAlign w:val="top"/>
          </w:tcPr>
          <w:p w14:paraId="3FC4E0A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用户 ID（必填，UUID 格式，用于多租户隔离）</w:t>
            </w:r>
          </w:p>
        </w:tc>
      </w:tr>
      <w:tr w14:paraId="53FD5D8C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0A4A035C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history_len</w:t>
            </w:r>
          </w:p>
        </w:tc>
        <w:tc>
          <w:tcPr>
            <w:tcW w:w="1587" w:type="dxa"/>
            <w:vAlign w:val="top"/>
          </w:tcPr>
          <w:p w14:paraId="2CD6B5A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680" w:type="dxa"/>
            <w:vAlign w:val="top"/>
          </w:tcPr>
          <w:p w14:paraId="1685A84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284016F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-1</w:t>
            </w:r>
          </w:p>
        </w:tc>
        <w:tc>
          <w:tcPr>
            <w:tcW w:w="3572" w:type="dxa"/>
            <w:vAlign w:val="top"/>
          </w:tcPr>
          <w:p w14:paraId="667DAF2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从数据库中取历史消息的数量，-1 表示不读取，0 表示取全部</w:t>
            </w:r>
          </w:p>
        </w:tc>
      </w:tr>
      <w:tr w14:paraId="43A12B42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7F7AE8C3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history</w:t>
            </w:r>
          </w:p>
        </w:tc>
        <w:tc>
          <w:tcPr>
            <w:tcW w:w="1587" w:type="dxa"/>
            <w:vAlign w:val="top"/>
          </w:tcPr>
          <w:p w14:paraId="3968774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array&lt;History&gt;</w:t>
            </w:r>
          </w:p>
        </w:tc>
        <w:tc>
          <w:tcPr>
            <w:tcW w:w="680" w:type="dxa"/>
            <w:vAlign w:val="top"/>
          </w:tcPr>
          <w:p w14:paraId="3482BD4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674F527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[]</w:t>
            </w:r>
          </w:p>
        </w:tc>
        <w:tc>
          <w:tcPr>
            <w:tcW w:w="3572" w:type="dxa"/>
            <w:vAlign w:val="top"/>
          </w:tcPr>
          <w:p w14:paraId="1F00206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历史对话（当 conversation_id 非空且 history_len&gt;0 时优先从数据库取历史，否则使用前端传入的历史）</w:t>
            </w:r>
          </w:p>
        </w:tc>
      </w:tr>
      <w:tr w14:paraId="732FBD58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3454AB5F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stream</w:t>
            </w:r>
          </w:p>
        </w:tc>
        <w:tc>
          <w:tcPr>
            <w:tcW w:w="1587" w:type="dxa"/>
            <w:vAlign w:val="top"/>
          </w:tcPr>
          <w:p w14:paraId="3F80229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boolean</w:t>
            </w:r>
          </w:p>
        </w:tc>
        <w:tc>
          <w:tcPr>
            <w:tcW w:w="680" w:type="dxa"/>
            <w:vAlign w:val="top"/>
          </w:tcPr>
          <w:p w14:paraId="7D493A7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29A5930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  <w:tc>
          <w:tcPr>
            <w:tcW w:w="3572" w:type="dxa"/>
            <w:vAlign w:val="top"/>
          </w:tcPr>
          <w:p w14:paraId="42EBFF8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是否流式输出（SSE）</w:t>
            </w:r>
          </w:p>
        </w:tc>
      </w:tr>
      <w:tr w14:paraId="0BD29045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61DBBD21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model_name</w:t>
            </w:r>
          </w:p>
        </w:tc>
        <w:tc>
          <w:tcPr>
            <w:tcW w:w="1587" w:type="dxa"/>
            <w:vAlign w:val="top"/>
          </w:tcPr>
          <w:p w14:paraId="05DEA53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4016898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34AEE66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doubao-1.5-pro-32k-api</w:t>
            </w:r>
          </w:p>
        </w:tc>
        <w:tc>
          <w:tcPr>
            <w:tcW w:w="3572" w:type="dxa"/>
            <w:vAlign w:val="top"/>
          </w:tcPr>
          <w:p w14:paraId="6E5B40A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LLM 模型名称，取值见 configs/model_config.yaml</w:t>
            </w:r>
          </w:p>
        </w:tc>
      </w:tr>
      <w:tr w14:paraId="44CCAD89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32A0CB5A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temperature</w:t>
            </w:r>
          </w:p>
        </w:tc>
        <w:tc>
          <w:tcPr>
            <w:tcW w:w="1587" w:type="dxa"/>
            <w:vAlign w:val="top"/>
          </w:tcPr>
          <w:p w14:paraId="468F3E3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number</w:t>
            </w:r>
          </w:p>
        </w:tc>
        <w:tc>
          <w:tcPr>
            <w:tcW w:w="680" w:type="dxa"/>
            <w:vAlign w:val="top"/>
          </w:tcPr>
          <w:p w14:paraId="063C6BD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1B8A45E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0.7</w:t>
            </w:r>
          </w:p>
        </w:tc>
        <w:tc>
          <w:tcPr>
            <w:tcW w:w="3572" w:type="dxa"/>
            <w:vAlign w:val="top"/>
          </w:tcPr>
          <w:p w14:paraId="7888D9E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LLM 采样温度，取值越大随机性越强，0-1 之间</w:t>
            </w:r>
          </w:p>
        </w:tc>
      </w:tr>
      <w:tr w14:paraId="2E5C152C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61F95A84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max_tokens</w:t>
            </w:r>
          </w:p>
        </w:tc>
        <w:tc>
          <w:tcPr>
            <w:tcW w:w="1587" w:type="dxa"/>
            <w:vAlign w:val="top"/>
          </w:tcPr>
          <w:p w14:paraId="0471BC3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680" w:type="dxa"/>
            <w:vAlign w:val="top"/>
          </w:tcPr>
          <w:p w14:paraId="7C4FDAF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195AA267">
            <w:pPr>
              <w:jc w:val="left"/>
            </w:pPr>
          </w:p>
        </w:tc>
        <w:tc>
          <w:tcPr>
            <w:tcW w:w="3572" w:type="dxa"/>
            <w:vAlign w:val="top"/>
          </w:tcPr>
          <w:p w14:paraId="0754507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限制 LLM 生成的 Token 数量，None 表示使用模型默认最大值</w:t>
            </w:r>
          </w:p>
        </w:tc>
      </w:tr>
      <w:tr w14:paraId="3E36C5BE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2C7EF9E1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prompt_name</w:t>
            </w:r>
          </w:p>
        </w:tc>
        <w:tc>
          <w:tcPr>
            <w:tcW w:w="1587" w:type="dxa"/>
            <w:vAlign w:val="top"/>
          </w:tcPr>
          <w:p w14:paraId="760C31B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17C092F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13F9306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default</w:t>
            </w:r>
          </w:p>
        </w:tc>
        <w:tc>
          <w:tcPr>
            <w:tcW w:w="3572" w:type="dxa"/>
            <w:vAlign w:val="top"/>
          </w:tcPr>
          <w:p w14:paraId="1F3BA9B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使用的 prompt 模板名称（在 configs/prompt_templates.yaml 中配置）</w:t>
            </w:r>
          </w:p>
        </w:tc>
      </w:tr>
    </w:tbl>
    <w:p w14:paraId="625591F2">
      <w:pPr>
        <w:pStyle w:val="5"/>
      </w:pPr>
      <w:r>
        <w:rPr>
          <w:rFonts w:ascii="微软雅黑" w:hAnsi="微软雅黑" w:eastAsia="微软雅黑"/>
          <w:b/>
          <w:sz w:val="24"/>
        </w:rPr>
        <w:t>DocumentWithVSId</w:t>
      </w:r>
    </w:p>
    <w:p w14:paraId="2CA6BEEE">
      <w:r>
        <w:rPr>
          <w:rFonts w:ascii="微软雅黑" w:hAnsi="微软雅黑" w:eastAsia="微软雅黑"/>
          <w:b w:val="0"/>
          <w:sz w:val="20"/>
        </w:rPr>
        <w:t>矢量化后的文档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587"/>
        <w:gridCol w:w="680"/>
        <w:gridCol w:w="1417"/>
        <w:gridCol w:w="3572"/>
      </w:tblGrid>
      <w:tr w14:paraId="5B3C8329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5E8F0"/>
          </w:tcPr>
          <w:p w14:paraId="681C55F5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587" w:type="dxa"/>
            <w:shd w:val="clear" w:color="auto" w:fill="D5E8F0"/>
          </w:tcPr>
          <w:p w14:paraId="6F3C41DA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680" w:type="dxa"/>
            <w:shd w:val="clear" w:color="auto" w:fill="D5E8F0"/>
          </w:tcPr>
          <w:p w14:paraId="2B3FF32E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必填</w:t>
            </w:r>
          </w:p>
        </w:tc>
        <w:tc>
          <w:tcPr>
            <w:tcW w:w="1417" w:type="dxa"/>
            <w:shd w:val="clear" w:color="auto" w:fill="D5E8F0"/>
          </w:tcPr>
          <w:p w14:paraId="6F804011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3572" w:type="dxa"/>
            <w:shd w:val="clear" w:color="auto" w:fill="D5E8F0"/>
          </w:tcPr>
          <w:p w14:paraId="548F4026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7F2DD21A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067E3738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page_content</w:t>
            </w:r>
          </w:p>
        </w:tc>
        <w:tc>
          <w:tcPr>
            <w:tcW w:w="1587" w:type="dxa"/>
            <w:vAlign w:val="top"/>
          </w:tcPr>
          <w:p w14:paraId="79CB364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2F8B0B1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46160D44">
            <w:pPr>
              <w:jc w:val="left"/>
            </w:pPr>
          </w:p>
        </w:tc>
        <w:tc>
          <w:tcPr>
            <w:tcW w:w="3572" w:type="dxa"/>
            <w:vAlign w:val="top"/>
          </w:tcPr>
          <w:p w14:paraId="6B6E841C">
            <w:pPr>
              <w:jc w:val="left"/>
            </w:pPr>
          </w:p>
        </w:tc>
      </w:tr>
      <w:tr w14:paraId="48E3AE29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6C1FE385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metadata</w:t>
            </w:r>
          </w:p>
        </w:tc>
        <w:tc>
          <w:tcPr>
            <w:tcW w:w="1587" w:type="dxa"/>
            <w:vAlign w:val="top"/>
          </w:tcPr>
          <w:p w14:paraId="7B52989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object</w:t>
            </w:r>
          </w:p>
        </w:tc>
        <w:tc>
          <w:tcPr>
            <w:tcW w:w="680" w:type="dxa"/>
            <w:vAlign w:val="top"/>
          </w:tcPr>
          <w:p w14:paraId="2438687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3FD77DD1">
            <w:pPr>
              <w:jc w:val="left"/>
            </w:pPr>
          </w:p>
        </w:tc>
        <w:tc>
          <w:tcPr>
            <w:tcW w:w="3572" w:type="dxa"/>
            <w:vAlign w:val="top"/>
          </w:tcPr>
          <w:p w14:paraId="5508866A">
            <w:pPr>
              <w:jc w:val="left"/>
            </w:pPr>
          </w:p>
        </w:tc>
      </w:tr>
      <w:tr w14:paraId="191A7581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047C64F8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type</w:t>
            </w:r>
          </w:p>
        </w:tc>
        <w:tc>
          <w:tcPr>
            <w:tcW w:w="1587" w:type="dxa"/>
            <w:vAlign w:val="top"/>
          </w:tcPr>
          <w:p w14:paraId="4E7ADB7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66521A1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63134FB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Document</w:t>
            </w:r>
          </w:p>
        </w:tc>
        <w:tc>
          <w:tcPr>
            <w:tcW w:w="3572" w:type="dxa"/>
            <w:vAlign w:val="top"/>
          </w:tcPr>
          <w:p w14:paraId="47A5CA6D">
            <w:pPr>
              <w:jc w:val="left"/>
            </w:pPr>
          </w:p>
        </w:tc>
      </w:tr>
      <w:tr w14:paraId="16B677FD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0F350A1F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id</w:t>
            </w:r>
          </w:p>
        </w:tc>
        <w:tc>
          <w:tcPr>
            <w:tcW w:w="1587" w:type="dxa"/>
            <w:vAlign w:val="top"/>
          </w:tcPr>
          <w:p w14:paraId="3E62D1B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17CA15D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1EEE6D58">
            <w:pPr>
              <w:jc w:val="left"/>
            </w:pPr>
          </w:p>
        </w:tc>
        <w:tc>
          <w:tcPr>
            <w:tcW w:w="3572" w:type="dxa"/>
            <w:vAlign w:val="top"/>
          </w:tcPr>
          <w:p w14:paraId="175B31BC">
            <w:pPr>
              <w:jc w:val="left"/>
            </w:pPr>
          </w:p>
        </w:tc>
      </w:tr>
      <w:tr w14:paraId="4B21ED9B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169A5570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score</w:t>
            </w:r>
          </w:p>
        </w:tc>
        <w:tc>
          <w:tcPr>
            <w:tcW w:w="1587" w:type="dxa"/>
            <w:vAlign w:val="top"/>
          </w:tcPr>
          <w:p w14:paraId="4F94F8E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number</w:t>
            </w:r>
          </w:p>
        </w:tc>
        <w:tc>
          <w:tcPr>
            <w:tcW w:w="680" w:type="dxa"/>
            <w:vAlign w:val="top"/>
          </w:tcPr>
          <w:p w14:paraId="6AFC386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3294926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3.0</w:t>
            </w:r>
          </w:p>
        </w:tc>
        <w:tc>
          <w:tcPr>
            <w:tcW w:w="3572" w:type="dxa"/>
            <w:vAlign w:val="top"/>
          </w:tcPr>
          <w:p w14:paraId="1731AAAD">
            <w:pPr>
              <w:jc w:val="left"/>
            </w:pPr>
          </w:p>
        </w:tc>
      </w:tr>
    </w:tbl>
    <w:p w14:paraId="7CC870EF">
      <w:pPr>
        <w:pStyle w:val="5"/>
      </w:pPr>
      <w:r>
        <w:rPr>
          <w:rFonts w:ascii="微软雅黑" w:hAnsi="微软雅黑" w:eastAsia="微软雅黑"/>
          <w:b/>
          <w:sz w:val="24"/>
        </w:rPr>
        <w:t>HTTPValidationError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8"/>
        <w:gridCol w:w="2428"/>
        <w:gridCol w:w="650"/>
        <w:gridCol w:w="1302"/>
        <w:gridCol w:w="3210"/>
      </w:tblGrid>
      <w:tr w14:paraId="4F2620CD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5E8F0"/>
          </w:tcPr>
          <w:p w14:paraId="6451E790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587" w:type="dxa"/>
            <w:shd w:val="clear" w:color="auto" w:fill="D5E8F0"/>
          </w:tcPr>
          <w:p w14:paraId="038373E5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680" w:type="dxa"/>
            <w:shd w:val="clear" w:color="auto" w:fill="D5E8F0"/>
          </w:tcPr>
          <w:p w14:paraId="66241971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必填</w:t>
            </w:r>
          </w:p>
        </w:tc>
        <w:tc>
          <w:tcPr>
            <w:tcW w:w="1417" w:type="dxa"/>
            <w:shd w:val="clear" w:color="auto" w:fill="D5E8F0"/>
          </w:tcPr>
          <w:p w14:paraId="1BB0D1CC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3572" w:type="dxa"/>
            <w:shd w:val="clear" w:color="auto" w:fill="D5E8F0"/>
          </w:tcPr>
          <w:p w14:paraId="58307152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746A3ED6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0F147747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detail</w:t>
            </w:r>
          </w:p>
        </w:tc>
        <w:tc>
          <w:tcPr>
            <w:tcW w:w="1587" w:type="dxa"/>
            <w:vAlign w:val="top"/>
          </w:tcPr>
          <w:p w14:paraId="6737F71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array&lt;ValidationError&gt;</w:t>
            </w:r>
          </w:p>
        </w:tc>
        <w:tc>
          <w:tcPr>
            <w:tcW w:w="680" w:type="dxa"/>
            <w:vAlign w:val="top"/>
          </w:tcPr>
          <w:p w14:paraId="1E346A1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20609F3C">
            <w:pPr>
              <w:jc w:val="left"/>
            </w:pPr>
          </w:p>
        </w:tc>
        <w:tc>
          <w:tcPr>
            <w:tcW w:w="3572" w:type="dxa"/>
            <w:vAlign w:val="top"/>
          </w:tcPr>
          <w:p w14:paraId="433E8CC7">
            <w:pPr>
              <w:jc w:val="left"/>
            </w:pPr>
          </w:p>
        </w:tc>
      </w:tr>
    </w:tbl>
    <w:p w14:paraId="0328C2EB">
      <w:pPr>
        <w:pStyle w:val="5"/>
      </w:pPr>
      <w:r>
        <w:rPr>
          <w:rFonts w:ascii="微软雅黑" w:hAnsi="微软雅黑" w:eastAsia="微软雅黑"/>
          <w:b/>
          <w:sz w:val="24"/>
        </w:rPr>
        <w:t>History</w:t>
      </w:r>
    </w:p>
    <w:p w14:paraId="7664F884">
      <w:r>
        <w:rPr>
          <w:rFonts w:ascii="微软雅黑" w:hAnsi="微软雅黑" w:eastAsia="微软雅黑"/>
          <w:b w:val="0"/>
          <w:sz w:val="20"/>
        </w:rPr>
        <w:t>对话历史</w:t>
      </w:r>
      <w:r>
        <w:rPr>
          <w:rFonts w:ascii="微软雅黑" w:hAnsi="微软雅黑" w:eastAsia="微软雅黑"/>
          <w:b w:val="0"/>
          <w:sz w:val="20"/>
        </w:rPr>
        <w:br w:type="textWrapping"/>
      </w:r>
      <w:r>
        <w:rPr>
          <w:rFonts w:ascii="微软雅黑" w:hAnsi="微软雅黑" w:eastAsia="微软雅黑"/>
          <w:b w:val="0"/>
          <w:sz w:val="20"/>
        </w:rPr>
        <w:t>可从dict生成，如</w:t>
      </w:r>
      <w:r>
        <w:rPr>
          <w:rFonts w:ascii="微软雅黑" w:hAnsi="微软雅黑" w:eastAsia="微软雅黑"/>
          <w:b w:val="0"/>
          <w:sz w:val="20"/>
        </w:rPr>
        <w:br w:type="textWrapping"/>
      </w:r>
      <w:r>
        <w:rPr>
          <w:rFonts w:ascii="微软雅黑" w:hAnsi="微软雅黑" w:eastAsia="微软雅黑"/>
          <w:b w:val="0"/>
          <w:sz w:val="20"/>
        </w:rPr>
        <w:t>h = History(**{"role":"user","content":"你好"})</w:t>
      </w:r>
      <w:r>
        <w:rPr>
          <w:rFonts w:ascii="微软雅黑" w:hAnsi="微软雅黑" w:eastAsia="微软雅黑"/>
          <w:b w:val="0"/>
          <w:sz w:val="20"/>
        </w:rPr>
        <w:br w:type="textWrapping"/>
      </w:r>
      <w:r>
        <w:rPr>
          <w:rFonts w:ascii="微软雅黑" w:hAnsi="微软雅黑" w:eastAsia="微软雅黑"/>
          <w:b w:val="0"/>
          <w:sz w:val="20"/>
        </w:rPr>
        <w:t>也可转换为tuple，如</w:t>
      </w:r>
      <w:r>
        <w:rPr>
          <w:rFonts w:ascii="微软雅黑" w:hAnsi="微软雅黑" w:eastAsia="微软雅黑"/>
          <w:b w:val="0"/>
          <w:sz w:val="20"/>
        </w:rPr>
        <w:br w:type="textWrapping"/>
      </w:r>
      <w:r>
        <w:rPr>
          <w:rFonts w:ascii="微软雅黑" w:hAnsi="微软雅黑" w:eastAsia="微软雅黑"/>
          <w:b w:val="0"/>
          <w:sz w:val="20"/>
        </w:rPr>
        <w:t>h.to_msy_tuple = ("human", "你好")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587"/>
        <w:gridCol w:w="680"/>
        <w:gridCol w:w="1417"/>
        <w:gridCol w:w="3572"/>
      </w:tblGrid>
      <w:tr w14:paraId="7E3EF9EA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5E8F0"/>
          </w:tcPr>
          <w:p w14:paraId="2805E27A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587" w:type="dxa"/>
            <w:shd w:val="clear" w:color="auto" w:fill="D5E8F0"/>
          </w:tcPr>
          <w:p w14:paraId="7CCFF4D9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680" w:type="dxa"/>
            <w:shd w:val="clear" w:color="auto" w:fill="D5E8F0"/>
          </w:tcPr>
          <w:p w14:paraId="38F1CFE3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必填</w:t>
            </w:r>
          </w:p>
        </w:tc>
        <w:tc>
          <w:tcPr>
            <w:tcW w:w="1417" w:type="dxa"/>
            <w:shd w:val="clear" w:color="auto" w:fill="D5E8F0"/>
          </w:tcPr>
          <w:p w14:paraId="118BD211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3572" w:type="dxa"/>
            <w:shd w:val="clear" w:color="auto" w:fill="D5E8F0"/>
          </w:tcPr>
          <w:p w14:paraId="5D521C24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6C97C8BC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48728DB9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role</w:t>
            </w:r>
          </w:p>
        </w:tc>
        <w:tc>
          <w:tcPr>
            <w:tcW w:w="1587" w:type="dxa"/>
            <w:vAlign w:val="top"/>
          </w:tcPr>
          <w:p w14:paraId="62E6EBC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3BB260F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2AE95A8F">
            <w:pPr>
              <w:jc w:val="left"/>
            </w:pPr>
          </w:p>
        </w:tc>
        <w:tc>
          <w:tcPr>
            <w:tcW w:w="3572" w:type="dxa"/>
            <w:vAlign w:val="top"/>
          </w:tcPr>
          <w:p w14:paraId="1F69B915">
            <w:pPr>
              <w:jc w:val="left"/>
            </w:pPr>
          </w:p>
        </w:tc>
      </w:tr>
      <w:tr w14:paraId="485DAE44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72ADF5D0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content</w:t>
            </w:r>
          </w:p>
        </w:tc>
        <w:tc>
          <w:tcPr>
            <w:tcW w:w="1587" w:type="dxa"/>
            <w:vAlign w:val="top"/>
          </w:tcPr>
          <w:p w14:paraId="5EF743A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77FEEE1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2CA1D5D3">
            <w:pPr>
              <w:jc w:val="left"/>
            </w:pPr>
          </w:p>
        </w:tc>
        <w:tc>
          <w:tcPr>
            <w:tcW w:w="3572" w:type="dxa"/>
            <w:vAlign w:val="top"/>
          </w:tcPr>
          <w:p w14:paraId="4F7F42D9">
            <w:pPr>
              <w:jc w:val="left"/>
            </w:pPr>
          </w:p>
        </w:tc>
      </w:tr>
    </w:tbl>
    <w:p w14:paraId="46CDBB21">
      <w:pPr>
        <w:pStyle w:val="5"/>
      </w:pPr>
      <w:r>
        <w:rPr>
          <w:rFonts w:ascii="微软雅黑" w:hAnsi="微软雅黑" w:eastAsia="微软雅黑"/>
          <w:b/>
          <w:sz w:val="24"/>
        </w:rPr>
        <w:t>ListResponse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587"/>
        <w:gridCol w:w="680"/>
        <w:gridCol w:w="1417"/>
        <w:gridCol w:w="3572"/>
      </w:tblGrid>
      <w:tr w14:paraId="5974AB40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5E8F0"/>
          </w:tcPr>
          <w:p w14:paraId="11B9227A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587" w:type="dxa"/>
            <w:shd w:val="clear" w:color="auto" w:fill="D5E8F0"/>
          </w:tcPr>
          <w:p w14:paraId="319E9E8D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680" w:type="dxa"/>
            <w:shd w:val="clear" w:color="auto" w:fill="D5E8F0"/>
          </w:tcPr>
          <w:p w14:paraId="23146D61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必填</w:t>
            </w:r>
          </w:p>
        </w:tc>
        <w:tc>
          <w:tcPr>
            <w:tcW w:w="1417" w:type="dxa"/>
            <w:shd w:val="clear" w:color="auto" w:fill="D5E8F0"/>
          </w:tcPr>
          <w:p w14:paraId="5EA9C9A5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3572" w:type="dxa"/>
            <w:shd w:val="clear" w:color="auto" w:fill="D5E8F0"/>
          </w:tcPr>
          <w:p w14:paraId="04883BAD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2C29C4F8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3E5A15CF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code</w:t>
            </w:r>
          </w:p>
        </w:tc>
        <w:tc>
          <w:tcPr>
            <w:tcW w:w="1587" w:type="dxa"/>
            <w:vAlign w:val="top"/>
          </w:tcPr>
          <w:p w14:paraId="3073B02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680" w:type="dxa"/>
            <w:vAlign w:val="top"/>
          </w:tcPr>
          <w:p w14:paraId="0508354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6DDD0C0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200</w:t>
            </w:r>
          </w:p>
        </w:tc>
        <w:tc>
          <w:tcPr>
            <w:tcW w:w="3572" w:type="dxa"/>
            <w:vAlign w:val="top"/>
          </w:tcPr>
          <w:p w14:paraId="6D4726F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API status code</w:t>
            </w:r>
          </w:p>
        </w:tc>
      </w:tr>
      <w:tr w14:paraId="6487ABAD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52D4306B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msg</w:t>
            </w:r>
          </w:p>
        </w:tc>
        <w:tc>
          <w:tcPr>
            <w:tcW w:w="1587" w:type="dxa"/>
            <w:vAlign w:val="top"/>
          </w:tcPr>
          <w:p w14:paraId="1399F78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14B7B6D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018D04C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success</w:t>
            </w:r>
          </w:p>
        </w:tc>
        <w:tc>
          <w:tcPr>
            <w:tcW w:w="3572" w:type="dxa"/>
            <w:vAlign w:val="top"/>
          </w:tcPr>
          <w:p w14:paraId="3405C04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API status message</w:t>
            </w:r>
          </w:p>
        </w:tc>
      </w:tr>
      <w:tr w14:paraId="5DE41EFF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2A3F3DA9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data</w:t>
            </w:r>
          </w:p>
        </w:tc>
        <w:tc>
          <w:tcPr>
            <w:tcW w:w="1587" w:type="dxa"/>
            <w:vAlign w:val="top"/>
          </w:tcPr>
          <w:p w14:paraId="6C179BB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array&lt;string&gt;</w:t>
            </w:r>
          </w:p>
        </w:tc>
        <w:tc>
          <w:tcPr>
            <w:tcW w:w="680" w:type="dxa"/>
            <w:vAlign w:val="top"/>
          </w:tcPr>
          <w:p w14:paraId="25FA355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4E52FE17">
            <w:pPr>
              <w:jc w:val="left"/>
            </w:pPr>
          </w:p>
        </w:tc>
        <w:tc>
          <w:tcPr>
            <w:tcW w:w="3572" w:type="dxa"/>
            <w:vAlign w:val="top"/>
          </w:tcPr>
          <w:p w14:paraId="79E507C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List of names</w:t>
            </w:r>
          </w:p>
        </w:tc>
      </w:tr>
    </w:tbl>
    <w:p w14:paraId="17F30351">
      <w:pPr>
        <w:pStyle w:val="5"/>
      </w:pPr>
      <w:r>
        <w:rPr>
          <w:rFonts w:ascii="微软雅黑" w:hAnsi="微软雅黑" w:eastAsia="微软雅黑"/>
          <w:b/>
          <w:sz w:val="24"/>
        </w:rPr>
        <w:t>ValidationError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587"/>
        <w:gridCol w:w="680"/>
        <w:gridCol w:w="1417"/>
        <w:gridCol w:w="3572"/>
      </w:tblGrid>
      <w:tr w14:paraId="33013D4B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5E8F0"/>
          </w:tcPr>
          <w:p w14:paraId="1C14C5C0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587" w:type="dxa"/>
            <w:shd w:val="clear" w:color="auto" w:fill="D5E8F0"/>
          </w:tcPr>
          <w:p w14:paraId="38EA9A3C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680" w:type="dxa"/>
            <w:shd w:val="clear" w:color="auto" w:fill="D5E8F0"/>
          </w:tcPr>
          <w:p w14:paraId="7B4B17B1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必填</w:t>
            </w:r>
          </w:p>
        </w:tc>
        <w:tc>
          <w:tcPr>
            <w:tcW w:w="1417" w:type="dxa"/>
            <w:shd w:val="clear" w:color="auto" w:fill="D5E8F0"/>
          </w:tcPr>
          <w:p w14:paraId="465E7610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3572" w:type="dxa"/>
            <w:shd w:val="clear" w:color="auto" w:fill="D5E8F0"/>
          </w:tcPr>
          <w:p w14:paraId="456BB72D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2974BECD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1345200C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loc</w:t>
            </w:r>
          </w:p>
        </w:tc>
        <w:tc>
          <w:tcPr>
            <w:tcW w:w="1587" w:type="dxa"/>
            <w:vAlign w:val="top"/>
          </w:tcPr>
          <w:p w14:paraId="330C4C7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array&lt;string | integer&gt;</w:t>
            </w:r>
          </w:p>
        </w:tc>
        <w:tc>
          <w:tcPr>
            <w:tcW w:w="680" w:type="dxa"/>
            <w:vAlign w:val="top"/>
          </w:tcPr>
          <w:p w14:paraId="7858BDB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089C57E9">
            <w:pPr>
              <w:jc w:val="left"/>
            </w:pPr>
          </w:p>
        </w:tc>
        <w:tc>
          <w:tcPr>
            <w:tcW w:w="3572" w:type="dxa"/>
            <w:vAlign w:val="top"/>
          </w:tcPr>
          <w:p w14:paraId="73353656">
            <w:pPr>
              <w:jc w:val="left"/>
            </w:pPr>
          </w:p>
        </w:tc>
      </w:tr>
      <w:tr w14:paraId="75998F49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7861E534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msg</w:t>
            </w:r>
          </w:p>
        </w:tc>
        <w:tc>
          <w:tcPr>
            <w:tcW w:w="1587" w:type="dxa"/>
            <w:vAlign w:val="top"/>
          </w:tcPr>
          <w:p w14:paraId="4E57800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73680E6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006CDD5E">
            <w:pPr>
              <w:jc w:val="left"/>
            </w:pPr>
          </w:p>
        </w:tc>
        <w:tc>
          <w:tcPr>
            <w:tcW w:w="3572" w:type="dxa"/>
            <w:vAlign w:val="top"/>
          </w:tcPr>
          <w:p w14:paraId="4C6ED5CE">
            <w:pPr>
              <w:jc w:val="left"/>
            </w:pPr>
          </w:p>
        </w:tc>
      </w:tr>
      <w:tr w14:paraId="16CE86CD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6505A59B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type</w:t>
            </w:r>
          </w:p>
        </w:tc>
        <w:tc>
          <w:tcPr>
            <w:tcW w:w="1587" w:type="dxa"/>
            <w:vAlign w:val="top"/>
          </w:tcPr>
          <w:p w14:paraId="789F586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44DF498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430FF207">
            <w:pPr>
              <w:jc w:val="left"/>
            </w:pPr>
          </w:p>
        </w:tc>
        <w:tc>
          <w:tcPr>
            <w:tcW w:w="3572" w:type="dxa"/>
            <w:vAlign w:val="top"/>
          </w:tcPr>
          <w:p w14:paraId="484EC866">
            <w:pPr>
              <w:jc w:val="left"/>
            </w:pPr>
          </w:p>
        </w:tc>
      </w:tr>
    </w:tbl>
    <w:p w14:paraId="463DD59A">
      <w:r>
        <w:br w:type="page"/>
      </w:r>
    </w:p>
    <w:p w14:paraId="682D58EA">
      <w:pPr>
        <w:pStyle w:val="3"/>
      </w:pPr>
      <w:bookmarkStart w:id="18" w:name="_Toc19811"/>
      <w:r>
        <w:rPr>
          <w:rFonts w:ascii="微软雅黑" w:hAnsi="微软雅黑" w:eastAsia="微软雅黑"/>
          <w:b/>
          <w:sz w:val="36"/>
        </w:rPr>
        <w:t xml:space="preserve">7. </w:t>
      </w:r>
      <w:r>
        <w:rPr>
          <w:rFonts w:hint="eastAsia" w:ascii="微软雅黑" w:hAnsi="微软雅黑" w:eastAsia="微软雅黑"/>
          <w:b/>
          <w:sz w:val="36"/>
          <w:lang w:val="en-US" w:eastAsia="zh-CN"/>
        </w:rPr>
        <w:t>模型端</w:t>
      </w:r>
      <w:r>
        <w:rPr>
          <w:rFonts w:ascii="微软雅黑" w:hAnsi="微软雅黑" w:eastAsia="微软雅黑"/>
          <w:b/>
          <w:sz w:val="36"/>
        </w:rPr>
        <w:t>变更记录</w:t>
      </w:r>
      <w:bookmarkEnd w:id="18"/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417"/>
        <w:gridCol w:w="5953"/>
      </w:tblGrid>
      <w:tr w14:paraId="598FDF15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5E8F0"/>
          </w:tcPr>
          <w:p w14:paraId="0F6ADF0A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日期</w:t>
            </w:r>
          </w:p>
        </w:tc>
        <w:tc>
          <w:tcPr>
            <w:tcW w:w="1417" w:type="dxa"/>
            <w:shd w:val="clear" w:color="auto" w:fill="D5E8F0"/>
          </w:tcPr>
          <w:p w14:paraId="7F57EBBB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版本</w:t>
            </w:r>
          </w:p>
        </w:tc>
        <w:tc>
          <w:tcPr>
            <w:tcW w:w="5953" w:type="dxa"/>
            <w:shd w:val="clear" w:color="auto" w:fill="D5E8F0"/>
          </w:tcPr>
          <w:p w14:paraId="218FB277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4F582FB6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top"/>
          </w:tcPr>
          <w:p w14:paraId="280C0CD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2026-08-11</w:t>
            </w:r>
          </w:p>
        </w:tc>
        <w:tc>
          <w:tcPr>
            <w:tcW w:w="1417" w:type="dxa"/>
            <w:vAlign w:val="top"/>
          </w:tcPr>
          <w:p w14:paraId="5DFE0BA3">
            <w:pPr>
              <w:jc w:val="left"/>
              <w:rPr>
                <w:rFonts w:hint="eastAsia" w:eastAsia="微软雅黑"/>
                <w:lang w:eastAsia="zh-CN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v0.</w:t>
            </w:r>
            <w:r>
              <w:rPr>
                <w:rFonts w:hint="eastAsia" w:ascii="微软雅黑" w:hAnsi="微软雅黑" w:eastAsia="微软雅黑"/>
                <w:b w:val="0"/>
                <w:sz w:val="20"/>
                <w:lang w:val="en-US" w:eastAsia="zh-CN"/>
              </w:rPr>
              <w:t>1</w:t>
            </w:r>
          </w:p>
        </w:tc>
        <w:tc>
          <w:tcPr>
            <w:tcW w:w="5953" w:type="dxa"/>
            <w:vAlign w:val="top"/>
          </w:tcPr>
          <w:p w14:paraId="2866ECA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首次生成客户交付版接口文档</w:t>
            </w:r>
          </w:p>
        </w:tc>
      </w:tr>
      <w:tr w14:paraId="75C26690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top"/>
          </w:tcPr>
          <w:p w14:paraId="12FF90DB">
            <w:pPr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2026-08-</w:t>
            </w:r>
            <w:r>
              <w:rPr>
                <w:rFonts w:hint="eastAsia" w:ascii="微软雅黑" w:hAnsi="微软雅黑" w:eastAsia="微软雅黑"/>
                <w:b w:val="0"/>
                <w:sz w:val="20"/>
                <w:lang w:val="en-US" w:eastAsia="zh-CN"/>
              </w:rPr>
              <w:t>25</w:t>
            </w:r>
          </w:p>
        </w:tc>
        <w:tc>
          <w:tcPr>
            <w:tcW w:w="1417" w:type="dxa"/>
            <w:vAlign w:val="top"/>
          </w:tcPr>
          <w:p w14:paraId="47813F5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v0.2</w:t>
            </w:r>
          </w:p>
        </w:tc>
        <w:tc>
          <w:tcPr>
            <w:tcW w:w="5953" w:type="dxa"/>
            <w:vAlign w:val="top"/>
          </w:tcPr>
          <w:p w14:paraId="604B29F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补充各接口返回参数详细说明、SSE 事件结构、客户端解析提示</w:t>
            </w:r>
          </w:p>
        </w:tc>
      </w:tr>
    </w:tbl>
    <w:p w14:paraId="5BADC4D1"/>
    <w:p w14:paraId="79E1B252">
      <w:pPr>
        <w:pStyle w:val="3"/>
        <w:rPr>
          <w:rFonts w:hint="default" w:ascii="微软雅黑" w:hAnsi="微软雅黑" w:eastAsia="微软雅黑"/>
          <w:b/>
          <w:sz w:val="36"/>
          <w:lang w:val="en-US" w:eastAsia="zh-CN"/>
        </w:rPr>
      </w:pPr>
      <w:bookmarkStart w:id="19" w:name="_Toc30999"/>
      <w:r>
        <w:rPr>
          <w:rFonts w:hint="eastAsia" w:ascii="微软雅黑" w:hAnsi="微软雅黑" w:eastAsia="微软雅黑"/>
          <w:b/>
          <w:sz w:val="36"/>
          <w:lang w:val="en-US" w:eastAsia="zh-CN"/>
        </w:rPr>
        <w:t>8. 问答接口后端封装说明</w:t>
      </w:r>
      <w:bookmarkEnd w:id="19"/>
    </w:p>
    <w:p w14:paraId="2C8B09B0">
      <w:r>
        <w:drawing>
          <wp:inline distT="0" distB="0" distL="114300" distR="114300">
            <wp:extent cx="5755005" cy="4430395"/>
            <wp:effectExtent l="0" t="0" r="10795" b="1905"/>
            <wp:docPr id="1" name="图片 1" descr="dd1f4087aaacfa15144ea8e88de506c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d1f4087aaacfa15144ea8e88de506c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5005" cy="443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83A9F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eastAsia="宋体"/>
          <w:lang w:val="en-US" w:eastAsia="zh-CN"/>
        </w:rPr>
        <w:t>后端接口文档在线地址：</w:t>
      </w:r>
      <w:r>
        <w:rPr>
          <w:rFonts w:hint="eastAsia" w:eastAsia="宋体"/>
          <w:lang w:val="en-US" w:eastAsia="zh-CN"/>
        </w:rPr>
        <w:fldChar w:fldCharType="begin"/>
      </w:r>
      <w:r>
        <w:rPr>
          <w:rFonts w:hint="eastAsia" w:eastAsia="宋体"/>
          <w:lang w:val="en-US" w:eastAsia="zh-CN"/>
        </w:rPr>
        <w:instrText xml:space="preserve"> HYPERLINK "https://docs.apipost.net/docs/detail/6a97146004ca000?target_id=3260a18dbde0b4" </w:instrText>
      </w:r>
      <w:r>
        <w:rPr>
          <w:rFonts w:hint="eastAsia" w:eastAsia="宋体"/>
          <w:lang w:val="en-US" w:eastAsia="zh-CN"/>
        </w:rPr>
        <w:fldChar w:fldCharType="separate"/>
      </w:r>
      <w:r>
        <w:rPr>
          <w:rStyle w:val="138"/>
          <w:rFonts w:hint="eastAsia" w:eastAsia="宋体"/>
          <w:lang w:val="en-US" w:eastAsia="zh-CN"/>
        </w:rPr>
        <w:t>https://docs.apipost.net/docs/detail/6a97146004ca000?target_id=3260a18dbde0b4</w:t>
      </w:r>
      <w:r>
        <w:rPr>
          <w:rFonts w:hint="eastAsia" w:eastAsia="宋体"/>
          <w:lang w:val="en-US" w:eastAsia="zh-CN"/>
        </w:rPr>
        <w:fldChar w:fldCharType="end"/>
      </w:r>
    </w:p>
    <w:p w14:paraId="3DF9B75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后端对知识库问答接口做了封装，包含了两个问答接口：</w:t>
      </w:r>
    </w:p>
    <w:p w14:paraId="5F48F056">
      <w:pPr>
        <w:rPr>
          <w:rFonts w:hint="eastAsia"/>
        </w:rPr>
      </w:pPr>
      <w:r>
        <w:rPr>
          <w:rFonts w:hint="eastAsia"/>
        </w:rPr>
        <w:t>Chat 对话(无知识库)</w:t>
      </w:r>
      <w:r>
        <w:rPr>
          <w:rFonts w:hint="eastAsia" w:eastAsia="宋体"/>
          <w:lang w:val="en-US" w:eastAsia="zh-CN"/>
        </w:rPr>
        <w:t xml:space="preserve">  </w:t>
      </w:r>
      <w:r>
        <w:rPr>
          <w:rFonts w:hint="eastAsia"/>
        </w:rPr>
        <w:t>POST  /kw/chat/chat</w:t>
      </w:r>
    </w:p>
    <w:p w14:paraId="58679593">
      <w:pPr>
        <w:rPr>
          <w:rFonts w:hint="eastAsia"/>
        </w:rPr>
      </w:pPr>
      <w:r>
        <w:rPr>
          <w:rFonts w:hint="eastAsia"/>
        </w:rPr>
        <w:t>Chat 对话(多知识库)</w:t>
      </w:r>
      <w:r>
        <w:rPr>
          <w:rFonts w:hint="eastAsia" w:eastAsia="宋体"/>
          <w:lang w:val="en-US" w:eastAsia="zh-CN"/>
        </w:rPr>
        <w:t xml:space="preserve">  </w:t>
      </w:r>
      <w:r>
        <w:rPr>
          <w:rFonts w:hint="eastAsia"/>
        </w:rPr>
        <w:t>POST  /kw/chat/multi_knowledge_base_chat</w:t>
      </w:r>
    </w:p>
    <w:p w14:paraId="5E0B9F49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对应后端接口：</w:t>
      </w:r>
      <w:r>
        <w:rPr>
          <w:rFonts w:ascii="Segoe UI" w:hAnsi="Segoe UI" w:eastAsia="Segoe UI" w:cs="Segoe UI"/>
          <w:i w:val="0"/>
          <w:iCs w:val="0"/>
          <w:caps w:val="0"/>
          <w:color w:val="334155"/>
          <w:spacing w:val="0"/>
          <w:sz w:val="21"/>
          <w:szCs w:val="21"/>
          <w:u w:val="single"/>
          <w:shd w:val="clear" w:fill="F9FAFB"/>
        </w:rPr>
        <w:t>hisilicon-knowledge/chat/messages/send</w:t>
      </w:r>
      <w:bookmarkStart w:id="20" w:name="heading_0"/>
      <w:r>
        <w:rPr>
          <w:rFonts w:hint="eastAsia" w:ascii="Segoe UI" w:hAnsi="Segoe UI" w:eastAsia="宋体" w:cs="Segoe UI"/>
          <w:i w:val="0"/>
          <w:iCs w:val="0"/>
          <w:caps w:val="0"/>
          <w:color w:val="334155"/>
          <w:spacing w:val="0"/>
          <w:sz w:val="21"/>
          <w:szCs w:val="21"/>
          <w:u w:val="single"/>
          <w:shd w:val="clear" w:fill="F9FAFB"/>
          <w:lang w:eastAsia="zh-CN"/>
        </w:rPr>
        <w:t>，</w:t>
      </w:r>
      <w:r>
        <w:rPr>
          <w:rFonts w:hint="eastAsia" w:eastAsia="宋体"/>
          <w:lang w:val="en-US" w:eastAsia="zh-CN"/>
        </w:rPr>
        <w:t xml:space="preserve"> 该接口信息如下：</w:t>
      </w:r>
    </w:p>
    <w:p w14:paraId="6570A961">
      <w:pPr>
        <w:pStyle w:val="4"/>
        <w:rPr>
          <w:rFonts w:ascii="微软雅黑" w:hAnsi="微软雅黑" w:eastAsia="微软雅黑"/>
          <w:b/>
          <w:sz w:val="28"/>
        </w:rPr>
      </w:pPr>
      <w:bookmarkStart w:id="21" w:name="_Toc27423"/>
      <w:r>
        <w:rPr>
          <w:rFonts w:hint="eastAsia" w:ascii="微软雅黑" w:hAnsi="微软雅黑" w:eastAsia="微软雅黑"/>
          <w:b/>
          <w:sz w:val="28"/>
          <w:lang w:val="en-US" w:eastAsia="zh-CN"/>
        </w:rPr>
        <w:t>8.</w:t>
      </w:r>
      <w:r>
        <w:rPr>
          <w:rFonts w:ascii="微软雅黑" w:hAnsi="微软雅黑" w:eastAsia="微软雅黑"/>
          <w:b/>
          <w:sz w:val="28"/>
        </w:rPr>
        <w:t>1. 接口基础信息</w:t>
      </w:r>
      <w:bookmarkEnd w:id="20"/>
      <w:bookmarkEnd w:id="21"/>
    </w:p>
    <w:tbl>
      <w:tblPr>
        <w:tblStyle w:val="3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144"/>
      </w:tblGrid>
      <w:tr w14:paraId="0358CF6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27F3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</w:t>
            </w:r>
          </w:p>
        </w:tc>
        <w:tc>
          <w:tcPr>
            <w:tcW w:w="61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3491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内容</w:t>
            </w:r>
          </w:p>
        </w:tc>
      </w:tr>
      <w:tr w14:paraId="406DFF3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8090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接口名称</w:t>
            </w:r>
          </w:p>
        </w:tc>
        <w:tc>
          <w:tcPr>
            <w:tcW w:w="61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EE50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发送消息</w:t>
            </w:r>
          </w:p>
        </w:tc>
      </w:tr>
      <w:tr w14:paraId="0207D43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9F7C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接口序号</w:t>
            </w:r>
          </w:p>
        </w:tc>
        <w:tc>
          <w:tcPr>
            <w:tcW w:w="61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C6CB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1.1.1</w:t>
            </w:r>
          </w:p>
        </w:tc>
      </w:tr>
      <w:tr w14:paraId="2E1292E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8211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创建人</w:t>
            </w:r>
          </w:p>
        </w:tc>
        <w:tc>
          <w:tcPr>
            <w:tcW w:w="61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6A84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Rebel</w:t>
            </w:r>
          </w:p>
        </w:tc>
      </w:tr>
      <w:tr w14:paraId="5A37DF2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4058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更新人</w:t>
            </w:r>
          </w:p>
        </w:tc>
        <w:tc>
          <w:tcPr>
            <w:tcW w:w="61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7038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Rebel</w:t>
            </w:r>
          </w:p>
        </w:tc>
      </w:tr>
      <w:tr w14:paraId="71315DD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617D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创建时间</w:t>
            </w:r>
          </w:p>
        </w:tc>
        <w:tc>
          <w:tcPr>
            <w:tcW w:w="61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40ED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2026-08-13 13:55:40</w:t>
            </w:r>
          </w:p>
        </w:tc>
      </w:tr>
      <w:tr w14:paraId="2334357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A601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更新时间</w:t>
            </w:r>
          </w:p>
        </w:tc>
        <w:tc>
          <w:tcPr>
            <w:tcW w:w="61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A9EB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2026-08-16 11:44:23</w:t>
            </w:r>
          </w:p>
        </w:tc>
      </w:tr>
      <w:tr w14:paraId="7F61709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208C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接口描述</w:t>
            </w:r>
          </w:p>
        </w:tc>
        <w:tc>
          <w:tcPr>
            <w:tcW w:w="61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1AA7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暂无描述</w:t>
            </w:r>
          </w:p>
        </w:tc>
      </w:tr>
      <w:tr w14:paraId="03B470C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CBAD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接口状态</w:t>
            </w:r>
          </w:p>
        </w:tc>
        <w:tc>
          <w:tcPr>
            <w:tcW w:w="61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9CDF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开发中</w:t>
            </w:r>
          </w:p>
        </w:tc>
      </w:tr>
      <w:tr w14:paraId="472DCCC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A999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请求地址</w:t>
            </w:r>
          </w:p>
        </w:tc>
        <w:tc>
          <w:tcPr>
            <w:tcW w:w="61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FC0A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http://localhost:8080/hisilicon-knowledge/chat/messages/send</w:t>
            </w:r>
          </w:p>
        </w:tc>
      </w:tr>
      <w:tr w14:paraId="29BD59D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C42A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请求方式</w:t>
            </w:r>
          </w:p>
        </w:tc>
        <w:tc>
          <w:tcPr>
            <w:tcW w:w="61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9687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</w:tr>
      <w:tr w14:paraId="22C752D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C457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数据格式</w:t>
            </w:r>
          </w:p>
        </w:tc>
        <w:tc>
          <w:tcPr>
            <w:tcW w:w="61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F4D8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JSON</w:t>
            </w:r>
          </w:p>
        </w:tc>
      </w:tr>
      <w:tr w14:paraId="2415560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5B54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认证方式</w:t>
            </w:r>
          </w:p>
        </w:tc>
        <w:tc>
          <w:tcPr>
            <w:tcW w:w="61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739F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Bearer Token</w:t>
            </w:r>
          </w:p>
        </w:tc>
      </w:tr>
    </w:tbl>
    <w:p w14:paraId="08F60A0E">
      <w:pPr>
        <w:pStyle w:val="4"/>
        <w:rPr>
          <w:rFonts w:ascii="微软雅黑" w:hAnsi="微软雅黑" w:eastAsia="微软雅黑"/>
          <w:b/>
          <w:sz w:val="28"/>
        </w:rPr>
      </w:pPr>
      <w:bookmarkStart w:id="22" w:name="heading_1"/>
      <w:bookmarkStart w:id="23" w:name="_Toc13131"/>
      <w:r>
        <w:rPr>
          <w:rFonts w:hint="eastAsia" w:ascii="微软雅黑" w:hAnsi="微软雅黑" w:eastAsia="微软雅黑"/>
          <w:b/>
          <w:sz w:val="28"/>
          <w:lang w:val="en-US" w:eastAsia="zh-CN"/>
        </w:rPr>
        <w:t>8.</w:t>
      </w:r>
      <w:r>
        <w:rPr>
          <w:rFonts w:ascii="微软雅黑" w:hAnsi="微软雅黑" w:eastAsia="微软雅黑"/>
          <w:b/>
          <w:sz w:val="28"/>
        </w:rPr>
        <w:t>2. 请求头配置</w:t>
      </w:r>
      <w:bookmarkEnd w:id="22"/>
      <w:bookmarkEnd w:id="23"/>
    </w:p>
    <w:p w14:paraId="0A8F8E7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接口请求需在Header中携带身份认证参数，具体配置如下：</w:t>
      </w:r>
    </w:p>
    <w:tbl>
      <w:tblPr>
        <w:tblStyle w:val="3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1374"/>
        <w:gridCol w:w="3388"/>
        <w:gridCol w:w="2300"/>
      </w:tblGrid>
      <w:tr w14:paraId="0D94E63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6D29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参数名</w:t>
            </w:r>
          </w:p>
        </w:tc>
        <w:tc>
          <w:tcPr>
            <w:tcW w:w="137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2809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是否必填</w:t>
            </w:r>
          </w:p>
        </w:tc>
        <w:tc>
          <w:tcPr>
            <w:tcW w:w="338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D71C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参数说明</w:t>
            </w:r>
          </w:p>
        </w:tc>
        <w:tc>
          <w:tcPr>
            <w:tcW w:w="23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3F1A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参数示例</w:t>
            </w:r>
          </w:p>
        </w:tc>
      </w:tr>
      <w:tr w14:paraId="6D1F5B3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8E30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Authorization</w:t>
            </w:r>
          </w:p>
        </w:tc>
        <w:tc>
          <w:tcPr>
            <w:tcW w:w="137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6DE2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338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EE92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接口访问令牌，拼接格式为 Bearer + 空格 + 访问令牌</w:t>
            </w:r>
          </w:p>
        </w:tc>
        <w:tc>
          <w:tcPr>
            <w:tcW w:w="23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2B13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Bearer your_access_token</w:t>
            </w:r>
          </w:p>
        </w:tc>
      </w:tr>
    </w:tbl>
    <w:p w14:paraId="5D39942F">
      <w:pPr>
        <w:pStyle w:val="4"/>
        <w:rPr>
          <w:rFonts w:ascii="微软雅黑" w:hAnsi="微软雅黑" w:eastAsia="微软雅黑"/>
          <w:b/>
          <w:sz w:val="28"/>
        </w:rPr>
      </w:pPr>
      <w:bookmarkStart w:id="24" w:name="heading_2"/>
      <w:bookmarkStart w:id="25" w:name="_Toc18153"/>
      <w:r>
        <w:rPr>
          <w:rFonts w:hint="eastAsia" w:ascii="微软雅黑" w:hAnsi="微软雅黑" w:eastAsia="微软雅黑"/>
          <w:b/>
          <w:sz w:val="28"/>
          <w:lang w:val="en-US" w:eastAsia="zh-CN"/>
        </w:rPr>
        <w:t>8.</w:t>
      </w:r>
      <w:r>
        <w:rPr>
          <w:rFonts w:ascii="微软雅黑" w:hAnsi="微软雅黑" w:eastAsia="微软雅黑"/>
          <w:b/>
          <w:sz w:val="28"/>
        </w:rPr>
        <w:t>3. 请求体参数</w:t>
      </w:r>
      <w:bookmarkEnd w:id="24"/>
      <w:bookmarkEnd w:id="25"/>
    </w:p>
    <w:p w14:paraId="4AEEE2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请求Body为JSON格式，具体参数详情如下：</w:t>
      </w:r>
    </w:p>
    <w:p w14:paraId="65B95ADA">
      <w:pPr>
        <w:spacing w:before="300" w:after="120" w:line="288" w:lineRule="auto"/>
        <w:ind w:left="0"/>
        <w:jc w:val="left"/>
        <w:outlineLvl w:val="2"/>
      </w:pPr>
      <w:bookmarkStart w:id="26" w:name="heading_3"/>
      <w:r>
        <w:rPr>
          <w:rFonts w:hint="eastAsia" w:ascii="Arial" w:hAnsi="Arial" w:eastAsia="等线" w:cs="Arial"/>
          <w:b/>
          <w:sz w:val="30"/>
          <w:lang w:val="en-US" w:eastAsia="zh-CN"/>
        </w:rPr>
        <w:t>8.</w:t>
      </w:r>
      <w:r>
        <w:rPr>
          <w:rFonts w:ascii="Arial" w:hAnsi="Arial" w:eastAsia="等线" w:cs="Arial"/>
          <w:b/>
          <w:sz w:val="30"/>
        </w:rPr>
        <w:t>3.1 请求参数示例</w:t>
      </w:r>
      <w:bookmarkEnd w:id="26"/>
    </w:p>
    <w:tbl>
      <w:tblPr>
        <w:tblStyle w:val="3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B3CB33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079B83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"conversationId": "2bc6f467-1c0c-43e0-826e-d45273cac8de",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"content": "你好",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"searchKbEnabled": true,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"searchExternalEnabled": true,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"chipModels": "CV620,CV610",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"deepThinking": false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250592BA">
      <w:pPr>
        <w:spacing w:before="300" w:after="120" w:line="288" w:lineRule="auto"/>
        <w:ind w:left="0"/>
        <w:jc w:val="left"/>
        <w:outlineLvl w:val="2"/>
      </w:pPr>
      <w:bookmarkStart w:id="27" w:name="heading_4"/>
      <w:r>
        <w:rPr>
          <w:rFonts w:hint="eastAsia" w:ascii="Arial" w:hAnsi="Arial" w:eastAsia="等线" w:cs="Arial"/>
          <w:b/>
          <w:sz w:val="30"/>
          <w:lang w:val="en-US" w:eastAsia="zh-CN"/>
        </w:rPr>
        <w:t>8.</w:t>
      </w:r>
      <w:r>
        <w:rPr>
          <w:rFonts w:ascii="Arial" w:hAnsi="Arial" w:eastAsia="等线" w:cs="Arial"/>
          <w:b/>
          <w:sz w:val="30"/>
        </w:rPr>
        <w:t>3.2 参数详细说明</w:t>
      </w:r>
      <w:bookmarkEnd w:id="27"/>
    </w:p>
    <w:tbl>
      <w:tblPr>
        <w:tblStyle w:val="3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278A86C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1E15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43A2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BDD4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1478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参数说明</w:t>
            </w:r>
          </w:p>
        </w:tc>
      </w:tr>
      <w:tr w14:paraId="4F9B879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8559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conversationId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A1AA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1057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6C58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会话唯一标识ID，用于关联当前聊天会话</w:t>
            </w:r>
          </w:p>
        </w:tc>
      </w:tr>
      <w:tr w14:paraId="5B5FB0B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0368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content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197A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9F2B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3E39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用户需要发送的聊天消息内容</w:t>
            </w:r>
          </w:p>
        </w:tc>
      </w:tr>
      <w:tr w14:paraId="21AC0CF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2AB1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searchKbEnabled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6632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Boolean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7A5A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7CBB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是否开启知识库检索功能，true-开启，false-关闭</w:t>
            </w:r>
          </w:p>
        </w:tc>
      </w:tr>
      <w:tr w14:paraId="30EF5B9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2B13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searchExternalEnabled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BC20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Boolean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C58F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11F1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是否开启外部资源检索功能，true-开启，false-关闭</w:t>
            </w:r>
          </w:p>
        </w:tc>
      </w:tr>
      <w:tr w14:paraId="2A37952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F964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chipModels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2917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6D94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2167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适配的芯片型号，多型号使用英文逗号分隔</w:t>
            </w:r>
          </w:p>
        </w:tc>
      </w:tr>
      <w:tr w14:paraId="26A5814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E899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deepThinking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D66F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Boolean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5405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1947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是否开启深度思考模式，true-开启，false-关闭</w:t>
            </w:r>
          </w:p>
        </w:tc>
      </w:tr>
    </w:tbl>
    <w:p w14:paraId="15C2E738">
      <w:pPr>
        <w:pStyle w:val="4"/>
        <w:rPr>
          <w:rFonts w:ascii="微软雅黑" w:hAnsi="微软雅黑" w:eastAsia="微软雅黑"/>
          <w:b/>
          <w:sz w:val="28"/>
        </w:rPr>
      </w:pPr>
      <w:bookmarkStart w:id="28" w:name="heading_5"/>
      <w:bookmarkStart w:id="29" w:name="_Toc13020"/>
      <w:r>
        <w:rPr>
          <w:rFonts w:hint="eastAsia" w:ascii="微软雅黑" w:hAnsi="微软雅黑" w:eastAsia="微软雅黑"/>
          <w:b/>
          <w:sz w:val="28"/>
          <w:lang w:val="en-US" w:eastAsia="zh-CN"/>
        </w:rPr>
        <w:t>8.</w:t>
      </w:r>
      <w:r>
        <w:rPr>
          <w:rFonts w:ascii="微软雅黑" w:hAnsi="微软雅黑" w:eastAsia="微软雅黑"/>
          <w:b/>
          <w:sz w:val="28"/>
        </w:rPr>
        <w:t>4. 响应结果说明</w:t>
      </w:r>
      <w:bookmarkEnd w:id="28"/>
      <w:bookmarkEnd w:id="29"/>
    </w:p>
    <w:p w14:paraId="5B0EBA1F">
      <w:pPr>
        <w:spacing w:before="300" w:after="120" w:line="288" w:lineRule="auto"/>
        <w:ind w:left="0"/>
        <w:jc w:val="left"/>
        <w:outlineLvl w:val="2"/>
      </w:pPr>
      <w:bookmarkStart w:id="30" w:name="heading_6"/>
      <w:r>
        <w:rPr>
          <w:rFonts w:ascii="Arial" w:hAnsi="Arial" w:eastAsia="等线" w:cs="Arial"/>
          <w:b/>
          <w:sz w:val="30"/>
        </w:rPr>
        <w:t>4.1 成功响应</w:t>
      </w:r>
      <w:bookmarkEnd w:id="30"/>
    </w:p>
    <w:p w14:paraId="0E3DC85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HTTP 状态码：200</w:t>
      </w:r>
    </w:p>
    <w:p w14:paraId="1840B12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返回数据：暂无数据</w:t>
      </w:r>
    </w:p>
    <w:p w14:paraId="5D52B0A9">
      <w:pPr>
        <w:spacing w:before="300" w:after="120" w:line="288" w:lineRule="auto"/>
        <w:ind w:left="0"/>
        <w:jc w:val="left"/>
        <w:outlineLvl w:val="2"/>
      </w:pPr>
      <w:bookmarkStart w:id="31" w:name="heading_7"/>
      <w:r>
        <w:rPr>
          <w:rFonts w:ascii="Arial" w:hAnsi="Arial" w:eastAsia="等线" w:cs="Arial"/>
          <w:b/>
          <w:sz w:val="30"/>
        </w:rPr>
        <w:t>4.2 失败响应</w:t>
      </w:r>
      <w:bookmarkEnd w:id="31"/>
    </w:p>
    <w:p w14:paraId="1DA4C03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HTTP 状态码：404</w:t>
      </w:r>
    </w:p>
    <w:p w14:paraId="07929E6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返回数据：暂无数据</w:t>
      </w:r>
    </w:p>
    <w:p w14:paraId="3F0EF2EC">
      <w:pPr>
        <w:rPr>
          <w:rFonts w:hint="eastAsia" w:eastAsia="宋体"/>
          <w:lang w:val="en-US" w:eastAsia="zh-CN"/>
        </w:rPr>
      </w:pPr>
    </w:p>
    <w:p w14:paraId="5624FE74">
      <w:r>
        <w:fldChar w:fldCharType="begin"/>
      </w:r>
      <w:r>
        <w:instrText xml:space="preserve">TOC \o "1-3" \h \z \u</w:instrText>
      </w:r>
      <w:r>
        <w:fldChar w:fldCharType="separate"/>
      </w:r>
      <w:r>
        <w:fldChar w:fldCharType="end"/>
      </w:r>
    </w:p>
    <w:p w14:paraId="4AF89B42">
      <w:r>
        <w:br w:type="page"/>
      </w:r>
    </w:p>
    <w:sectPr>
      <w:headerReference r:id="rId5" w:type="default"/>
      <w:footerReference r:id="rId6" w:type="default"/>
      <w:pgSz w:w="11906" w:h="16838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51BA7F">
    <w:pPr>
      <w:pStyle w:val="24"/>
      <w:jc w:val="center"/>
    </w:pPr>
    <w:r>
      <w:rPr>
        <w:rFonts w:ascii="微软雅黑" w:hAnsi="微软雅黑" w:eastAsia="微软雅黑"/>
        <w:b w:val="0"/>
        <w:color w:val="909090"/>
        <w:sz w:val="18"/>
      </w:rPr>
      <w:t xml:space="preserve">第 </w:t>
    </w:r>
    <w:r>
      <w:fldChar w:fldCharType="begin"/>
    </w:r>
    <w:r>
      <w:instrText xml:space="preserve">PAGE</w:instrText>
    </w:r>
    <w:r>
      <w:fldChar w:fldCharType="end"/>
    </w:r>
    <w:r>
      <w:rPr>
        <w:rFonts w:ascii="微软雅黑" w:hAnsi="微软雅黑" w:eastAsia="微软雅黑"/>
        <w:b w:val="0"/>
        <w:color w:val="909090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C044BE">
    <w:pPr>
      <w:pStyle w:val="25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47B040C7"/>
    <w:multiLevelType w:val="singleLevel"/>
    <w:tmpl w:val="47B040C7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9E7F07"/>
    <w:rsid w:val="0A4E6531"/>
    <w:rsid w:val="16405D49"/>
    <w:rsid w:val="18956BD8"/>
    <w:rsid w:val="1A394314"/>
    <w:rsid w:val="1B6869E9"/>
    <w:rsid w:val="1C197B20"/>
    <w:rsid w:val="1E9E2D4D"/>
    <w:rsid w:val="25A91F14"/>
    <w:rsid w:val="29535117"/>
    <w:rsid w:val="2B621FA7"/>
    <w:rsid w:val="2CD104DB"/>
    <w:rsid w:val="2FD8170F"/>
    <w:rsid w:val="43AF64F0"/>
    <w:rsid w:val="47B6609F"/>
    <w:rsid w:val="49301E81"/>
    <w:rsid w:val="4FE87012"/>
    <w:rsid w:val="50CD4A0D"/>
    <w:rsid w:val="55907930"/>
    <w:rsid w:val="610A6791"/>
    <w:rsid w:val="62F87402"/>
    <w:rsid w:val="63BA4E64"/>
    <w:rsid w:val="64F8473C"/>
    <w:rsid w:val="69BE2ADE"/>
    <w:rsid w:val="718B0E6F"/>
    <w:rsid w:val="79D05BE1"/>
    <w:rsid w:val="79F04B91"/>
    <w:rsid w:val="7B2C098B"/>
    <w:rsid w:val="7F6C4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2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4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9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qFormat/>
    <w:uiPriority w:val="1"/>
  </w:style>
  <w:style w:type="table" w:default="1" w:styleId="3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1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50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8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4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qFormat/>
    <w:uiPriority w:val="39"/>
  </w:style>
  <w:style w:type="paragraph" w:styleId="27">
    <w:name w:val="Subtitle"/>
    <w:basedOn w:val="1"/>
    <w:next w:val="1"/>
    <w:link w:val="14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toc 2"/>
    <w:basedOn w:val="1"/>
    <w:next w:val="1"/>
    <w:semiHidden/>
    <w:unhideWhenUsed/>
    <w:qFormat/>
    <w:uiPriority w:val="39"/>
    <w:pPr>
      <w:ind w:left="420" w:leftChars="200"/>
    </w:pPr>
  </w:style>
  <w:style w:type="paragraph" w:styleId="30">
    <w:name w:val="Body Text 2"/>
    <w:basedOn w:val="1"/>
    <w:link w:val="149"/>
    <w:unhideWhenUsed/>
    <w:qFormat/>
    <w:uiPriority w:val="99"/>
    <w:pPr>
      <w:spacing w:after="120" w:line="480" w:lineRule="auto"/>
    </w:pPr>
  </w:style>
  <w:style w:type="paragraph" w:styleId="31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5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FollowedHyperlink"/>
    <w:basedOn w:val="134"/>
    <w:semiHidden/>
    <w:unhideWhenUsed/>
    <w:qFormat/>
    <w:uiPriority w:val="99"/>
    <w:rPr>
      <w:color w:val="800080"/>
      <w:u w:val="single"/>
    </w:rPr>
  </w:style>
  <w:style w:type="character" w:styleId="137">
    <w:name w:val="Emphasis"/>
    <w:basedOn w:val="134"/>
    <w:qFormat/>
    <w:uiPriority w:val="20"/>
    <w:rPr>
      <w:i/>
      <w:iCs/>
    </w:rPr>
  </w:style>
  <w:style w:type="character" w:styleId="138">
    <w:name w:val="Hyperlink"/>
    <w:basedOn w:val="134"/>
    <w:semiHidden/>
    <w:unhideWhenUsed/>
    <w:qFormat/>
    <w:uiPriority w:val="99"/>
    <w:rPr>
      <w:color w:val="0000FF"/>
      <w:u w:val="single"/>
    </w:rPr>
  </w:style>
  <w:style w:type="character" w:customStyle="1" w:styleId="139">
    <w:name w:val="Header Char"/>
    <w:basedOn w:val="134"/>
    <w:link w:val="25"/>
    <w:qFormat/>
    <w:uiPriority w:val="99"/>
  </w:style>
  <w:style w:type="character" w:customStyle="1" w:styleId="140">
    <w:name w:val="Footer Char"/>
    <w:basedOn w:val="134"/>
    <w:link w:val="24"/>
    <w:qFormat/>
    <w:uiPriority w:val="99"/>
  </w:style>
  <w:style w:type="paragraph" w:styleId="141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2">
    <w:name w:val="Heading 1 Char"/>
    <w:basedOn w:val="134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3">
    <w:name w:val="Heading 2 Char"/>
    <w:basedOn w:val="134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4">
    <w:name w:val="Heading 3 Char"/>
    <w:basedOn w:val="134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5">
    <w:name w:val="Title Char"/>
    <w:basedOn w:val="134"/>
    <w:link w:val="33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6">
    <w:name w:val="Subtitle Char"/>
    <w:basedOn w:val="134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7">
    <w:name w:val="List Paragraph"/>
    <w:basedOn w:val="1"/>
    <w:qFormat/>
    <w:uiPriority w:val="34"/>
    <w:pPr>
      <w:ind w:left="720"/>
      <w:contextualSpacing/>
    </w:pPr>
  </w:style>
  <w:style w:type="character" w:customStyle="1" w:styleId="148">
    <w:name w:val="Body Text Char"/>
    <w:basedOn w:val="134"/>
    <w:link w:val="19"/>
    <w:qFormat/>
    <w:uiPriority w:val="99"/>
  </w:style>
  <w:style w:type="character" w:customStyle="1" w:styleId="149">
    <w:name w:val="Body Text 2 Char"/>
    <w:basedOn w:val="134"/>
    <w:link w:val="30"/>
    <w:qFormat/>
    <w:uiPriority w:val="99"/>
  </w:style>
  <w:style w:type="character" w:customStyle="1" w:styleId="150">
    <w:name w:val="Body Text 3 Char"/>
    <w:basedOn w:val="134"/>
    <w:link w:val="17"/>
    <w:qFormat/>
    <w:uiPriority w:val="99"/>
    <w:rPr>
      <w:sz w:val="16"/>
      <w:szCs w:val="16"/>
    </w:rPr>
  </w:style>
  <w:style w:type="character" w:customStyle="1" w:styleId="151">
    <w:name w:val="Macro Text Char"/>
    <w:basedOn w:val="134"/>
    <w:link w:val="2"/>
    <w:qFormat/>
    <w:uiPriority w:val="99"/>
    <w:rPr>
      <w:rFonts w:ascii="Courier" w:hAnsi="Courier"/>
      <w:sz w:val="20"/>
      <w:szCs w:val="20"/>
    </w:rPr>
  </w:style>
  <w:style w:type="paragraph" w:styleId="152">
    <w:name w:val="Quote"/>
    <w:basedOn w:val="1"/>
    <w:next w:val="1"/>
    <w:link w:val="153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Quote Char"/>
    <w:basedOn w:val="134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4">
    <w:name w:val="Heading 4 Char"/>
    <w:basedOn w:val="134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5">
    <w:name w:val="Heading 5 Char"/>
    <w:basedOn w:val="134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6">
    <w:name w:val="Heading 6 Char"/>
    <w:basedOn w:val="134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7">
    <w:name w:val="Heading 7 Char"/>
    <w:basedOn w:val="134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8">
    <w:name w:val="Heading 8 Char"/>
    <w:basedOn w:val="134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9">
    <w:name w:val="Heading 9 Char"/>
    <w:basedOn w:val="134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60">
    <w:name w:val="Intense Quote"/>
    <w:basedOn w:val="1"/>
    <w:next w:val="1"/>
    <w:link w:val="161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Intense Quote Char"/>
    <w:basedOn w:val="134"/>
    <w:link w:val="160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3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4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5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6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7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3451</Words>
  <Characters>7348</Characters>
  <Lines>0</Lines>
  <Paragraphs>0</Paragraphs>
  <TotalTime>2</TotalTime>
  <ScaleCrop>false</ScaleCrop>
  <LinksUpToDate>false</LinksUpToDate>
  <CharactersWithSpaces>7810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Zer</cp:lastModifiedBy>
  <dcterms:modified xsi:type="dcterms:W3CDTF">2026-08-26T03:25:36Z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eyJoZGlkIjoiOGJhNjNiYTM4MzE4NmUxZmY2ZWM5MGI4Zjc0NTIwYmYiLCJ1c2VySWQiOiIxNTU2NTIxOTYxIn0=</vt:lpwstr>
  </property>
  <property fmtid="{D5CDD505-2E9C-101B-9397-08002B2CF9AE}" pid="3" name="KSOProductBuildVer">
    <vt:lpwstr>2052-12.1.0.28043</vt:lpwstr>
  </property>
  <property fmtid="{D5CDD505-2E9C-101B-9397-08002B2CF9AE}" pid="4" name="ICV">
    <vt:lpwstr>DF180F96D5C14AB2B3EEF467F96D1A72_12</vt:lpwstr>
  </property>
</Properties>
</file>