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af1"/>
        <w:spacing w:line="1418" w:lineRule="exact"/>
        <w:ind w:firstLine="482"/>
        <w:rPr>
          <w:rFonts w:hAnsi="宋体"/>
          <w:sz w:val="28"/>
        </w:rPr>
      </w:pPr>
      <w:bookmarkStart w:id="0" w:name="_Toc25829201"/>
      <w:r>
        <w:rPr>
          <w:rFonts w:hAnsi="宋体" w:hint="eastAsia"/>
          <w:sz w:val="28"/>
        </w:rPr>
        <w:t>分类号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密  级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>
      <w:pPr>
        <w:pStyle w:val="af1"/>
        <w:spacing w:line="500" w:lineRule="atLeast"/>
        <w:ind w:firstLine="482"/>
        <w:rPr>
          <w:rFonts w:hAnsi="宋体"/>
        </w:rPr>
      </w:pPr>
      <w:r>
        <w:rPr>
          <w:rFonts w:hAnsi="宋体" w:hint="eastAsia"/>
          <w:sz w:val="28"/>
        </w:rPr>
        <w:t xml:space="preserve">U D C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    </w:t>
      </w:r>
      <w:r>
        <w:rPr>
          <w:rFonts w:hAnsi="宋体" w:hint="eastAsia"/>
          <w:sz w:val="28"/>
        </w:rPr>
        <w:tab/>
        <w:t xml:space="preserve">编  号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>
      <w:pPr>
        <w:pStyle w:val="af1"/>
        <w:spacing w:line="340" w:lineRule="exact"/>
        <w:ind w:firstLine="482"/>
        <w:jc w:val="center"/>
        <w:rPr>
          <w:rFonts w:ascii="Times New Roman" w:hAnsi="Times New Roman"/>
        </w:rPr>
      </w:pPr>
    </w:p>
    <w:p>
      <w:pPr>
        <w:pStyle w:val="af1"/>
        <w:spacing w:line="380" w:lineRule="atLeast"/>
        <w:ind w:firstLine="482"/>
        <w:jc w:val="center"/>
        <w:rPr>
          <w:rFonts w:ascii="Times New Roman" w:hAnsi="Times New Roman"/>
          <w:b/>
        </w:rPr>
      </w:pPr>
    </w:p>
    <w:p>
      <w:pPr>
        <w:pStyle w:val="af1"/>
        <w:spacing w:line="500" w:lineRule="atLeast"/>
        <w:ind w:firstLine="482"/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noProof/>
          <w:sz w:val="44"/>
        </w:rPr>
        <w:drawing>
          <wp:inline distT="0" distB="0" distL="114300" distR="114300">
            <wp:extent cx="4939030" cy="1122045"/>
            <wp:effectExtent l="0" t="0" r="13970" b="1905"/>
            <wp:docPr id="6" name="图片 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校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spacing w:line="500" w:lineRule="atLeast"/>
        <w:ind w:firstLine="482"/>
        <w:jc w:val="center"/>
        <w:rPr>
          <w:rFonts w:ascii="Times New Roman" w:hAnsi="Times New Roman"/>
          <w:b/>
          <w:bCs/>
          <w:spacing w:val="20"/>
          <w:sz w:val="44"/>
        </w:rPr>
      </w:pPr>
      <w:r>
        <w:rPr>
          <w:rFonts w:ascii="Times New Roman" w:hAnsi="Times New Roman" w:hint="eastAsia"/>
          <w:b/>
          <w:bCs/>
          <w:spacing w:val="20"/>
          <w:sz w:val="44"/>
        </w:rPr>
        <w:t>专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>
        <w:rPr>
          <w:rFonts w:ascii="Times New Roman" w:hAnsi="Times New Roman" w:hint="eastAsia"/>
          <w:b/>
          <w:bCs/>
          <w:spacing w:val="20"/>
          <w:sz w:val="44"/>
        </w:rPr>
        <w:t>业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>
        <w:rPr>
          <w:rFonts w:ascii="Times New Roman" w:hAnsi="Times New Roman" w:hint="eastAsia"/>
          <w:b/>
          <w:bCs/>
          <w:spacing w:val="20"/>
          <w:sz w:val="44"/>
        </w:rPr>
        <w:t>硕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>
        <w:rPr>
          <w:rFonts w:ascii="Times New Roman" w:hAnsi="Times New Roman" w:hint="eastAsia"/>
          <w:b/>
          <w:bCs/>
          <w:spacing w:val="20"/>
          <w:sz w:val="44"/>
        </w:rPr>
        <w:t>士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>
        <w:rPr>
          <w:rFonts w:ascii="Times New Roman" w:hAnsi="Times New Roman" w:hint="eastAsia"/>
          <w:b/>
          <w:bCs/>
          <w:spacing w:val="20"/>
          <w:sz w:val="44"/>
        </w:rPr>
        <w:t>学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>
        <w:rPr>
          <w:rFonts w:ascii="Times New Roman" w:hAnsi="Times New Roman" w:hint="eastAsia"/>
          <w:b/>
          <w:bCs/>
          <w:spacing w:val="20"/>
          <w:sz w:val="44"/>
        </w:rPr>
        <w:t>位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>
        <w:rPr>
          <w:rFonts w:ascii="Times New Roman" w:hAnsi="Times New Roman" w:hint="eastAsia"/>
          <w:b/>
          <w:bCs/>
          <w:spacing w:val="20"/>
          <w:sz w:val="44"/>
        </w:rPr>
        <w:t>论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>
        <w:rPr>
          <w:rFonts w:ascii="Times New Roman" w:hAnsi="Times New Roman" w:hint="eastAsia"/>
          <w:b/>
          <w:bCs/>
          <w:spacing w:val="20"/>
          <w:sz w:val="44"/>
        </w:rPr>
        <w:t>文</w:t>
      </w:r>
    </w:p>
    <w:p>
      <w:pPr>
        <w:pStyle w:val="af1"/>
        <w:spacing w:line="380" w:lineRule="atLeast"/>
        <w:jc w:val="center"/>
        <w:rPr>
          <w:rFonts w:ascii="楷体_GB2312" w:eastAsia="楷体_GB2312" w:hAnsi="Times New Roman"/>
          <w:color w:val="FF0000"/>
          <w:sz w:val="52"/>
        </w:rPr>
      </w:pPr>
      <w:r>
        <w:rPr>
          <w:rFonts w:ascii="楷体_GB2312" w:eastAsia="楷体_GB2312" w:hAnsi="Times New Roman" w:hint="eastAsia"/>
          <w:color w:val="FF0000"/>
          <w:sz w:val="52"/>
        </w:rPr>
        <w:t>贵金属市场波动特征及动态相</w:t>
      </w:r>
    </w:p>
    <w:p>
      <w:pPr>
        <w:pStyle w:val="af1"/>
        <w:spacing w:line="380" w:lineRule="atLeast"/>
        <w:jc w:val="center"/>
        <w:rPr>
          <w:rFonts w:ascii="楷体_GB2312" w:eastAsia="楷体_GB2312" w:hAnsi="Times New Roman"/>
          <w:color w:val="FF0000"/>
          <w:sz w:val="52"/>
        </w:rPr>
      </w:pPr>
      <w:r>
        <w:rPr>
          <w:rFonts w:ascii="楷体_GB2312" w:eastAsia="楷体_GB2312" w:hAnsi="Times New Roman" w:hint="eastAsia"/>
          <w:color w:val="FF0000"/>
          <w:sz w:val="52"/>
        </w:rPr>
        <w:t>关性研究</w:t>
      </w:r>
    </w:p>
    <w:p>
      <w:pPr>
        <w:pStyle w:val="af1"/>
        <w:spacing w:line="380" w:lineRule="atLeast"/>
        <w:ind w:right="1600"/>
        <w:jc w:val="right"/>
        <w:rPr>
          <w:rFonts w:ascii="Times New Roman" w:hAnsi="Times New Roman"/>
        </w:rPr>
      </w:pPr>
      <w:r>
        <w:rPr>
          <w:rFonts w:ascii="楷体_GB2312" w:eastAsia="楷体_GB2312" w:hAnsi="Times New Roman" w:hint="eastAsia"/>
          <w:color w:val="FF0000"/>
          <w:sz w:val="40"/>
          <w:szCs w:val="20"/>
        </w:rPr>
        <w:t>——基于黄金白银两种贵金属</w:t>
      </w:r>
    </w:p>
    <w:tbl>
      <w:tblPr>
        <w:tblW w:w="5696" w:type="dxa"/>
        <w:jc w:val="center"/>
        <w:tblLayout w:type="fixed"/>
        <w:tblLook w:val="04A0" w:firstRow="1" w:lastRow="0" w:firstColumn="1" w:lastColumn="0" w:noHBand="0" w:noVBand="1"/>
      </w:tblPr>
      <w:tblGrid>
        <w:gridCol w:w="2808"/>
        <w:gridCol w:w="278"/>
        <w:gridCol w:w="2610"/>
      </w:tblGrid>
      <w:tr>
        <w:trPr>
          <w:trHeight w:val="516"/>
          <w:jc w:val="center"/>
        </w:trPr>
        <w:tc>
          <w:tcPr>
            <w:tcW w:w="280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研究生姓名</w:t>
            </w:r>
          </w:p>
        </w:tc>
        <w:tc>
          <w:tcPr>
            <w:tcW w:w="27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宋小曼</w:t>
            </w:r>
          </w:p>
        </w:tc>
      </w:tr>
      <w:tr>
        <w:trPr>
          <w:trHeight w:val="525"/>
          <w:jc w:val="center"/>
        </w:trPr>
        <w:tc>
          <w:tcPr>
            <w:tcW w:w="280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指导教师姓名、职称</w:t>
            </w:r>
          </w:p>
        </w:tc>
        <w:tc>
          <w:tcPr>
            <w:tcW w:w="27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金林讲师</w:t>
            </w:r>
          </w:p>
        </w:tc>
      </w:tr>
      <w:tr>
        <w:trPr>
          <w:trHeight w:val="525"/>
          <w:jc w:val="center"/>
        </w:trPr>
        <w:tc>
          <w:tcPr>
            <w:tcW w:w="280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校外导师姓名</w:t>
            </w:r>
          </w:p>
        </w:tc>
        <w:tc>
          <w:tcPr>
            <w:tcW w:w="27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</w:p>
        </w:tc>
      </w:tr>
      <w:tr>
        <w:trPr>
          <w:trHeight w:val="543"/>
          <w:jc w:val="center"/>
        </w:trPr>
        <w:tc>
          <w:tcPr>
            <w:tcW w:w="280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学科门类</w:t>
            </w:r>
          </w:p>
        </w:tc>
        <w:tc>
          <w:tcPr>
            <w:tcW w:w="27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统计学</w:t>
            </w:r>
          </w:p>
        </w:tc>
      </w:tr>
      <w:tr>
        <w:trPr>
          <w:trHeight w:val="525"/>
          <w:jc w:val="center"/>
        </w:trPr>
        <w:tc>
          <w:tcPr>
            <w:tcW w:w="280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专业名称</w:t>
            </w:r>
          </w:p>
        </w:tc>
        <w:tc>
          <w:tcPr>
            <w:tcW w:w="27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应用统计学专硕</w:t>
            </w:r>
          </w:p>
        </w:tc>
      </w:tr>
      <w:tr>
        <w:trPr>
          <w:trHeight w:val="525"/>
          <w:jc w:val="center"/>
        </w:trPr>
        <w:tc>
          <w:tcPr>
            <w:tcW w:w="280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研究方向</w:t>
            </w:r>
          </w:p>
        </w:tc>
        <w:tc>
          <w:tcPr>
            <w:tcW w:w="27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金融统计方向</w:t>
            </w:r>
          </w:p>
        </w:tc>
      </w:tr>
      <w:tr>
        <w:trPr>
          <w:trHeight w:val="525"/>
          <w:jc w:val="center"/>
        </w:trPr>
        <w:tc>
          <w:tcPr>
            <w:tcW w:w="280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入学时间</w:t>
            </w:r>
          </w:p>
        </w:tc>
        <w:tc>
          <w:tcPr>
            <w:tcW w:w="278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二〇一九年九月</w:t>
            </w:r>
          </w:p>
        </w:tc>
      </w:tr>
    </w:tbl>
    <w:p>
      <w:pPr>
        <w:pStyle w:val="af1"/>
        <w:spacing w:line="1418" w:lineRule="exact"/>
        <w:jc w:val="center"/>
        <w:rPr>
          <w:rFonts w:ascii="Times New Roman" w:eastAsia="黑体" w:hAnsi="Times New Roman"/>
          <w:b/>
          <w:sz w:val="32"/>
        </w:rPr>
      </w:pPr>
      <w:r>
        <w:rPr>
          <w:rFonts w:ascii="Times New Roman" w:eastAsia="黑体" w:hAnsi="Times New Roman" w:hint="eastAsia"/>
          <w:b/>
          <w:sz w:val="32"/>
        </w:rPr>
        <w:t>二〇二〇年十二月二十四日</w:t>
      </w:r>
    </w:p>
    <w:p>
      <w:pPr>
        <w:widowControl/>
        <w:jc w:val="left"/>
        <w:rPr>
          <w:rFonts w:eastAsia="黑体" w:cstheme="minorBidi"/>
          <w:b/>
          <w:sz w:val="32"/>
        </w:rPr>
      </w:pPr>
      <w:r>
        <w:rPr>
          <w:rFonts w:eastAsia="黑体"/>
          <w:b/>
          <w:sz w:val="32"/>
        </w:rPr>
        <w:br w:type="page"/>
      </w:r>
    </w:p>
    <w:p>
      <w:pPr>
        <w:widowControl/>
        <w:jc w:val="left"/>
        <w:rPr>
          <w:rFonts w:eastAsia="黑体" w:cstheme="minorBidi"/>
          <w:b/>
          <w:sz w:val="32"/>
        </w:rPr>
      </w:pPr>
      <w:r>
        <w:rPr>
          <w:rFonts w:eastAsia="黑体"/>
          <w:b/>
          <w:sz w:val="32"/>
        </w:rPr>
        <w:lastRenderedPageBreak/>
        <w:br w:type="page"/>
      </w:r>
    </w:p>
    <w:p>
      <w:pPr>
        <w:pStyle w:val="af1"/>
        <w:spacing w:line="1418" w:lineRule="exact"/>
        <w:jc w:val="center"/>
        <w:rPr>
          <w:rFonts w:ascii="Times New Roman" w:eastAsia="黑体" w:hAnsi="Times New Roman"/>
          <w:b/>
          <w:sz w:val="32"/>
        </w:rPr>
        <w:sectPr>
          <w:headerReference w:type="default" r:id="rId9"/>
          <w:footerReference w:type="even" r:id="rId10"/>
          <w:footerReference w:type="default" r:id="rId11"/>
          <w:pgSz w:w="11906" w:h="16838" w:code="9"/>
          <w:pgMar w:top="1701" w:right="1418" w:bottom="1418" w:left="1701" w:header="851" w:footer="851" w:gutter="0"/>
          <w:pgNumType w:start="1"/>
          <w:cols w:space="425"/>
          <w:docGrid w:type="lines" w:linePitch="312"/>
        </w:sectPr>
      </w:pPr>
    </w:p>
    <w:p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</w:p>
    <w:p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  <w:r>
        <w:rPr>
          <w:rFonts w:eastAsia="黑体"/>
          <w:b/>
          <w:i/>
          <w:sz w:val="52"/>
          <w:szCs w:val="52"/>
        </w:rPr>
        <w:t xml:space="preserve">Research on Volatility Characteristicsand Dynamic Correlation of Precious Metals Market </w:t>
      </w:r>
      <w:r>
        <w:rPr>
          <w:rFonts w:eastAsia="黑体" w:hint="eastAsia"/>
          <w:b/>
          <w:i/>
          <w:sz w:val="44"/>
          <w:szCs w:val="44"/>
        </w:rPr>
        <w:t>—</w:t>
      </w:r>
      <w:r>
        <w:rPr>
          <w:rFonts w:eastAsia="黑体" w:hint="eastAsia"/>
          <w:b/>
          <w:i/>
          <w:sz w:val="44"/>
          <w:szCs w:val="44"/>
        </w:rPr>
        <w:t xml:space="preserve"> </w:t>
      </w:r>
      <w:r>
        <w:rPr>
          <w:rFonts w:eastAsia="黑体"/>
          <w:b/>
          <w:i/>
          <w:sz w:val="44"/>
          <w:szCs w:val="44"/>
        </w:rPr>
        <w:t>Based on Two Precious Metals: Gold and Silver</w:t>
      </w:r>
    </w:p>
    <w:p>
      <w:pPr>
        <w:spacing w:before="480" w:after="360"/>
        <w:rPr>
          <w:rFonts w:eastAsia="黑体"/>
          <w:b/>
          <w:i/>
          <w:sz w:val="48"/>
          <w:szCs w:val="48"/>
        </w:rPr>
      </w:pPr>
    </w:p>
    <w:p>
      <w:pPr>
        <w:spacing w:before="480" w:after="360"/>
        <w:rPr>
          <w:rFonts w:eastAsia="黑体"/>
          <w:b/>
          <w:i/>
          <w:sz w:val="48"/>
          <w:szCs w:val="48"/>
        </w:rPr>
      </w:pPr>
    </w:p>
    <w:p>
      <w:pPr>
        <w:spacing w:before="480" w:after="360"/>
        <w:jc w:val="center"/>
        <w:rPr>
          <w:rFonts w:eastAsia="黑体"/>
          <w:b/>
          <w:i/>
          <w:sz w:val="48"/>
          <w:szCs w:val="48"/>
        </w:rPr>
      </w:pPr>
      <w:r>
        <w:rPr>
          <w:rFonts w:eastAsia="黑体"/>
          <w:b/>
          <w:i/>
          <w:sz w:val="48"/>
          <w:szCs w:val="48"/>
        </w:rPr>
        <w:t>S</w:t>
      </w:r>
      <w:r>
        <w:rPr>
          <w:rFonts w:eastAsia="黑体" w:hint="eastAsia"/>
          <w:b/>
          <w:i/>
          <w:sz w:val="48"/>
          <w:szCs w:val="48"/>
        </w:rPr>
        <w:t>ong</w:t>
      </w:r>
      <w:r>
        <w:rPr>
          <w:rFonts w:eastAsia="黑体"/>
          <w:b/>
          <w:i/>
          <w:sz w:val="48"/>
          <w:szCs w:val="48"/>
        </w:rPr>
        <w:t xml:space="preserve"> X</w:t>
      </w:r>
      <w:r>
        <w:rPr>
          <w:rFonts w:eastAsia="黑体" w:hint="eastAsia"/>
          <w:b/>
          <w:i/>
          <w:sz w:val="48"/>
          <w:szCs w:val="48"/>
        </w:rPr>
        <w:t>iao</w:t>
      </w:r>
      <w:r>
        <w:rPr>
          <w:rFonts w:eastAsia="黑体"/>
          <w:b/>
          <w:i/>
          <w:sz w:val="48"/>
          <w:szCs w:val="48"/>
        </w:rPr>
        <w:t>man</w:t>
      </w:r>
    </w:p>
    <w:p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>
      <w:pPr>
        <w:spacing w:before="480" w:after="360"/>
        <w:jc w:val="center"/>
        <w:rPr>
          <w:rFonts w:eastAsia="黑体"/>
          <w:sz w:val="48"/>
          <w:szCs w:val="48"/>
        </w:rPr>
      </w:pPr>
      <w:r>
        <w:rPr>
          <w:rFonts w:eastAsia="黑体"/>
          <w:sz w:val="48"/>
          <w:szCs w:val="48"/>
        </w:rPr>
        <w:t>2020.12.</w:t>
      </w:r>
      <w:bookmarkEnd w:id="0"/>
      <w:r>
        <w:rPr>
          <w:rFonts w:eastAsia="黑体"/>
          <w:sz w:val="48"/>
          <w:szCs w:val="48"/>
        </w:rPr>
        <w:t>24</w:t>
      </w:r>
    </w:p>
    <w:sectPr>
      <w:pgSz w:w="11906" w:h="16838" w:code="9"/>
      <w:pgMar w:top="1701" w:right="1418" w:bottom="1418" w:left="1701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a5"/>
      <w:jc w:val="center"/>
    </w:pPr>
  </w:p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a5"/>
      <w:jc w:val="center"/>
    </w:pPr>
  </w:p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6422"/>
    <w:multiLevelType w:val="hybridMultilevel"/>
    <w:tmpl w:val="562423EA"/>
    <w:lvl w:ilvl="0" w:tplc="55A043E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231E5F89"/>
    <w:multiLevelType w:val="hybridMultilevel"/>
    <w:tmpl w:val="A86CA6A0"/>
    <w:lvl w:ilvl="0" w:tplc="380ED78C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47F53A4A"/>
    <w:multiLevelType w:val="hybridMultilevel"/>
    <w:tmpl w:val="DACEA1AA"/>
    <w:lvl w:ilvl="0" w:tplc="7C182F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D783D"/>
    <w:multiLevelType w:val="hybridMultilevel"/>
    <w:tmpl w:val="32045058"/>
    <w:lvl w:ilvl="0" w:tplc="2020F59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F36A7E-7E46-45FC-8C7F-726D772D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Pr>
      <w:kern w:val="2"/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  <w:style w:type="paragraph" w:styleId="a8">
    <w:name w:val="Balloon Text"/>
    <w:basedOn w:val="a"/>
    <w:link w:val="a9"/>
    <w:rPr>
      <w:sz w:val="18"/>
      <w:szCs w:val="18"/>
    </w:rPr>
  </w:style>
  <w:style w:type="character" w:customStyle="1" w:styleId="a9">
    <w:name w:val="批注框文本 字符"/>
    <w:basedOn w:val="a0"/>
    <w:link w:val="a8"/>
    <w:rPr>
      <w:kern w:val="2"/>
      <w:sz w:val="18"/>
      <w:szCs w:val="18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footnote text"/>
    <w:basedOn w:val="a"/>
    <w:link w:val="ad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rPr>
      <w:kern w:val="2"/>
      <w:sz w:val="18"/>
      <w:szCs w:val="18"/>
    </w:rPr>
  </w:style>
  <w:style w:type="character" w:styleId="ae">
    <w:name w:val="footnote reference"/>
    <w:basedOn w:val="a0"/>
    <w:rPr>
      <w:vertAlign w:val="superscript"/>
    </w:rPr>
  </w:style>
  <w:style w:type="character" w:customStyle="1" w:styleId="10">
    <w:name w:val="标题 1 字符"/>
    <w:basedOn w:val="a0"/>
    <w:link w:val="1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/>
      <w:u w:val="single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f1">
    <w:name w:val="Plain Text"/>
    <w:basedOn w:val="a"/>
    <w:link w:val="af2"/>
    <w:qFormat/>
    <w:pPr>
      <w:spacing w:line="360" w:lineRule="auto"/>
    </w:pPr>
    <w:rPr>
      <w:rFonts w:ascii="宋体" w:hAnsi="Courier New" w:cstheme="minorBidi"/>
      <w:sz w:val="24"/>
    </w:rPr>
  </w:style>
  <w:style w:type="character" w:customStyle="1" w:styleId="af2">
    <w:name w:val="纯文本 字符"/>
    <w:basedOn w:val="a0"/>
    <w:link w:val="af1"/>
    <w:rPr>
      <w:rFonts w:ascii="宋体" w:hAnsi="Courier New" w:cstheme="minorBidi"/>
      <w:kern w:val="2"/>
      <w:sz w:val="24"/>
      <w:szCs w:val="24"/>
    </w:rPr>
  </w:style>
  <w:style w:type="paragraph" w:styleId="af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f4">
    <w:name w:val="table of figures"/>
    <w:basedOn w:val="a"/>
    <w:next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8722-0CF2-4A13-9569-9B08D1A9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15234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宋 小曼</cp:lastModifiedBy>
  <cp:revision>232</cp:revision>
  <cp:lastPrinted>2020-03-15T14:36:00Z</cp:lastPrinted>
  <dcterms:created xsi:type="dcterms:W3CDTF">2019-11-22T02:14:00Z</dcterms:created>
  <dcterms:modified xsi:type="dcterms:W3CDTF">2020-12-29T12:38:00Z</dcterms:modified>
</cp:coreProperties>
</file>