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41" w:rsidRDefault="002B1B2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241" w:rsidRDefault="00A762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76241" w:rsidRDefault="00A762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76241" w:rsidRDefault="00A762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76241" w:rsidRDefault="002B1B29">
      <w:pPr>
        <w:pStyle w:val="Normal1"/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E468D6">
        <w:rPr>
          <w:b/>
          <w:color w:val="B7B7B7"/>
        </w:rPr>
        <w:t>1.0</w:t>
      </w:r>
    </w:p>
    <w:p w:rsidR="00A76241" w:rsidRDefault="002B1B29">
      <w:pPr>
        <w:pStyle w:val="Normal1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76241" w:rsidRDefault="00A76241">
      <w:pPr>
        <w:pStyle w:val="Normal1"/>
      </w:pPr>
    </w:p>
    <w:p w:rsidR="00A76241" w:rsidRDefault="002B1B29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57295" w:rsidRDefault="00A57295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A76241" w:rsidRDefault="002B1B29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A76241" w:rsidRDefault="00A76241">
      <w:pPr>
        <w:pStyle w:val="Normal1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7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76241">
        <w:tc>
          <w:tcPr>
            <w:tcW w:w="1470" w:type="dxa"/>
          </w:tcPr>
          <w:p w:rsidR="00A76241" w:rsidRPr="00154947" w:rsidRDefault="00154947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08.13.2018</w:t>
            </w:r>
          </w:p>
        </w:tc>
        <w:tc>
          <w:tcPr>
            <w:tcW w:w="1275" w:type="dxa"/>
          </w:tcPr>
          <w:p w:rsidR="00A76241" w:rsidRPr="00154947" w:rsidRDefault="00154947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76241" w:rsidRPr="00154947" w:rsidRDefault="00154947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Liang Zhang</w:t>
            </w:r>
          </w:p>
        </w:tc>
        <w:tc>
          <w:tcPr>
            <w:tcW w:w="4785" w:type="dxa"/>
          </w:tcPr>
          <w:p w:rsidR="00A76241" w:rsidRDefault="00867870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76241" w:rsidRDefault="002B1B29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A76241" w:rsidRDefault="00A76241">
      <w:pPr>
        <w:pStyle w:val="Normal1"/>
        <w:rPr>
          <w:b/>
          <w:color w:val="B7B7B7"/>
        </w:rPr>
      </w:pPr>
    </w:p>
    <w:sdt>
      <w:sdtPr>
        <w:id w:val="436565210"/>
        <w:docPartObj>
          <w:docPartGallery w:val="Table of Contents"/>
          <w:docPartUnique/>
        </w:docPartObj>
      </w:sdtPr>
      <w:sdtEndPr/>
      <w:sdtContent>
        <w:p w:rsidR="00A76241" w:rsidRDefault="00A76241">
          <w:pPr>
            <w:pStyle w:val="Normal1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2B1B29">
            <w:instrText xml:space="preserve"> TOC \h \u \z \n </w:instrText>
          </w:r>
          <w:r>
            <w:fldChar w:fldCharType="separate"/>
          </w:r>
          <w:hyperlink w:anchor="_1t3h5sf">
            <w:r w:rsidR="002B1B29">
              <w:rPr>
                <w:color w:val="1155CC"/>
                <w:u w:val="single"/>
              </w:rPr>
              <w:t>Document history</w:t>
            </w:r>
          </w:hyperlink>
        </w:p>
        <w:p w:rsidR="00A76241" w:rsidRDefault="00EC587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2B1B29">
              <w:rPr>
                <w:color w:val="1155CC"/>
                <w:u w:val="single"/>
              </w:rPr>
              <w:t>Table of Contents</w:t>
            </w:r>
          </w:hyperlink>
        </w:p>
        <w:p w:rsidR="00A76241" w:rsidRDefault="00EC587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2B1B29">
              <w:rPr>
                <w:color w:val="1155CC"/>
                <w:u w:val="single"/>
              </w:rPr>
              <w:t>Purpose of the Functional Safety Concept</w:t>
            </w:r>
          </w:hyperlink>
        </w:p>
        <w:p w:rsidR="00A76241" w:rsidRDefault="00EC587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2B1B29">
              <w:rPr>
                <w:color w:val="1155CC"/>
                <w:u w:val="single"/>
              </w:rPr>
              <w:t>Inputs to the Functional Safety Analysis</w:t>
            </w:r>
          </w:hyperlink>
        </w:p>
        <w:p w:rsidR="00A76241" w:rsidRDefault="00EC587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2B1B29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76241" w:rsidRDefault="00EC587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2B1B29">
              <w:rPr>
                <w:color w:val="1155CC"/>
                <w:u w:val="single"/>
              </w:rPr>
              <w:t>Preliminary Architecture</w:t>
            </w:r>
          </w:hyperlink>
        </w:p>
        <w:p w:rsidR="00A76241" w:rsidRDefault="00EC587E">
          <w:pPr>
            <w:pStyle w:val="Normal1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2B1B29">
              <w:rPr>
                <w:color w:val="1155CC"/>
                <w:u w:val="single"/>
              </w:rPr>
              <w:t>Description of architecture elements</w:t>
            </w:r>
          </w:hyperlink>
        </w:p>
        <w:p w:rsidR="00A76241" w:rsidRDefault="00EC587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2B1B29">
              <w:rPr>
                <w:color w:val="1155CC"/>
                <w:u w:val="single"/>
              </w:rPr>
              <w:t>Functional Safety Concept</w:t>
            </w:r>
          </w:hyperlink>
        </w:p>
        <w:p w:rsidR="00A76241" w:rsidRDefault="00EC587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2B1B29">
              <w:rPr>
                <w:color w:val="1155CC"/>
                <w:u w:val="single"/>
              </w:rPr>
              <w:t>Functional Safety Analysis</w:t>
            </w:r>
          </w:hyperlink>
        </w:p>
        <w:p w:rsidR="00A76241" w:rsidRDefault="00EC587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2B1B29">
              <w:rPr>
                <w:color w:val="1155CC"/>
                <w:u w:val="single"/>
              </w:rPr>
              <w:t>Functional Safety Requirements</w:t>
            </w:r>
          </w:hyperlink>
        </w:p>
        <w:p w:rsidR="00A76241" w:rsidRDefault="00EC587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2B1B29">
              <w:rPr>
                <w:color w:val="1155CC"/>
                <w:u w:val="single"/>
              </w:rPr>
              <w:t>Refinement of the System Architecture</w:t>
            </w:r>
          </w:hyperlink>
        </w:p>
        <w:p w:rsidR="00A76241" w:rsidRDefault="00EC587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2B1B29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76241" w:rsidRDefault="00EC587E">
          <w:pPr>
            <w:pStyle w:val="Normal1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2B1B29">
              <w:rPr>
                <w:color w:val="1155CC"/>
                <w:u w:val="single"/>
              </w:rPr>
              <w:t>Warning and Degradation Concept</w:t>
            </w:r>
          </w:hyperlink>
          <w:r w:rsidR="00A76241">
            <w:fldChar w:fldCharType="end"/>
          </w:r>
        </w:p>
      </w:sdtContent>
    </w:sdt>
    <w:p w:rsidR="00A76241" w:rsidRDefault="002B1B29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A76241" w:rsidRDefault="00A76241">
      <w:pPr>
        <w:pStyle w:val="Normal1"/>
      </w:pPr>
    </w:p>
    <w:p w:rsidR="00A76241" w:rsidRPr="00F447A9" w:rsidRDefault="00F447A9" w:rsidP="00F447A9">
      <w:pPr>
        <w:pStyle w:val="Normal1"/>
        <w:contextualSpacing/>
      </w:pPr>
      <w:r>
        <w:t>Functional safety concept identifies</w:t>
      </w:r>
      <w:r w:rsidRPr="00F447A9">
        <w:t xml:space="preserve"> new requirements </w:t>
      </w:r>
      <w:r>
        <w:t xml:space="preserve">of the Lane Assistance item </w:t>
      </w:r>
      <w:r w:rsidRPr="00F447A9">
        <w:t>and allocate these requirements to system diagrams.</w:t>
      </w:r>
    </w:p>
    <w:p w:rsidR="00A76241" w:rsidRDefault="002B1B29" w:rsidP="00F447A9">
      <w:pPr>
        <w:pStyle w:val="Heading1"/>
        <w:contextualSpacing w:val="0"/>
      </w:pPr>
      <w:bookmarkStart w:id="10" w:name="_757cx6xm46zb" w:colFirst="0" w:colLast="0"/>
      <w:bookmarkEnd w:id="10"/>
      <w:r w:rsidRPr="00F447A9">
        <w:lastRenderedPageBreak/>
        <w:t>I</w:t>
      </w:r>
      <w:r>
        <w:t>nputs to the Functional Safety Concept</w:t>
      </w:r>
    </w:p>
    <w:p w:rsidR="00A76241" w:rsidRDefault="002B1B29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A76241" w:rsidRDefault="00A76241">
      <w:pPr>
        <w:pStyle w:val="Normal1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7624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762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6F27" w:rsidP="00781C30">
            <w:pPr>
              <w:pStyle w:val="Normal1"/>
              <w:widowControl w:val="0"/>
              <w:spacing w:line="240" w:lineRule="auto"/>
            </w:pPr>
            <w:r w:rsidRPr="00186F27">
              <w:t>The oscillating steering torque from LDW shall be limited</w:t>
            </w:r>
            <w:r>
              <w:t>.</w:t>
            </w:r>
          </w:p>
        </w:tc>
      </w:tr>
      <w:tr w:rsidR="00A762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6F27">
            <w:pPr>
              <w:pStyle w:val="Normal1"/>
              <w:widowControl w:val="0"/>
              <w:spacing w:line="240" w:lineRule="auto"/>
            </w:pPr>
            <w:r w:rsidRPr="00186F27">
              <w:t>The Lane Keeping Assistance function shall be time limited, and additional steering</w:t>
            </w:r>
            <w:r w:rsidRPr="00186F27">
              <w:t xml:space="preserve"> torque shall end after a given </w:t>
            </w:r>
            <w:r w:rsidRPr="00186F27">
              <w:t>time interval so the driver cannot misuse the system for autonomous driving</w:t>
            </w:r>
            <w:r>
              <w:t>.</w:t>
            </w:r>
          </w:p>
        </w:tc>
      </w:tr>
    </w:tbl>
    <w:p w:rsidR="00A76241" w:rsidRDefault="00A76241">
      <w:pPr>
        <w:pStyle w:val="Normal1"/>
      </w:pPr>
    </w:p>
    <w:p w:rsidR="00A76241" w:rsidRDefault="002B1B29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8A0D46" w:rsidRPr="008A0D46" w:rsidRDefault="008A0D46" w:rsidP="008A0D46">
      <w:pPr>
        <w:pStyle w:val="Normal1"/>
      </w:pPr>
      <w:r>
        <w:rPr>
          <w:noProof/>
        </w:rPr>
        <w:drawing>
          <wp:inline distT="0" distB="0" distL="0" distR="0" wp14:anchorId="495B277C" wp14:editId="49069697">
            <wp:extent cx="5943600" cy="3343275"/>
            <wp:effectExtent l="0" t="0" r="0" b="0"/>
            <wp:docPr id="5" name="图片 3" descr="C:\Users\Liang\Documents\git\self_driving_car\term3\CarND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\Documents\git\self_driving_car\term3\CarND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A9" w:rsidRDefault="00F447A9">
      <w:pPr>
        <w:pStyle w:val="Normal1"/>
      </w:pPr>
      <w:r>
        <w:rPr>
          <w:noProof/>
        </w:rPr>
        <w:lastRenderedPageBreak/>
        <w:drawing>
          <wp:inline distT="0" distB="0" distL="0" distR="0" wp14:anchorId="0152E5E4" wp14:editId="644A0723">
            <wp:extent cx="5943600" cy="3343275"/>
            <wp:effectExtent l="0" t="0" r="0" b="0"/>
            <wp:docPr id="6" name="图片 4" descr="https://s3.cn-north-1.amazonaws.com.cn/u-img/35d1126b-4f73-4cfb-af28-349a339ea5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cn-north-1.amazonaws.com.cn/u-img/35d1126b-4f73-4cfb-af28-349a339ea58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41" w:rsidRDefault="002B1B29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A76241" w:rsidRDefault="00A76241">
      <w:pPr>
        <w:pStyle w:val="Normal1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7624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B7B80" w:rsidP="0018434C">
            <w:pPr>
              <w:pStyle w:val="Normal1"/>
              <w:widowControl w:val="0"/>
              <w:spacing w:line="240" w:lineRule="auto"/>
            </w:pPr>
            <w:r>
              <w:t>Send recording images to camera sensor ECU</w:t>
            </w:r>
            <w:r w:rsidR="009F08E9">
              <w:t>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6236E2" w:rsidP="006236E2">
            <w:pPr>
              <w:pStyle w:val="Normal1"/>
              <w:widowControl w:val="0"/>
              <w:spacing w:line="240" w:lineRule="auto"/>
            </w:pPr>
            <w:r>
              <w:t>Identify</w:t>
            </w:r>
            <w:r w:rsidR="002D7181">
              <w:t xml:space="preserve"> if the vehicle depart</w:t>
            </w:r>
            <w:r>
              <w:t>s from lane. If Yes, send a message to electronic power steering ECU for applying a steering torque. Meantime, send a message to car display ECU for activating lane assistance system.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434C">
            <w:pPr>
              <w:pStyle w:val="Normal1"/>
              <w:widowControl w:val="0"/>
              <w:spacing w:line="240" w:lineRule="auto"/>
            </w:pPr>
            <w:r>
              <w:t>Inform driver the st</w:t>
            </w:r>
            <w:r w:rsidR="006236E2">
              <w:t>atus of the lane assistance system and activation/deactivation of the system. Warn drivers if there is a malfunction.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54FB5">
            <w:pPr>
              <w:pStyle w:val="Normal1"/>
              <w:widowControl w:val="0"/>
              <w:spacing w:line="240" w:lineRule="auto"/>
            </w:pPr>
            <w:r>
              <w:t xml:space="preserve">Identify the status of the lane assistance system, </w:t>
            </w:r>
            <w:r>
              <w:t>activation/deactivation of the system</w:t>
            </w:r>
            <w:r>
              <w:t xml:space="preserve"> and if there is a malfunction. 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434C">
            <w:pPr>
              <w:pStyle w:val="Normal1"/>
              <w:widowControl w:val="0"/>
              <w:spacing w:line="240" w:lineRule="auto"/>
            </w:pPr>
            <w:r>
              <w:t xml:space="preserve">Measure </w:t>
            </w:r>
            <w:r w:rsidR="00902A87">
              <w:t xml:space="preserve">amplitude, frequency and duration of </w:t>
            </w:r>
            <w:r>
              <w:t>steering torque from steering wheel</w:t>
            </w:r>
            <w:r w:rsidR="00902A87">
              <w:t xml:space="preserve"> and send them to electronic power steering ECU.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D05022">
            <w:pPr>
              <w:pStyle w:val="Normal1"/>
              <w:widowControl w:val="0"/>
              <w:spacing w:line="240" w:lineRule="auto"/>
            </w:pPr>
            <w:r>
              <w:t>Receive messages from camera sensor ECU and measurements from driver steering torque sensor, output torque request to Motor.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E157F" w:rsidP="003E157F">
            <w:pPr>
              <w:pStyle w:val="Normal1"/>
              <w:widowControl w:val="0"/>
              <w:spacing w:line="240" w:lineRule="auto"/>
            </w:pPr>
            <w:r>
              <w:t xml:space="preserve">Receive torque request from electronic power steering ECU, then provide </w:t>
            </w:r>
            <w:r w:rsidR="0018434C">
              <w:t>torque to steering wheel</w:t>
            </w:r>
            <w:r w:rsidR="00074E45">
              <w:t>.</w:t>
            </w:r>
          </w:p>
        </w:tc>
      </w:tr>
    </w:tbl>
    <w:p w:rsidR="00A76241" w:rsidRDefault="00A76241">
      <w:pPr>
        <w:pStyle w:val="Normal1"/>
      </w:pPr>
    </w:p>
    <w:p w:rsidR="00A76241" w:rsidRDefault="002B1B29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A76241" w:rsidRDefault="002B1B29">
      <w:pPr>
        <w:pStyle w:val="Normal1"/>
      </w:pPr>
      <w:r>
        <w:t>The functional safety concept consists of: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76241" w:rsidRDefault="002B1B29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A76241" w:rsidRDefault="00A76241">
      <w:pPr>
        <w:pStyle w:val="Normal1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624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7624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1C00">
            <w:pPr>
              <w:pStyle w:val="Normal1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D56C1B">
            <w:pPr>
              <w:pStyle w:val="Normal1"/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A7624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31B4">
            <w:pPr>
              <w:pStyle w:val="Normal1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D56C1B">
            <w:pPr>
              <w:pStyle w:val="Normal1"/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</w:tc>
      </w:tr>
      <w:tr w:rsidR="00A7624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31B4">
            <w:pPr>
              <w:pStyle w:val="Normal1"/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31B4">
            <w:pPr>
              <w:pStyle w:val="Normal1"/>
              <w:widowControl w:val="0"/>
            </w:pPr>
            <w:r>
              <w:t>The lane keeping assistance function is not limited in time duration which leads to misuse as an autonomous driving function.</w:t>
            </w:r>
          </w:p>
        </w:tc>
      </w:tr>
    </w:tbl>
    <w:p w:rsidR="00A76241" w:rsidRDefault="00A76241">
      <w:pPr>
        <w:pStyle w:val="Normal1"/>
      </w:pPr>
    </w:p>
    <w:p w:rsidR="00A76241" w:rsidRDefault="002B1B29" w:rsidP="008238DC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A76241" w:rsidRDefault="002B1B29">
      <w:pPr>
        <w:pStyle w:val="Normal1"/>
      </w:pPr>
      <w:r>
        <w:t>Lane Departure Warning (LDW) Requirements:</w:t>
      </w:r>
    </w:p>
    <w:p w:rsidR="00A76241" w:rsidRDefault="00A76241">
      <w:pPr>
        <w:pStyle w:val="Normal1"/>
      </w:pPr>
    </w:p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2A3D" w:rsidP="00F47A23">
            <w:pPr>
              <w:pStyle w:val="Normal1"/>
              <w:widowControl w:val="0"/>
            </w:pPr>
            <w:r>
              <w:t>The lane assistance item shall ensure that the lane departure</w:t>
            </w:r>
            <w:r w:rsidR="00F47A23">
              <w:t xml:space="preserve"> oscillating</w:t>
            </w:r>
            <w:r>
              <w:t xml:space="preserve"> torque i</w:t>
            </w:r>
            <w:r w:rsidR="00B86893">
              <w:t>s below Maximum_Torque_Amplitude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F7B5E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7B7B29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>
            <w:pPr>
              <w:pStyle w:val="Normal1"/>
              <w:widowControl w:val="0"/>
              <w:spacing w:line="240" w:lineRule="auto"/>
            </w:pPr>
            <w:r>
              <w:t>Turn off the lane assistance item</w:t>
            </w:r>
          </w:p>
        </w:tc>
      </w:tr>
      <w:tr w:rsidR="002B2A3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2B2A3D" w:rsidP="002B2A3D">
            <w:pPr>
              <w:pStyle w:val="Normal1"/>
              <w:widowControl w:val="0"/>
            </w:pPr>
            <w:r>
              <w:t xml:space="preserve">The lane assistance item shall ensure that the lane departure </w:t>
            </w:r>
            <w:r w:rsidR="00F47A23">
              <w:t>oscillating</w:t>
            </w:r>
            <w:r>
              <w:t xml:space="preserve"> torque i</w:t>
            </w:r>
            <w:r>
              <w:t>s below Maximum_Torque_Frequency.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EF7B5E" w:rsidP="002B2A3D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7B7B29" w:rsidP="002B2A3D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185B71" w:rsidP="002B2A3D">
            <w:pPr>
              <w:pStyle w:val="Normal1"/>
              <w:widowControl w:val="0"/>
              <w:spacing w:line="240" w:lineRule="auto"/>
            </w:pPr>
            <w:r>
              <w:t>Turn off the lane assistance item</w:t>
            </w:r>
          </w:p>
        </w:tc>
      </w:tr>
    </w:tbl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Normal1"/>
      </w:pPr>
      <w:r>
        <w:t>Lane Departure Warning (LDW) Verification and Validation Acceptance Criteria:</w:t>
      </w:r>
    </w:p>
    <w:p w:rsidR="00A76241" w:rsidRDefault="00A76241">
      <w:pPr>
        <w:pStyle w:val="Normal1"/>
      </w:pPr>
    </w:p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97178E" w:rsidP="0097178E">
            <w:pPr>
              <w:pStyle w:val="Normal1"/>
              <w:widowControl w:val="0"/>
            </w:pPr>
            <w:r w:rsidRPr="0097178E">
              <w:rPr>
                <w:rStyle w:val="Strong"/>
              </w:rPr>
              <w:t>Method</w:t>
            </w:r>
            <w:r>
              <w:rPr>
                <w:rStyle w:val="Strong"/>
                <w:b w:val="0"/>
              </w:rPr>
              <w:t xml:space="preserve">: test </w:t>
            </w:r>
            <w:r>
              <w:t xml:space="preserve">with how </w:t>
            </w:r>
            <w:r>
              <w:t xml:space="preserve">drivers </w:t>
            </w:r>
            <w:r>
              <w:t xml:space="preserve">(&gt; 100) </w:t>
            </w:r>
            <w:r>
              <w:t>react to different torque amplitude</w:t>
            </w:r>
            <w:r>
              <w:t>.</w:t>
            </w:r>
          </w:p>
          <w:p w:rsidR="0097178E" w:rsidRDefault="0097178E" w:rsidP="0097178E">
            <w:pPr>
              <w:pStyle w:val="Normal1"/>
              <w:widowControl w:val="0"/>
            </w:pPr>
            <w:r w:rsidRPr="0097178E">
              <w:rPr>
                <w:b/>
              </w:rPr>
              <w:t>Acceptance Criteria</w:t>
            </w:r>
            <w:r>
              <w:t>: all the drivers can handle the torque amplitude.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64CC5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Method</w:t>
            </w:r>
            <w:r>
              <w:t>: software test by inserting a torque amplitude bigger than Maximum_Torque_Amplitude.</w:t>
            </w:r>
          </w:p>
          <w:p w:rsidR="00064CC5" w:rsidRDefault="00064CC5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Acceptance Criteria</w:t>
            </w:r>
            <w:r>
              <w:t xml:space="preserve">: the </w:t>
            </w:r>
            <w:r>
              <w:t>lane assistance output is set to zero within the 50 ms fault tolerant time interval.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78E" w:rsidRDefault="0097178E" w:rsidP="0097178E">
            <w:pPr>
              <w:pStyle w:val="Normal1"/>
              <w:widowControl w:val="0"/>
            </w:pPr>
            <w:r w:rsidRPr="0097178E">
              <w:rPr>
                <w:rStyle w:val="Strong"/>
              </w:rPr>
              <w:t>Method</w:t>
            </w:r>
            <w:r>
              <w:rPr>
                <w:rStyle w:val="Strong"/>
                <w:b w:val="0"/>
              </w:rPr>
              <w:t xml:space="preserve">: test </w:t>
            </w:r>
            <w:r>
              <w:t>with how drivers (&gt; 100) react to different torque</w:t>
            </w:r>
            <w:r>
              <w:t xml:space="preserve"> frequency</w:t>
            </w:r>
            <w:r>
              <w:t>.</w:t>
            </w:r>
          </w:p>
          <w:p w:rsidR="00A76241" w:rsidRPr="0097178E" w:rsidRDefault="0097178E" w:rsidP="0097178E">
            <w:pPr>
              <w:pStyle w:val="Normal1"/>
              <w:widowControl w:val="0"/>
              <w:rPr>
                <w:b/>
              </w:rPr>
            </w:pPr>
            <w:r w:rsidRPr="0097178E">
              <w:rPr>
                <w:b/>
              </w:rPr>
              <w:t>Acceptance Criteria</w:t>
            </w:r>
            <w:r>
              <w:t xml:space="preserve">: all the drivers can handle the torque </w:t>
            </w:r>
            <w:r>
              <w:t>frequency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64CC5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Method</w:t>
            </w:r>
            <w:r>
              <w:t>: software test by inserting a torque amplitude bigg</w:t>
            </w:r>
            <w:r>
              <w:t>er than Maximum_Torque_Frequency</w:t>
            </w:r>
            <w:r>
              <w:t>.</w:t>
            </w:r>
          </w:p>
          <w:p w:rsidR="00064CC5" w:rsidRPr="005610D3" w:rsidRDefault="00064CC5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064CC5">
              <w:rPr>
                <w:b/>
              </w:rPr>
              <w:t>Acceptance Criteria</w:t>
            </w:r>
            <w:r>
              <w:t>: the lane assistance output is set to zero within the 50 ms fault tolerant time interval.</w:t>
            </w:r>
          </w:p>
        </w:tc>
      </w:tr>
    </w:tbl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Normal1"/>
      </w:pPr>
      <w:r>
        <w:t>Lane Keeping Assistance (LKA) Requirements:</w:t>
      </w:r>
    </w:p>
    <w:p w:rsidR="00A76241" w:rsidRDefault="00A76241">
      <w:pPr>
        <w:pStyle w:val="Normal1"/>
      </w:pPr>
    </w:p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2A3D">
            <w:pPr>
              <w:pStyle w:val="Normal1"/>
              <w:widowControl w:val="0"/>
            </w:pPr>
            <w:r>
              <w:t>T</w:t>
            </w:r>
            <w:r w:rsidRPr="002B2A3D">
              <w:t>he electronic power steering ECU shall ensure that the lane keeping assistance torque is applied for only Max_Duration</w:t>
            </w:r>
            <w:r w:rsidR="005F0AFD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F7B5E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97301A">
            <w:pPr>
              <w:pStyle w:val="Normal1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 w:rsidP="00185B71">
            <w:pPr>
              <w:pStyle w:val="Normal1"/>
              <w:widowControl w:val="0"/>
              <w:spacing w:line="240" w:lineRule="auto"/>
            </w:pPr>
            <w:r>
              <w:t>Turn off the lane assistance item</w:t>
            </w:r>
          </w:p>
        </w:tc>
      </w:tr>
    </w:tbl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Normal1"/>
      </w:pPr>
      <w:r>
        <w:t>Lane Keeping Assistance (LKA) Verification and Validation Acceptance Criteria:</w:t>
      </w:r>
    </w:p>
    <w:p w:rsidR="00A76241" w:rsidRDefault="00A76241">
      <w:pPr>
        <w:pStyle w:val="Normal1"/>
      </w:pPr>
    </w:p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5610D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BE2" w:rsidRDefault="00D75BE2" w:rsidP="00D75BE2">
            <w:pPr>
              <w:pStyle w:val="Normal1"/>
              <w:widowControl w:val="0"/>
            </w:pPr>
            <w:r w:rsidRPr="0097178E">
              <w:rPr>
                <w:rStyle w:val="Strong"/>
              </w:rPr>
              <w:t>Method</w:t>
            </w:r>
            <w:r>
              <w:rPr>
                <w:rStyle w:val="Strong"/>
                <w:b w:val="0"/>
              </w:rPr>
              <w:t xml:space="preserve">: test </w:t>
            </w:r>
            <w:r>
              <w:t>with how drivers (&gt; 100) react to different torque</w:t>
            </w:r>
            <w:r w:rsidR="00FD4691">
              <w:t xml:space="preserve"> duration</w:t>
            </w:r>
            <w:r>
              <w:t>.</w:t>
            </w:r>
          </w:p>
          <w:p w:rsidR="005610D3" w:rsidRDefault="00D75BE2" w:rsidP="00D75BE2">
            <w:pPr>
              <w:pStyle w:val="Normal1"/>
              <w:widowControl w:val="0"/>
            </w:pPr>
            <w:r w:rsidRPr="0097178E">
              <w:rPr>
                <w:b/>
              </w:rPr>
              <w:t>Acceptance Criteria</w:t>
            </w:r>
            <w:r>
              <w:t xml:space="preserve">: </w:t>
            </w:r>
            <w:r w:rsidR="00FD4691">
              <w:t xml:space="preserve">The duration </w:t>
            </w:r>
            <w:r w:rsidR="00FD4691" w:rsidRPr="00FD4691">
              <w:t>dissuade</w:t>
            </w:r>
            <w:r w:rsidR="00FD4691">
              <w:t>s all</w:t>
            </w:r>
            <w:r w:rsidR="00FD4691" w:rsidRPr="00FD4691">
              <w:t xml:space="preserve">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Method</w:t>
            </w:r>
            <w:r>
              <w:t>: software test</w:t>
            </w:r>
            <w:r>
              <w:t xml:space="preserve"> by inserting a torque duration</w:t>
            </w:r>
            <w:r>
              <w:t xml:space="preserve"> </w:t>
            </w:r>
            <w:r>
              <w:t>lon</w:t>
            </w:r>
            <w:r>
              <w:t>g</w:t>
            </w:r>
            <w:r>
              <w:t>er than Max</w:t>
            </w:r>
            <w:r>
              <w:t>_</w:t>
            </w:r>
            <w:r>
              <w:t>Duration</w:t>
            </w:r>
            <w:r>
              <w:t>.</w:t>
            </w:r>
          </w:p>
          <w:p w:rsidR="005610D3" w:rsidRPr="005610D3" w:rsidRDefault="005610D3" w:rsidP="005610D3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064CC5">
              <w:rPr>
                <w:b/>
              </w:rPr>
              <w:t>Acceptance Criteria</w:t>
            </w:r>
            <w:r>
              <w:t>: the lane assistance output is set to zero within the 50</w:t>
            </w:r>
            <w:r>
              <w:t>0</w:t>
            </w:r>
            <w:r>
              <w:t xml:space="preserve"> ms fault tolerant time interval.</w:t>
            </w:r>
          </w:p>
        </w:tc>
      </w:tr>
    </w:tbl>
    <w:p w:rsidR="00A76241" w:rsidRDefault="00A76241">
      <w:pPr>
        <w:pStyle w:val="Normal1"/>
      </w:pPr>
    </w:p>
    <w:p w:rsidR="00A76241" w:rsidRDefault="002B1B29">
      <w:pPr>
        <w:pStyle w:val="Heading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:rsidR="008A0D46" w:rsidRDefault="00ED6ABC">
      <w:pPr>
        <w:pStyle w:val="Normal1"/>
      </w:pPr>
      <w:r w:rsidRPr="00ED6ABC">
        <w:rPr>
          <w:noProof/>
        </w:rPr>
        <w:drawing>
          <wp:inline distT="0" distB="0" distL="0" distR="0">
            <wp:extent cx="5943600" cy="3343275"/>
            <wp:effectExtent l="0" t="0" r="0" b="0"/>
            <wp:docPr id="7" name="Picture 7" descr="C:\Users\zalcszh\Desktop\functional_safety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lcszh\Desktop\functional_safety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A76241" w:rsidRDefault="002B1B29">
      <w:pPr>
        <w:pStyle w:val="Heading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p w:rsidR="00A76241" w:rsidRDefault="00A76241">
      <w:pPr>
        <w:pStyle w:val="Normal1"/>
      </w:pPr>
    </w:p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B86893">
            <w:pPr>
              <w:pStyle w:val="Normal1"/>
              <w:widowControl w:val="0"/>
            </w:pPr>
            <w:r>
              <w:t>The lane assistance item shall ensure that the lane departure oscillating torque is below Maximum_Torque_Amplitude.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B86893">
            <w:pPr>
              <w:pStyle w:val="Normal1"/>
              <w:widowControl w:val="0"/>
            </w:pPr>
            <w:r>
              <w:t>The lane assistance item shall ensure that the lane departure oscillating torque is below Maximum_Torque_Frequency.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</w:pPr>
            <w:r>
              <w:t xml:space="preserve">The </w:t>
            </w:r>
            <w:r>
              <w:t>electronic power steering ECU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</w:tr>
    </w:tbl>
    <w:p w:rsidR="00A76241" w:rsidRDefault="00A76241">
      <w:pPr>
        <w:pStyle w:val="Normal1"/>
      </w:pPr>
    </w:p>
    <w:p w:rsidR="00A76241" w:rsidRDefault="002B1B29" w:rsidP="00E61F03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A76241" w:rsidRDefault="00A76241">
      <w:pPr>
        <w:pStyle w:val="Normal1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60"/>
        <w:gridCol w:w="2880"/>
        <w:gridCol w:w="1350"/>
        <w:gridCol w:w="1890"/>
      </w:tblGrid>
      <w:tr w:rsidR="00A76241" w:rsidTr="00E61F03"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76241" w:rsidTr="00E61F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 w:rsidP="00185B71">
            <w:pPr>
              <w:pStyle w:val="Normal1"/>
              <w:widowControl w:val="0"/>
              <w:spacing w:line="240" w:lineRule="auto"/>
            </w:pPr>
            <w:r>
              <w:t>T</w:t>
            </w:r>
            <w:r w:rsidRPr="00185B71">
              <w:t xml:space="preserve">urning the </w:t>
            </w:r>
            <w:r>
              <w:t xml:space="preserve">lane assistance system off, i.e. </w:t>
            </w:r>
            <w:r w:rsidRPr="00185B71">
              <w:t>the torque request from the lane keeping assistance will be set to zero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61F03">
            <w:pPr>
              <w:pStyle w:val="Normal1"/>
              <w:widowControl w:val="0"/>
              <w:spacing w:line="240" w:lineRule="auto"/>
            </w:pPr>
            <w:r>
              <w:t>T</w:t>
            </w:r>
            <w:r w:rsidRPr="00E61F03">
              <w:t>he lane depar</w:t>
            </w:r>
            <w:r>
              <w:t>ture oscillating torque is above Maximum_Torque_Amplitude or Maximum_Torque_Frequency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30829">
            <w:pPr>
              <w:pStyle w:val="Normal1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F5A40">
            <w:pPr>
              <w:pStyle w:val="Normal1"/>
              <w:widowControl w:val="0"/>
              <w:spacing w:line="240" w:lineRule="auto"/>
            </w:pPr>
            <w:r>
              <w:t>A warning that the oscillating torque is above the maximum value</w:t>
            </w:r>
          </w:p>
        </w:tc>
      </w:tr>
      <w:tr w:rsidR="00A76241" w:rsidTr="00E61F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>
            <w:pPr>
              <w:pStyle w:val="Normal1"/>
              <w:widowControl w:val="0"/>
              <w:spacing w:line="240" w:lineRule="auto"/>
            </w:pPr>
            <w:r>
              <w:t>T</w:t>
            </w:r>
            <w:r w:rsidRPr="00185B71">
              <w:t xml:space="preserve">urning the </w:t>
            </w:r>
            <w:r>
              <w:t xml:space="preserve">lane assistance system off, i.e. </w:t>
            </w:r>
            <w:r w:rsidRPr="00185B71">
              <w:t>the torque request from the lane keeping assistance will be set to zero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61F03">
            <w:pPr>
              <w:pStyle w:val="Normal1"/>
              <w:widowControl w:val="0"/>
              <w:spacing w:line="240" w:lineRule="auto"/>
            </w:pPr>
            <w:r>
              <w:t>T</w:t>
            </w:r>
            <w:r w:rsidR="00030829" w:rsidRPr="00030829">
              <w:t>he lane keeping assis</w:t>
            </w:r>
            <w:r w:rsidR="00030829">
              <w:t>tance torque is applied longer than</w:t>
            </w:r>
            <w:r w:rsidR="00030829" w:rsidRPr="00030829">
              <w:t xml:space="preserve">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30829">
            <w:pPr>
              <w:pStyle w:val="Normal1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F5A40">
            <w:pPr>
              <w:pStyle w:val="Normal1"/>
              <w:widowControl w:val="0"/>
              <w:spacing w:line="240" w:lineRule="auto"/>
            </w:pPr>
            <w:r>
              <w:t>A warning that this function is meant for autonomous driving</w:t>
            </w:r>
          </w:p>
        </w:tc>
      </w:tr>
    </w:tbl>
    <w:p w:rsidR="00A76241" w:rsidRDefault="00A76241">
      <w:pPr>
        <w:pStyle w:val="Normal1"/>
      </w:pPr>
    </w:p>
    <w:sectPr w:rsidR="00A76241" w:rsidSect="00A762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87E" w:rsidRDefault="00EC587E" w:rsidP="00154947">
      <w:pPr>
        <w:spacing w:line="240" w:lineRule="auto"/>
      </w:pPr>
      <w:r>
        <w:separator/>
      </w:r>
    </w:p>
  </w:endnote>
  <w:endnote w:type="continuationSeparator" w:id="0">
    <w:p w:rsidR="00EC587E" w:rsidRDefault="00EC587E" w:rsidP="00154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87E" w:rsidRDefault="00EC587E" w:rsidP="00154947">
      <w:pPr>
        <w:spacing w:line="240" w:lineRule="auto"/>
      </w:pPr>
      <w:r>
        <w:separator/>
      </w:r>
    </w:p>
  </w:footnote>
  <w:footnote w:type="continuationSeparator" w:id="0">
    <w:p w:rsidR="00EC587E" w:rsidRDefault="00EC587E" w:rsidP="00154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F745E"/>
    <w:multiLevelType w:val="multilevel"/>
    <w:tmpl w:val="FFE6C9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6241"/>
    <w:rsid w:val="00030829"/>
    <w:rsid w:val="00064CC5"/>
    <w:rsid w:val="00074E45"/>
    <w:rsid w:val="00154947"/>
    <w:rsid w:val="00154FB5"/>
    <w:rsid w:val="0018434C"/>
    <w:rsid w:val="00185B71"/>
    <w:rsid w:val="00186F27"/>
    <w:rsid w:val="002B1B29"/>
    <w:rsid w:val="002B2A3D"/>
    <w:rsid w:val="002C543E"/>
    <w:rsid w:val="002D7181"/>
    <w:rsid w:val="003753AC"/>
    <w:rsid w:val="003E157F"/>
    <w:rsid w:val="003F5A40"/>
    <w:rsid w:val="00424864"/>
    <w:rsid w:val="005610D3"/>
    <w:rsid w:val="005F0AFD"/>
    <w:rsid w:val="006236E2"/>
    <w:rsid w:val="006E1795"/>
    <w:rsid w:val="00781C30"/>
    <w:rsid w:val="007B7B29"/>
    <w:rsid w:val="008238DC"/>
    <w:rsid w:val="00867870"/>
    <w:rsid w:val="008A0D46"/>
    <w:rsid w:val="008E2FF9"/>
    <w:rsid w:val="00902A87"/>
    <w:rsid w:val="0090625B"/>
    <w:rsid w:val="0097178E"/>
    <w:rsid w:val="0097301A"/>
    <w:rsid w:val="009F08E9"/>
    <w:rsid w:val="00A57295"/>
    <w:rsid w:val="00A76241"/>
    <w:rsid w:val="00B86893"/>
    <w:rsid w:val="00C539FC"/>
    <w:rsid w:val="00CA1C00"/>
    <w:rsid w:val="00CA31B4"/>
    <w:rsid w:val="00CF55CD"/>
    <w:rsid w:val="00D028A3"/>
    <w:rsid w:val="00D05022"/>
    <w:rsid w:val="00D56C1B"/>
    <w:rsid w:val="00D75BE2"/>
    <w:rsid w:val="00E468D6"/>
    <w:rsid w:val="00E61F03"/>
    <w:rsid w:val="00E95FFB"/>
    <w:rsid w:val="00EB7B80"/>
    <w:rsid w:val="00EC587E"/>
    <w:rsid w:val="00ED6ABC"/>
    <w:rsid w:val="00EF7B5E"/>
    <w:rsid w:val="00F447A9"/>
    <w:rsid w:val="00F47A23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D2619"/>
  <w15:docId w15:val="{886829C6-C8FD-4F46-892B-1D7D94CC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624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624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624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624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624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624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6241"/>
  </w:style>
  <w:style w:type="table" w:customStyle="1" w:styleId="TableNormal1">
    <w:name w:val="Table Normal1"/>
    <w:rsid w:val="00A762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7624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A76241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1"/>
    <w:rsid w:val="00A76241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rsid w:val="00A76241"/>
    <w:tblPr>
      <w:tblStyleRowBandSize w:val="1"/>
      <w:tblStyleColBandSize w:val="1"/>
    </w:tblPr>
  </w:style>
  <w:style w:type="table" w:customStyle="1" w:styleId="a1">
    <w:basedOn w:val="TableNormal1"/>
    <w:rsid w:val="00A76241"/>
    <w:tblPr>
      <w:tblStyleRowBandSize w:val="1"/>
      <w:tblStyleColBandSize w:val="1"/>
    </w:tblPr>
  </w:style>
  <w:style w:type="table" w:customStyle="1" w:styleId="a2">
    <w:basedOn w:val="TableNormal1"/>
    <w:rsid w:val="00A76241"/>
    <w:tblPr>
      <w:tblStyleRowBandSize w:val="1"/>
      <w:tblStyleColBandSize w:val="1"/>
    </w:tblPr>
  </w:style>
  <w:style w:type="table" w:customStyle="1" w:styleId="a3">
    <w:basedOn w:val="TableNormal1"/>
    <w:rsid w:val="00A76241"/>
    <w:tblPr>
      <w:tblStyleRowBandSize w:val="1"/>
      <w:tblStyleColBandSize w:val="1"/>
    </w:tblPr>
  </w:style>
  <w:style w:type="table" w:customStyle="1" w:styleId="a4">
    <w:basedOn w:val="TableNormal1"/>
    <w:rsid w:val="00A76241"/>
    <w:tblPr>
      <w:tblStyleRowBandSize w:val="1"/>
      <w:tblStyleColBandSize w:val="1"/>
    </w:tblPr>
  </w:style>
  <w:style w:type="table" w:customStyle="1" w:styleId="a5">
    <w:basedOn w:val="TableNormal1"/>
    <w:rsid w:val="00A76241"/>
    <w:tblPr>
      <w:tblStyleRowBandSize w:val="1"/>
      <w:tblStyleColBandSize w:val="1"/>
    </w:tblPr>
  </w:style>
  <w:style w:type="table" w:customStyle="1" w:styleId="a6">
    <w:basedOn w:val="TableNormal1"/>
    <w:rsid w:val="00A76241"/>
    <w:tblPr>
      <w:tblStyleRowBandSize w:val="1"/>
      <w:tblStyleColBandSize w:val="1"/>
    </w:tblPr>
  </w:style>
  <w:style w:type="table" w:customStyle="1" w:styleId="a7">
    <w:basedOn w:val="TableNormal1"/>
    <w:rsid w:val="00A76241"/>
    <w:tblPr>
      <w:tblStyleRowBandSize w:val="1"/>
      <w:tblStyleColBandSize w:val="1"/>
    </w:tblPr>
  </w:style>
  <w:style w:type="table" w:customStyle="1" w:styleId="a8">
    <w:basedOn w:val="TableNormal1"/>
    <w:rsid w:val="00A7624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947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47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5494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947"/>
  </w:style>
  <w:style w:type="paragraph" w:styleId="Footer">
    <w:name w:val="footer"/>
    <w:basedOn w:val="Normal"/>
    <w:link w:val="FooterChar"/>
    <w:uiPriority w:val="99"/>
    <w:semiHidden/>
    <w:unhideWhenUsed/>
    <w:rsid w:val="0015494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947"/>
  </w:style>
  <w:style w:type="character" w:styleId="Strong">
    <w:name w:val="Strong"/>
    <w:basedOn w:val="DefaultParagraphFont"/>
    <w:uiPriority w:val="22"/>
    <w:qFormat/>
    <w:rsid w:val="00971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Liang (CC/PJ-AD-EYC-CN)</cp:lastModifiedBy>
  <cp:revision>46</cp:revision>
  <dcterms:created xsi:type="dcterms:W3CDTF">2018-08-13T15:19:00Z</dcterms:created>
  <dcterms:modified xsi:type="dcterms:W3CDTF">2018-08-14T07:21:00Z</dcterms:modified>
</cp:coreProperties>
</file>