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FC1" w:rsidRDefault="00681FC1">
      <w:pPr>
        <w:pStyle w:val="A0"/>
        <w:spacing w:line="360" w:lineRule="auto"/>
        <w:rPr>
          <w:rFonts w:ascii="微软雅黑" w:eastAsia="微软雅黑" w:hAnsi="微软雅黑"/>
          <w:sz w:val="24"/>
          <w:szCs w:val="24"/>
        </w:rPr>
      </w:pPr>
      <w:bookmarkStart w:id="0" w:name="page1"/>
      <w:bookmarkEnd w:id="0"/>
    </w:p>
    <w:p w:rsidR="00681FC1" w:rsidRDefault="00681FC1">
      <w:pPr>
        <w:pStyle w:val="A0"/>
        <w:spacing w:line="360" w:lineRule="auto"/>
        <w:rPr>
          <w:rFonts w:ascii="微软雅黑" w:eastAsia="微软雅黑" w:hAnsi="微软雅黑"/>
          <w:color w:val="FF5E60"/>
          <w:sz w:val="78"/>
          <w:szCs w:val="78"/>
          <w:u w:color="FF5E60"/>
        </w:rPr>
      </w:pPr>
    </w:p>
    <w:p w:rsidR="00681FC1" w:rsidRDefault="00843DEC">
      <w:pPr>
        <w:pStyle w:val="A0"/>
        <w:spacing w:line="360" w:lineRule="auto"/>
        <w:rPr>
          <w:rFonts w:ascii="微软雅黑" w:eastAsia="微软雅黑" w:hAnsi="微软雅黑" w:cs="PingFang SC Regular"/>
          <w:color w:val="EC6966"/>
          <w:sz w:val="32"/>
          <w:szCs w:val="32"/>
        </w:rPr>
      </w:pPr>
      <w:r>
        <w:rPr>
          <w:rFonts w:ascii="微软雅黑" w:eastAsia="微软雅黑" w:hAnsi="微软雅黑" w:hint="eastAsia"/>
          <w:color w:val="EC6966"/>
          <w:sz w:val="32"/>
          <w:szCs w:val="32"/>
          <w:lang w:val="zh-CN"/>
        </w:rPr>
        <w:t>“楼兰”</w:t>
      </w:r>
      <w:r w:rsidR="009037B7">
        <w:rPr>
          <w:rFonts w:ascii="微软雅黑" w:eastAsia="微软雅黑" w:hAnsi="微软雅黑" w:hint="eastAsia"/>
          <w:color w:val="EC6966"/>
          <w:sz w:val="32"/>
          <w:szCs w:val="32"/>
          <w:lang w:val="zh-CN"/>
        </w:rPr>
        <w:t xml:space="preserve">-- </w:t>
      </w:r>
      <w:r>
        <w:rPr>
          <w:rFonts w:ascii="微软雅黑" w:eastAsia="微软雅黑" w:hAnsi="微软雅黑" w:hint="eastAsia"/>
          <w:color w:val="EC6966"/>
          <w:sz w:val="32"/>
          <w:szCs w:val="32"/>
          <w:lang w:val="zh-CN"/>
        </w:rPr>
        <w:t xml:space="preserve"> </w:t>
      </w:r>
      <w:r w:rsidR="006834E6" w:rsidRPr="006834E6">
        <w:rPr>
          <w:rFonts w:ascii="微软雅黑" w:eastAsia="微软雅黑" w:hAnsi="微软雅黑" w:hint="eastAsia"/>
          <w:color w:val="EC6966"/>
          <w:sz w:val="32"/>
          <w:szCs w:val="32"/>
          <w:lang w:val="zh-CN"/>
        </w:rPr>
        <w:t>统一零售数字资产贸易平台与价值交换网络</w:t>
      </w:r>
    </w:p>
    <w:p w:rsidR="00681FC1" w:rsidRDefault="00681FC1">
      <w:pPr>
        <w:pStyle w:val="A0"/>
        <w:spacing w:line="360" w:lineRule="auto"/>
        <w:ind w:left="3700"/>
        <w:rPr>
          <w:rFonts w:ascii="微软雅黑" w:eastAsia="微软雅黑" w:hAnsi="微软雅黑" w:cs="PingFang SC Regular"/>
          <w:sz w:val="24"/>
          <w:szCs w:val="24"/>
          <w:lang w:val="zh-TW" w:eastAsia="zh-TW"/>
        </w:rPr>
      </w:pPr>
    </w:p>
    <w:p w:rsidR="00681FC1" w:rsidRDefault="00681FC1">
      <w:pPr>
        <w:pStyle w:val="A0"/>
        <w:spacing w:line="360" w:lineRule="auto"/>
        <w:ind w:left="3700"/>
        <w:rPr>
          <w:rFonts w:ascii="微软雅黑" w:eastAsia="微软雅黑" w:hAnsi="微软雅黑" w:cs="PingFang SC Regular"/>
          <w:sz w:val="24"/>
          <w:szCs w:val="24"/>
          <w:lang w:val="zh-TW" w:eastAsia="zh-TW"/>
        </w:rPr>
      </w:pPr>
    </w:p>
    <w:p w:rsidR="00681FC1" w:rsidRDefault="001A72DD">
      <w:pPr>
        <w:pStyle w:val="A0"/>
        <w:spacing w:line="360" w:lineRule="auto"/>
        <w:ind w:left="3700"/>
        <w:rPr>
          <w:rFonts w:ascii="微软雅黑" w:eastAsia="微软雅黑" w:hAnsi="微软雅黑" w:cs="PingFang SC Regular"/>
          <w:sz w:val="24"/>
          <w:szCs w:val="24"/>
          <w:lang w:val="zh-TW" w:eastAsia="zh-TW"/>
        </w:rPr>
      </w:pPr>
      <w:r>
        <w:rPr>
          <w:rFonts w:ascii="微软雅黑" w:eastAsia="微软雅黑" w:hAnsi="微软雅黑"/>
          <w:noProof/>
        </w:rPr>
        <w:drawing>
          <wp:anchor distT="152400" distB="152400" distL="152400" distR="152400" simplePos="0" relativeHeight="251659264" behindDoc="0" locked="0" layoutInCell="1" allowOverlap="1">
            <wp:simplePos x="0" y="0"/>
            <wp:positionH relativeFrom="page">
              <wp:posOffset>1155700</wp:posOffset>
            </wp:positionH>
            <wp:positionV relativeFrom="page">
              <wp:posOffset>1333500</wp:posOffset>
            </wp:positionV>
            <wp:extent cx="1397000" cy="673100"/>
            <wp:effectExtent l="0" t="0" r="0" b="0"/>
            <wp:wrapThrough wrapText="bothSides">
              <wp:wrapPolygon edited="0">
                <wp:start x="0" y="0"/>
                <wp:lineTo x="0" y="19155"/>
                <wp:lineTo x="982" y="19562"/>
                <wp:lineTo x="393" y="19562"/>
                <wp:lineTo x="393" y="21192"/>
                <wp:lineTo x="982" y="21600"/>
                <wp:lineTo x="0" y="21600"/>
                <wp:lineTo x="0" y="19155"/>
                <wp:lineTo x="0" y="0"/>
                <wp:lineTo x="196" y="0"/>
                <wp:lineTo x="196" y="5298"/>
                <wp:lineTo x="2945" y="5706"/>
                <wp:lineTo x="2553" y="7743"/>
                <wp:lineTo x="2356" y="10189"/>
                <wp:lineTo x="2945" y="10189"/>
                <wp:lineTo x="2945" y="12226"/>
                <wp:lineTo x="2356" y="12226"/>
                <wp:lineTo x="2356" y="14672"/>
                <wp:lineTo x="2945" y="14672"/>
                <wp:lineTo x="2749" y="16709"/>
                <wp:lineTo x="1571" y="16709"/>
                <wp:lineTo x="1571" y="19155"/>
                <wp:lineTo x="2553" y="19970"/>
                <wp:lineTo x="2160" y="21600"/>
                <wp:lineTo x="1964" y="19970"/>
                <wp:lineTo x="1571" y="21600"/>
                <wp:lineTo x="1571" y="19155"/>
                <wp:lineTo x="1571" y="16709"/>
                <wp:lineTo x="589" y="16709"/>
                <wp:lineTo x="196" y="5298"/>
                <wp:lineTo x="196" y="0"/>
                <wp:lineTo x="589" y="0"/>
                <wp:lineTo x="2356" y="0"/>
                <wp:lineTo x="2356" y="2853"/>
                <wp:lineTo x="2945" y="3668"/>
                <wp:lineTo x="2749" y="4891"/>
                <wp:lineTo x="589" y="4891"/>
                <wp:lineTo x="589" y="0"/>
                <wp:lineTo x="3142" y="0"/>
                <wp:lineTo x="3142" y="3668"/>
                <wp:lineTo x="5498" y="3668"/>
                <wp:lineTo x="5498" y="14672"/>
                <wp:lineTo x="10211" y="14672"/>
                <wp:lineTo x="10015" y="16709"/>
                <wp:lineTo x="9818" y="16709"/>
                <wp:lineTo x="9818" y="19562"/>
                <wp:lineTo x="10604" y="19562"/>
                <wp:lineTo x="10604" y="21600"/>
                <wp:lineTo x="9622" y="21600"/>
                <wp:lineTo x="9818" y="19562"/>
                <wp:lineTo x="9818" y="16709"/>
                <wp:lineTo x="8051" y="16709"/>
                <wp:lineTo x="8051" y="19155"/>
                <wp:lineTo x="9033" y="19562"/>
                <wp:lineTo x="8444" y="19562"/>
                <wp:lineTo x="8444" y="21192"/>
                <wp:lineTo x="9033" y="21600"/>
                <wp:lineTo x="8051" y="21600"/>
                <wp:lineTo x="8051" y="19155"/>
                <wp:lineTo x="8051" y="16709"/>
                <wp:lineTo x="5891" y="16709"/>
                <wp:lineTo x="5891" y="19562"/>
                <wp:lineTo x="6676" y="19970"/>
                <wp:lineTo x="6284" y="21600"/>
                <wp:lineTo x="6087" y="20377"/>
                <wp:lineTo x="5695" y="21600"/>
                <wp:lineTo x="5891" y="19562"/>
                <wp:lineTo x="5891" y="16709"/>
                <wp:lineTo x="3731" y="16709"/>
                <wp:lineTo x="3535" y="5706"/>
                <wp:lineTo x="3338" y="5501"/>
                <wp:lineTo x="3338" y="19562"/>
                <wp:lineTo x="4124" y="19970"/>
                <wp:lineTo x="3731" y="21600"/>
                <wp:lineTo x="3142" y="21600"/>
                <wp:lineTo x="3338" y="19562"/>
                <wp:lineTo x="3338" y="5501"/>
                <wp:lineTo x="3142" y="5298"/>
                <wp:lineTo x="3142" y="3668"/>
                <wp:lineTo x="3142" y="0"/>
                <wp:lineTo x="3731" y="0"/>
                <wp:lineTo x="5498" y="0"/>
                <wp:lineTo x="5498" y="3260"/>
                <wp:lineTo x="3731" y="3260"/>
                <wp:lineTo x="3731" y="0"/>
                <wp:lineTo x="6284" y="0"/>
                <wp:lineTo x="7658" y="0"/>
                <wp:lineTo x="7658" y="1223"/>
                <wp:lineTo x="10211" y="1223"/>
                <wp:lineTo x="10211" y="3260"/>
                <wp:lineTo x="7462" y="3260"/>
                <wp:lineTo x="7658" y="6113"/>
                <wp:lineTo x="7658" y="4075"/>
                <wp:lineTo x="9033" y="4075"/>
                <wp:lineTo x="9229" y="6521"/>
                <wp:lineTo x="10015" y="6521"/>
                <wp:lineTo x="10015" y="8558"/>
                <wp:lineTo x="9033" y="8558"/>
                <wp:lineTo x="9033" y="9781"/>
                <wp:lineTo x="10211" y="10189"/>
                <wp:lineTo x="10211" y="11819"/>
                <wp:lineTo x="9033" y="12226"/>
                <wp:lineTo x="9033" y="13857"/>
                <wp:lineTo x="7462" y="13857"/>
                <wp:lineTo x="7069" y="12226"/>
                <wp:lineTo x="5695" y="11819"/>
                <wp:lineTo x="6087" y="10189"/>
                <wp:lineTo x="7462" y="9781"/>
                <wp:lineTo x="7462" y="8558"/>
                <wp:lineTo x="5695" y="8558"/>
                <wp:lineTo x="5695" y="1223"/>
                <wp:lineTo x="6284" y="1223"/>
                <wp:lineTo x="6284" y="0"/>
                <wp:lineTo x="11585" y="0"/>
                <wp:lineTo x="11585" y="5298"/>
                <wp:lineTo x="14335" y="5706"/>
                <wp:lineTo x="13942" y="7743"/>
                <wp:lineTo x="13745" y="10189"/>
                <wp:lineTo x="14335" y="10189"/>
                <wp:lineTo x="14335" y="12226"/>
                <wp:lineTo x="13745" y="12226"/>
                <wp:lineTo x="14138" y="16709"/>
                <wp:lineTo x="12960" y="16709"/>
                <wp:lineTo x="12960" y="19562"/>
                <wp:lineTo x="13745" y="19562"/>
                <wp:lineTo x="13549" y="21600"/>
                <wp:lineTo x="13156" y="19970"/>
                <wp:lineTo x="12764" y="21600"/>
                <wp:lineTo x="12960" y="19562"/>
                <wp:lineTo x="12960" y="16709"/>
                <wp:lineTo x="11978" y="16709"/>
                <wp:lineTo x="11585" y="11819"/>
                <wp:lineTo x="11389" y="10189"/>
                <wp:lineTo x="11389" y="19562"/>
                <wp:lineTo x="12175" y="19562"/>
                <wp:lineTo x="11978" y="21600"/>
                <wp:lineTo x="11585" y="19970"/>
                <wp:lineTo x="11193" y="21600"/>
                <wp:lineTo x="11389" y="19562"/>
                <wp:lineTo x="11389" y="10189"/>
                <wp:lineTo x="11978" y="10189"/>
                <wp:lineTo x="11782" y="7336"/>
                <wp:lineTo x="11585" y="5298"/>
                <wp:lineTo x="11585" y="0"/>
                <wp:lineTo x="11978" y="0"/>
                <wp:lineTo x="13745" y="0"/>
                <wp:lineTo x="14138" y="4891"/>
                <wp:lineTo x="11978" y="4891"/>
                <wp:lineTo x="11978" y="0"/>
                <wp:lineTo x="14531" y="0"/>
                <wp:lineTo x="14531" y="3668"/>
                <wp:lineTo x="16887" y="3668"/>
                <wp:lineTo x="16887" y="14672"/>
                <wp:lineTo x="21600" y="14672"/>
                <wp:lineTo x="21404" y="16709"/>
                <wp:lineTo x="21404" y="19155"/>
                <wp:lineTo x="21600" y="21600"/>
                <wp:lineTo x="20618" y="21600"/>
                <wp:lineTo x="21011" y="19562"/>
                <wp:lineTo x="21404" y="21192"/>
                <wp:lineTo x="21404" y="19155"/>
                <wp:lineTo x="21404" y="16709"/>
                <wp:lineTo x="19244" y="16573"/>
                <wp:lineTo x="19244" y="19562"/>
                <wp:lineTo x="20029" y="19562"/>
                <wp:lineTo x="19636" y="20785"/>
                <wp:lineTo x="19440" y="19970"/>
                <wp:lineTo x="19440" y="21192"/>
                <wp:lineTo x="20029" y="21600"/>
                <wp:lineTo x="19047" y="21600"/>
                <wp:lineTo x="19244" y="19562"/>
                <wp:lineTo x="19244" y="16573"/>
                <wp:lineTo x="14924" y="16302"/>
                <wp:lineTo x="14924" y="5706"/>
                <wp:lineTo x="14531" y="5706"/>
                <wp:lineTo x="14531" y="19562"/>
                <wp:lineTo x="15513" y="19970"/>
                <wp:lineTo x="14924" y="20377"/>
                <wp:lineTo x="15316" y="21600"/>
                <wp:lineTo x="14531" y="21600"/>
                <wp:lineTo x="14531" y="19562"/>
                <wp:lineTo x="14531" y="5706"/>
                <wp:lineTo x="14335" y="5706"/>
                <wp:lineTo x="14531" y="3668"/>
                <wp:lineTo x="14531" y="0"/>
                <wp:lineTo x="14924" y="0"/>
                <wp:lineTo x="16887" y="0"/>
                <wp:lineTo x="16887" y="3260"/>
                <wp:lineTo x="14924" y="2853"/>
                <wp:lineTo x="14924" y="0"/>
                <wp:lineTo x="17673" y="0"/>
                <wp:lineTo x="19047" y="0"/>
                <wp:lineTo x="19047" y="1223"/>
                <wp:lineTo x="21404" y="2038"/>
                <wp:lineTo x="21404" y="3260"/>
                <wp:lineTo x="18851" y="3260"/>
                <wp:lineTo x="19047" y="6113"/>
                <wp:lineTo x="19047" y="4075"/>
                <wp:lineTo x="20422" y="4075"/>
                <wp:lineTo x="20618" y="6521"/>
                <wp:lineTo x="21404" y="6521"/>
                <wp:lineTo x="21404" y="8558"/>
                <wp:lineTo x="20422" y="8558"/>
                <wp:lineTo x="20422" y="9781"/>
                <wp:lineTo x="21404" y="10596"/>
                <wp:lineTo x="21600" y="11819"/>
                <wp:lineTo x="20422" y="12226"/>
                <wp:lineTo x="20422" y="13857"/>
                <wp:lineTo x="18851" y="13857"/>
                <wp:lineTo x="18458" y="12226"/>
                <wp:lineTo x="17084" y="11819"/>
                <wp:lineTo x="17476" y="10189"/>
                <wp:lineTo x="18851" y="9781"/>
                <wp:lineTo x="18851" y="8558"/>
                <wp:lineTo x="17084" y="8558"/>
                <wp:lineTo x="17084" y="1223"/>
                <wp:lineTo x="17673" y="1223"/>
                <wp:lineTo x="17673" y="0"/>
                <wp:lineTo x="0"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9"/>
                    <a:stretch>
                      <a:fillRect/>
                    </a:stretch>
                  </pic:blipFill>
                  <pic:spPr>
                    <a:xfrm>
                      <a:off x="0" y="0"/>
                      <a:ext cx="1397000" cy="673100"/>
                    </a:xfrm>
                    <a:prstGeom prst="rect">
                      <a:avLst/>
                    </a:prstGeom>
                    <a:ln w="12700" cap="flat">
                      <a:noFill/>
                      <a:miter lim="400000"/>
                      <a:headEnd/>
                      <a:tailEnd/>
                    </a:ln>
                    <a:effectLst/>
                  </pic:spPr>
                </pic:pic>
              </a:graphicData>
            </a:graphic>
          </wp:anchor>
        </w:drawing>
      </w:r>
    </w:p>
    <w:p w:rsidR="00681FC1" w:rsidRDefault="00681FC1">
      <w:pPr>
        <w:pStyle w:val="A0"/>
        <w:spacing w:line="360" w:lineRule="auto"/>
        <w:ind w:left="3700"/>
        <w:rPr>
          <w:rFonts w:ascii="微软雅黑" w:eastAsia="微软雅黑" w:hAnsi="微软雅黑" w:cs="PingFang SC Regular"/>
          <w:sz w:val="24"/>
          <w:szCs w:val="24"/>
          <w:lang w:val="zh-TW"/>
        </w:rPr>
      </w:pPr>
    </w:p>
    <w:p w:rsidR="00681FC1" w:rsidRDefault="00681FC1">
      <w:pPr>
        <w:pStyle w:val="A0"/>
        <w:spacing w:line="360" w:lineRule="auto"/>
        <w:ind w:left="3700"/>
        <w:rPr>
          <w:rFonts w:ascii="微软雅黑" w:eastAsia="微软雅黑" w:hAnsi="微软雅黑" w:cs="PingFang SC Regular"/>
          <w:sz w:val="24"/>
          <w:szCs w:val="24"/>
          <w:lang w:val="zh-TW"/>
        </w:rPr>
      </w:pPr>
    </w:p>
    <w:p w:rsidR="00681FC1" w:rsidRDefault="00681FC1">
      <w:pPr>
        <w:pStyle w:val="A0"/>
        <w:spacing w:line="360" w:lineRule="auto"/>
        <w:ind w:left="3700"/>
        <w:rPr>
          <w:rFonts w:ascii="微软雅黑" w:eastAsia="微软雅黑" w:hAnsi="微软雅黑" w:cs="PingFang SC Regular"/>
          <w:sz w:val="24"/>
          <w:szCs w:val="24"/>
          <w:lang w:val="zh-TW"/>
        </w:rPr>
      </w:pPr>
    </w:p>
    <w:p w:rsidR="00681FC1" w:rsidRDefault="00681FC1">
      <w:pPr>
        <w:pStyle w:val="A0"/>
        <w:spacing w:line="360" w:lineRule="auto"/>
        <w:ind w:left="3700"/>
        <w:rPr>
          <w:rFonts w:ascii="微软雅黑" w:eastAsia="微软雅黑" w:hAnsi="微软雅黑" w:cs="PingFang SC Regular"/>
          <w:sz w:val="24"/>
          <w:szCs w:val="24"/>
          <w:lang w:val="zh-TW"/>
        </w:rPr>
      </w:pPr>
    </w:p>
    <w:p w:rsidR="00681FC1" w:rsidRDefault="00681FC1">
      <w:pPr>
        <w:pStyle w:val="A0"/>
        <w:spacing w:line="360" w:lineRule="auto"/>
        <w:ind w:left="3700"/>
        <w:rPr>
          <w:rFonts w:ascii="微软雅黑" w:eastAsia="微软雅黑" w:hAnsi="微软雅黑" w:cs="PingFang SC Regular" w:hint="eastAsia"/>
          <w:sz w:val="24"/>
          <w:szCs w:val="24"/>
          <w:lang w:val="zh-TW"/>
        </w:rPr>
      </w:pPr>
    </w:p>
    <w:p w:rsidR="004217CC" w:rsidRDefault="004217CC">
      <w:pPr>
        <w:pStyle w:val="A0"/>
        <w:spacing w:line="360" w:lineRule="auto"/>
        <w:ind w:left="3700"/>
        <w:rPr>
          <w:rFonts w:ascii="微软雅黑" w:eastAsia="微软雅黑" w:hAnsi="微软雅黑" w:cs="PingFang SC Regular" w:hint="eastAsia"/>
          <w:sz w:val="24"/>
          <w:szCs w:val="24"/>
          <w:lang w:val="zh-TW"/>
        </w:rPr>
      </w:pPr>
    </w:p>
    <w:p w:rsidR="004217CC" w:rsidRDefault="004217CC">
      <w:pPr>
        <w:pStyle w:val="A0"/>
        <w:spacing w:line="360" w:lineRule="auto"/>
        <w:ind w:left="3700"/>
        <w:rPr>
          <w:rFonts w:ascii="微软雅黑" w:eastAsia="微软雅黑" w:hAnsi="微软雅黑" w:cs="PingFang SC Regular" w:hint="eastAsia"/>
          <w:sz w:val="24"/>
          <w:szCs w:val="24"/>
          <w:lang w:val="zh-TW"/>
        </w:rPr>
      </w:pPr>
    </w:p>
    <w:p w:rsidR="004217CC" w:rsidRDefault="004217CC">
      <w:pPr>
        <w:pStyle w:val="A0"/>
        <w:spacing w:line="360" w:lineRule="auto"/>
        <w:ind w:left="3700"/>
        <w:rPr>
          <w:rFonts w:ascii="微软雅黑" w:eastAsia="微软雅黑" w:hAnsi="微软雅黑" w:cs="PingFang SC Regular" w:hint="eastAsia"/>
          <w:sz w:val="24"/>
          <w:szCs w:val="24"/>
          <w:lang w:val="zh-TW"/>
        </w:rPr>
      </w:pPr>
    </w:p>
    <w:p w:rsidR="004217CC" w:rsidRDefault="004217CC">
      <w:pPr>
        <w:pStyle w:val="A0"/>
        <w:spacing w:line="360" w:lineRule="auto"/>
        <w:ind w:left="3700"/>
        <w:rPr>
          <w:rFonts w:ascii="微软雅黑" w:eastAsia="微软雅黑" w:hAnsi="微软雅黑" w:cs="PingFang SC Regular" w:hint="eastAsia"/>
          <w:sz w:val="24"/>
          <w:szCs w:val="24"/>
          <w:lang w:val="zh-TW"/>
        </w:rPr>
      </w:pPr>
    </w:p>
    <w:p w:rsidR="00681FC1" w:rsidRDefault="001A72DD">
      <w:pPr>
        <w:pStyle w:val="A0"/>
        <w:spacing w:line="360" w:lineRule="auto"/>
        <w:ind w:left="3700"/>
        <w:rPr>
          <w:rFonts w:ascii="微软雅黑" w:eastAsia="微软雅黑" w:hAnsi="微软雅黑" w:cs="PingFang SC Regular"/>
          <w:sz w:val="24"/>
          <w:szCs w:val="24"/>
          <w:lang w:val="zh-TW" w:eastAsia="zh-TW"/>
        </w:rPr>
      </w:pPr>
      <w:r>
        <w:rPr>
          <w:rFonts w:ascii="微软雅黑" w:eastAsia="微软雅黑" w:hAnsi="微软雅黑" w:hint="eastAsia"/>
          <w:sz w:val="28"/>
          <w:szCs w:val="28"/>
          <w:lang w:val="zh-CN"/>
        </w:rPr>
        <w:t>白皮书</w:t>
      </w:r>
    </w:p>
    <w:p w:rsidR="00681FC1" w:rsidRDefault="001A72DD">
      <w:pPr>
        <w:pStyle w:val="A0"/>
        <w:spacing w:line="360" w:lineRule="auto"/>
        <w:ind w:left="3700"/>
        <w:rPr>
          <w:rFonts w:ascii="微软雅黑" w:eastAsia="微软雅黑" w:hAnsi="微软雅黑" w:cs="PingFang SC Regular"/>
          <w:color w:val="6C6C6C"/>
          <w:sz w:val="26"/>
          <w:szCs w:val="26"/>
          <w:u w:color="6C6C6C"/>
          <w:lang w:val="zh-TW" w:eastAsia="zh-TW"/>
        </w:rPr>
      </w:pPr>
      <w:r>
        <w:rPr>
          <w:rFonts w:ascii="微软雅黑" w:eastAsia="微软雅黑" w:hAnsi="微软雅黑"/>
          <w:color w:val="6C6C6C"/>
          <w:sz w:val="26"/>
          <w:szCs w:val="26"/>
          <w:u w:color="6C6C6C"/>
          <w:lang w:val="zh-TW" w:eastAsia="zh-TW"/>
        </w:rPr>
        <w:t>(version1.0.</w:t>
      </w:r>
      <w:r w:rsidR="0078142F">
        <w:rPr>
          <w:rFonts w:ascii="微软雅黑" w:eastAsia="微软雅黑" w:hAnsi="微软雅黑" w:hint="eastAsia"/>
          <w:color w:val="6C6C6C"/>
          <w:sz w:val="26"/>
          <w:szCs w:val="26"/>
          <w:u w:color="6C6C6C"/>
        </w:rPr>
        <w:t>0</w:t>
      </w:r>
      <w:r>
        <w:rPr>
          <w:rFonts w:ascii="微软雅黑" w:eastAsia="微软雅黑" w:hAnsi="微软雅黑"/>
          <w:color w:val="6C6C6C"/>
          <w:sz w:val="26"/>
          <w:szCs w:val="26"/>
          <w:u w:color="6C6C6C"/>
          <w:lang w:val="zh-TW" w:eastAsia="zh-TW"/>
        </w:rPr>
        <w:t>)</w:t>
      </w:r>
    </w:p>
    <w:p w:rsidR="00681FC1" w:rsidRDefault="00681FC1">
      <w:pPr>
        <w:pStyle w:val="A0"/>
        <w:spacing w:line="360" w:lineRule="auto"/>
        <w:jc w:val="right"/>
        <w:rPr>
          <w:rFonts w:ascii="微软雅黑" w:eastAsia="微软雅黑" w:hAnsi="微软雅黑"/>
        </w:rPr>
      </w:pPr>
    </w:p>
    <w:p w:rsidR="00681FC1" w:rsidRDefault="001A72DD">
      <w:pPr>
        <w:spacing w:line="360" w:lineRule="auto"/>
        <w:rPr>
          <w:rFonts w:ascii="微软雅黑" w:eastAsia="微软雅黑" w:hAnsi="微软雅黑"/>
        </w:rPr>
      </w:pPr>
      <w:r>
        <w:rPr>
          <w:rFonts w:ascii="微软雅黑" w:eastAsia="微软雅黑" w:hAnsi="微软雅黑"/>
        </w:rPr>
        <w:br w:type="page"/>
      </w:r>
    </w:p>
    <w:p w:rsidR="00681FC1" w:rsidRDefault="001A72DD">
      <w:pPr>
        <w:spacing w:line="360" w:lineRule="auto"/>
        <w:jc w:val="center"/>
        <w:rPr>
          <w:rFonts w:ascii="微软雅黑" w:eastAsia="微软雅黑" w:hAnsi="微软雅黑" w:cs="Calibri"/>
          <w:b/>
          <w:color w:val="EC6966"/>
          <w:sz w:val="44"/>
          <w:szCs w:val="44"/>
          <w:u w:color="000000"/>
        </w:rPr>
      </w:pPr>
      <w:r>
        <w:rPr>
          <w:rFonts w:ascii="微软雅黑" w:eastAsia="微软雅黑" w:hAnsi="微软雅黑" w:cs="Calibri" w:hint="eastAsia"/>
          <w:b/>
          <w:color w:val="EC6966"/>
          <w:sz w:val="44"/>
          <w:szCs w:val="44"/>
          <w:u w:color="000000"/>
        </w:rPr>
        <w:lastRenderedPageBreak/>
        <w:t>摘要</w:t>
      </w:r>
    </w:p>
    <w:p w:rsidR="00264C60" w:rsidRDefault="00AC5E69" w:rsidP="00264C60">
      <w:pPr>
        <w:spacing w:after="353" w:line="360" w:lineRule="auto"/>
        <w:jc w:val="both"/>
        <w:rPr>
          <w:rFonts w:ascii="微软雅黑" w:eastAsia="微软雅黑" w:hAnsi="微软雅黑" w:cs="Calibri"/>
          <w:sz w:val="28"/>
          <w:szCs w:val="28"/>
          <w:u w:color="000000"/>
          <w:lang w:val="en-US"/>
        </w:rPr>
      </w:pPr>
      <w:r w:rsidRPr="00187701">
        <w:rPr>
          <w:rFonts w:ascii="微软雅黑" w:eastAsia="微软雅黑" w:hAnsi="微软雅黑" w:hint="eastAsia"/>
          <w:sz w:val="28"/>
          <w:szCs w:val="28"/>
          <w:lang w:val="zh-TW" w:eastAsia="zh-TW"/>
        </w:rPr>
        <w:t>本白皮书</w:t>
      </w:r>
      <w:r>
        <w:rPr>
          <w:rFonts w:ascii="微软雅黑" w:eastAsia="微软雅黑" w:hAnsi="微软雅黑" w:hint="eastAsia"/>
          <w:sz w:val="28"/>
          <w:szCs w:val="28"/>
          <w:lang w:val="zh-TW"/>
        </w:rPr>
        <w:t>主要讨论</w:t>
      </w:r>
      <w:r w:rsidR="00A800BD" w:rsidRPr="00A5199B">
        <w:rPr>
          <w:rFonts w:ascii="微软雅黑" w:eastAsia="微软雅黑" w:hAnsi="微软雅黑" w:cs="Calibri"/>
          <w:sz w:val="28"/>
          <w:szCs w:val="28"/>
          <w:u w:color="000000"/>
          <w:lang w:val="en-US"/>
        </w:rPr>
        <w:t>在互联网大潮的冲击下</w:t>
      </w:r>
      <w:r w:rsidR="00A800BD">
        <w:rPr>
          <w:rFonts w:ascii="微软雅黑" w:eastAsia="微软雅黑" w:hAnsi="微软雅黑" w:cs="Calibri" w:hint="eastAsia"/>
          <w:sz w:val="28"/>
          <w:szCs w:val="28"/>
          <w:u w:color="000000"/>
          <w:lang w:val="en-US"/>
        </w:rPr>
        <w:t>，</w:t>
      </w:r>
      <w:r w:rsidR="000140D6">
        <w:rPr>
          <w:rFonts w:ascii="微软雅黑" w:eastAsia="微软雅黑" w:hAnsi="微软雅黑" w:cs="Calibri" w:hint="eastAsia"/>
          <w:sz w:val="28"/>
          <w:szCs w:val="28"/>
          <w:u w:color="000000"/>
          <w:lang w:val="en-US"/>
        </w:rPr>
        <w:t>传统</w:t>
      </w:r>
      <w:r w:rsidR="00A800BD">
        <w:rPr>
          <w:rFonts w:ascii="微软雅黑" w:eastAsia="微软雅黑" w:hAnsi="微软雅黑" w:cs="Calibri" w:hint="eastAsia"/>
          <w:sz w:val="28"/>
          <w:szCs w:val="28"/>
          <w:u w:color="000000"/>
          <w:lang w:val="en-US"/>
        </w:rPr>
        <w:t>零售行业需要转换模式，使用</w:t>
      </w:r>
      <w:r w:rsidR="00CF2BF1">
        <w:rPr>
          <w:rFonts w:ascii="微软雅黑" w:eastAsia="微软雅黑" w:hAnsi="微软雅黑" w:hint="eastAsia"/>
          <w:sz w:val="28"/>
          <w:szCs w:val="28"/>
          <w:lang w:val="zh-TW"/>
        </w:rPr>
        <w:t>新零售</w:t>
      </w:r>
      <w:r w:rsidR="00A800BD">
        <w:rPr>
          <w:rFonts w:ascii="微软雅黑" w:eastAsia="微软雅黑" w:hAnsi="微软雅黑" w:hint="eastAsia"/>
          <w:sz w:val="28"/>
          <w:szCs w:val="28"/>
          <w:lang w:val="zh-TW"/>
        </w:rPr>
        <w:t>+区块链的运营模式才能在</w:t>
      </w:r>
      <w:r w:rsidR="00246A3A">
        <w:rPr>
          <w:rFonts w:ascii="微软雅黑" w:eastAsia="微软雅黑" w:hAnsi="微软雅黑" w:hint="eastAsia"/>
          <w:sz w:val="28"/>
          <w:szCs w:val="28"/>
          <w:lang w:val="zh-TW"/>
        </w:rPr>
        <w:t>新时代中立于不败之地</w:t>
      </w:r>
      <w:r w:rsidR="003E5EE1">
        <w:rPr>
          <w:rFonts w:ascii="微软雅黑" w:eastAsia="微软雅黑" w:hAnsi="微软雅黑" w:hint="eastAsia"/>
          <w:sz w:val="28"/>
          <w:szCs w:val="28"/>
          <w:lang w:val="zh-TW"/>
        </w:rPr>
        <w:t>，并且介绍了区块链技术以及新零售+区块链的生态运转模式。</w:t>
      </w:r>
    </w:p>
    <w:p w:rsidR="00AA5375" w:rsidRDefault="00264C60" w:rsidP="0074743E">
      <w:pPr>
        <w:spacing w:after="353" w:line="360" w:lineRule="auto"/>
        <w:jc w:val="both"/>
        <w:rPr>
          <w:rFonts w:ascii="微软雅黑" w:eastAsia="微软雅黑" w:hAnsi="微软雅黑"/>
          <w:sz w:val="28"/>
          <w:szCs w:val="28"/>
          <w:lang w:val="zh-TW"/>
        </w:rPr>
      </w:pPr>
      <w:r w:rsidRPr="00C60E6D">
        <w:rPr>
          <w:rFonts w:ascii="微软雅黑" w:eastAsia="微软雅黑" w:hAnsi="微软雅黑" w:hint="eastAsia"/>
          <w:sz w:val="28"/>
          <w:szCs w:val="28"/>
          <w:lang w:val="zh-TW"/>
        </w:rPr>
        <w:t xml:space="preserve"> </w:t>
      </w:r>
      <w:r w:rsidR="00C60E6D" w:rsidRPr="00C60E6D">
        <w:rPr>
          <w:rFonts w:ascii="微软雅黑" w:eastAsia="微软雅黑" w:hAnsi="微软雅黑" w:hint="eastAsia"/>
          <w:sz w:val="28"/>
          <w:szCs w:val="28"/>
          <w:lang w:val="zh-TW"/>
        </w:rPr>
        <w:t>“楼兰”区块链（LoulanChain）是国内首条新零售业务联盟链，旨在打造一个统一零售数字</w:t>
      </w:r>
      <w:r w:rsidR="00C50ADF">
        <w:rPr>
          <w:rFonts w:ascii="微软雅黑" w:eastAsia="微软雅黑" w:hAnsi="微软雅黑" w:hint="eastAsia"/>
          <w:sz w:val="28"/>
          <w:szCs w:val="28"/>
          <w:lang w:val="zh-TW"/>
        </w:rPr>
        <w:t>资产</w:t>
      </w:r>
      <w:r w:rsidR="00C60E6D" w:rsidRPr="00C60E6D">
        <w:rPr>
          <w:rFonts w:ascii="微软雅黑" w:eastAsia="微软雅黑" w:hAnsi="微软雅黑" w:hint="eastAsia"/>
          <w:sz w:val="28"/>
          <w:szCs w:val="28"/>
          <w:lang w:val="zh-TW"/>
        </w:rPr>
        <w:t>贸易平台与价值交换网络，使经营者在新零售的浪潮中时刻保持领先，并创建一个新零售+区块链生态系统，促进新零售行业的健康高速发展。“楼兰”以业界领先的技术水平打造一个开放、安全、</w:t>
      </w:r>
      <w:r w:rsidR="00347AF5">
        <w:rPr>
          <w:rFonts w:ascii="微软雅黑" w:eastAsia="微软雅黑" w:hAnsi="微软雅黑" w:hint="eastAsia"/>
          <w:sz w:val="28"/>
          <w:szCs w:val="28"/>
          <w:lang w:val="zh-TW"/>
        </w:rPr>
        <w:t>灵活</w:t>
      </w:r>
      <w:r w:rsidR="00C60E6D" w:rsidRPr="00C60E6D">
        <w:rPr>
          <w:rFonts w:ascii="微软雅黑" w:eastAsia="微软雅黑" w:hAnsi="微软雅黑" w:hint="eastAsia"/>
          <w:sz w:val="28"/>
          <w:szCs w:val="28"/>
          <w:lang w:val="zh-TW"/>
        </w:rPr>
        <w:t>扩展、高性能的BaaS（</w:t>
      </w:r>
      <w:r w:rsidR="00120025">
        <w:rPr>
          <w:rFonts w:ascii="微软雅黑" w:eastAsia="微软雅黑" w:hAnsi="微软雅黑" w:hint="eastAsia"/>
          <w:sz w:val="28"/>
          <w:szCs w:val="28"/>
          <w:lang w:val="zh-TW" w:eastAsia="zh-TW"/>
        </w:rPr>
        <w:t>区块链即服务</w:t>
      </w:r>
      <w:r w:rsidR="00120025">
        <w:rPr>
          <w:rFonts w:ascii="微软雅黑" w:eastAsia="微软雅黑" w:hAnsi="微软雅黑" w:hint="eastAsia"/>
          <w:sz w:val="28"/>
          <w:szCs w:val="28"/>
          <w:lang w:val="zh-TW"/>
        </w:rPr>
        <w:t>：</w:t>
      </w:r>
      <w:r w:rsidR="00834D9D">
        <w:rPr>
          <w:rFonts w:ascii="微软雅黑" w:eastAsia="微软雅黑" w:hAnsi="微软雅黑"/>
          <w:sz w:val="28"/>
          <w:szCs w:val="28"/>
          <w:lang w:eastAsia="zh-TW"/>
        </w:rPr>
        <w:t>Blockchain-as-a-Service</w:t>
      </w:r>
      <w:r w:rsidR="00C60E6D" w:rsidRPr="00C60E6D">
        <w:rPr>
          <w:rFonts w:ascii="微软雅黑" w:eastAsia="微软雅黑" w:hAnsi="微软雅黑" w:hint="eastAsia"/>
          <w:sz w:val="28"/>
          <w:szCs w:val="28"/>
          <w:lang w:val="zh-TW"/>
        </w:rPr>
        <w:t>）平台，使</w:t>
      </w:r>
      <w:r w:rsidR="00BF7309">
        <w:rPr>
          <w:rFonts w:ascii="微软雅黑" w:eastAsia="微软雅黑" w:hAnsi="微软雅黑" w:hint="eastAsia"/>
          <w:sz w:val="28"/>
          <w:szCs w:val="28"/>
          <w:lang w:val="zh-TW"/>
        </w:rPr>
        <w:t>新</w:t>
      </w:r>
      <w:r w:rsidR="00C60E6D" w:rsidRPr="00C60E6D">
        <w:rPr>
          <w:rFonts w:ascii="微软雅黑" w:eastAsia="微软雅黑" w:hAnsi="微软雅黑" w:hint="eastAsia"/>
          <w:sz w:val="28"/>
          <w:szCs w:val="28"/>
          <w:lang w:val="zh-TW"/>
        </w:rPr>
        <w:t>零售行业互链互通，并提供区块链系统与非区块链系统的数据交换手段，以使现有的电商平台可以接入“楼兰”生态系统共同发展。</w:t>
      </w:r>
    </w:p>
    <w:p w:rsidR="00641708" w:rsidRDefault="004109D7" w:rsidP="00B321D0">
      <w:pPr>
        <w:spacing w:after="353" w:line="360" w:lineRule="auto"/>
        <w:jc w:val="both"/>
        <w:rPr>
          <w:rFonts w:ascii="微软雅黑" w:eastAsia="微软雅黑" w:hAnsi="微软雅黑"/>
          <w:sz w:val="28"/>
          <w:szCs w:val="28"/>
          <w:lang w:val="zh-TW"/>
        </w:rPr>
      </w:pPr>
      <w:r w:rsidRPr="00C60E6D">
        <w:rPr>
          <w:rFonts w:ascii="微软雅黑" w:eastAsia="微软雅黑" w:hAnsi="微软雅黑" w:hint="eastAsia"/>
          <w:sz w:val="28"/>
          <w:szCs w:val="28"/>
          <w:lang w:val="zh-TW"/>
        </w:rPr>
        <w:t>“楼兰”区块链</w:t>
      </w:r>
      <w:r>
        <w:rPr>
          <w:rFonts w:ascii="微软雅黑" w:eastAsia="微软雅黑" w:hAnsi="微软雅黑" w:hint="eastAsia"/>
          <w:sz w:val="28"/>
          <w:szCs w:val="28"/>
          <w:lang w:val="zh-TW"/>
        </w:rPr>
        <w:t>使用</w:t>
      </w:r>
      <w:r w:rsidR="00EA2256" w:rsidRPr="00464DD2">
        <w:rPr>
          <w:rFonts w:ascii="微软雅黑" w:eastAsia="微软雅黑" w:hAnsi="微软雅黑" w:hint="eastAsia"/>
          <w:sz w:val="28"/>
          <w:szCs w:val="28"/>
          <w:lang w:val="zh-TW" w:eastAsia="zh-TW"/>
        </w:rPr>
        <w:t>URT</w:t>
      </w:r>
      <w:r w:rsidR="00EA2256">
        <w:rPr>
          <w:rFonts w:ascii="微软雅黑" w:eastAsia="微软雅黑" w:hAnsi="微软雅黑" w:hint="eastAsia"/>
          <w:sz w:val="28"/>
          <w:szCs w:val="28"/>
          <w:lang w:val="zh-TW" w:eastAsia="zh-TW"/>
        </w:rPr>
        <w:t>（统一零售数字资产：</w:t>
      </w:r>
      <w:r w:rsidR="00EA2256" w:rsidRPr="00023E18">
        <w:rPr>
          <w:rFonts w:ascii="微软雅黑" w:eastAsia="微软雅黑" w:hAnsi="微软雅黑" w:hint="eastAsia"/>
          <w:sz w:val="28"/>
          <w:szCs w:val="28"/>
          <w:lang w:val="zh-TW" w:eastAsia="zh-TW"/>
        </w:rPr>
        <w:t>Unified</w:t>
      </w:r>
      <w:r w:rsidR="00EA2256">
        <w:rPr>
          <w:rFonts w:ascii="微软雅黑" w:eastAsia="微软雅黑" w:hAnsi="微软雅黑" w:hint="eastAsia"/>
          <w:sz w:val="28"/>
          <w:szCs w:val="28"/>
          <w:lang w:val="zh-TW" w:eastAsia="zh-TW"/>
        </w:rPr>
        <w:t xml:space="preserve"> R</w:t>
      </w:r>
      <w:r w:rsidR="00EA2256" w:rsidRPr="000D28D9">
        <w:rPr>
          <w:rFonts w:ascii="微软雅黑" w:eastAsia="微软雅黑" w:hAnsi="微软雅黑" w:hint="eastAsia"/>
          <w:sz w:val="28"/>
          <w:szCs w:val="28"/>
          <w:lang w:val="zh-TW" w:eastAsia="zh-TW"/>
        </w:rPr>
        <w:t>etail</w:t>
      </w:r>
      <w:r w:rsidR="00EA2256">
        <w:rPr>
          <w:rFonts w:ascii="微软雅黑" w:eastAsia="微软雅黑" w:hAnsi="微软雅黑" w:hint="eastAsia"/>
          <w:sz w:val="28"/>
          <w:szCs w:val="28"/>
          <w:lang w:val="zh-TW" w:eastAsia="zh-TW"/>
        </w:rPr>
        <w:t xml:space="preserve"> Token）</w:t>
      </w:r>
      <w:r w:rsidR="0043450A">
        <w:rPr>
          <w:rFonts w:ascii="微软雅黑" w:eastAsia="微软雅黑" w:hAnsi="微软雅黑" w:hint="eastAsia"/>
          <w:sz w:val="28"/>
          <w:szCs w:val="28"/>
          <w:lang w:val="zh-TW"/>
        </w:rPr>
        <w:t>作为生态系统的燃料</w:t>
      </w:r>
      <w:r w:rsidR="00EA2256" w:rsidRPr="00464DD2">
        <w:rPr>
          <w:rFonts w:ascii="微软雅黑" w:eastAsia="微软雅黑" w:hAnsi="微软雅黑" w:hint="eastAsia"/>
          <w:sz w:val="28"/>
          <w:szCs w:val="28"/>
          <w:lang w:val="zh-TW" w:eastAsia="zh-TW"/>
        </w:rPr>
        <w:t>和生态经济的驱动程序</w:t>
      </w:r>
      <w:r w:rsidR="00CA31C6">
        <w:rPr>
          <w:rFonts w:ascii="微软雅黑" w:eastAsia="微软雅黑" w:hAnsi="微软雅黑" w:hint="eastAsia"/>
          <w:sz w:val="28"/>
          <w:szCs w:val="28"/>
          <w:lang w:val="zh-TW"/>
        </w:rPr>
        <w:t>，用户需要通过参与生态</w:t>
      </w:r>
      <w:r w:rsidR="0052328C">
        <w:rPr>
          <w:rFonts w:ascii="微软雅黑" w:eastAsia="微软雅黑" w:hAnsi="微软雅黑" w:hint="eastAsia"/>
          <w:sz w:val="28"/>
          <w:szCs w:val="28"/>
          <w:lang w:val="zh-TW"/>
        </w:rPr>
        <w:t>系统</w:t>
      </w:r>
      <w:r w:rsidR="00CA31C6">
        <w:rPr>
          <w:rFonts w:ascii="微软雅黑" w:eastAsia="微软雅黑" w:hAnsi="微软雅黑" w:hint="eastAsia"/>
          <w:sz w:val="28"/>
          <w:szCs w:val="28"/>
          <w:lang w:val="zh-TW"/>
        </w:rPr>
        <w:t>中的各项活动</w:t>
      </w:r>
      <w:r w:rsidR="000E2F4D">
        <w:rPr>
          <w:rFonts w:ascii="微软雅黑" w:eastAsia="微软雅黑" w:hAnsi="微软雅黑" w:hint="eastAsia"/>
          <w:sz w:val="28"/>
          <w:szCs w:val="28"/>
          <w:lang w:val="zh-TW"/>
        </w:rPr>
        <w:t>（如购物、理财等）</w:t>
      </w:r>
      <w:r w:rsidR="00CA31C6">
        <w:rPr>
          <w:rFonts w:ascii="微软雅黑" w:eastAsia="微软雅黑" w:hAnsi="微软雅黑" w:hint="eastAsia"/>
          <w:sz w:val="28"/>
          <w:szCs w:val="28"/>
          <w:lang w:val="zh-TW"/>
        </w:rPr>
        <w:t>来获取</w:t>
      </w:r>
      <w:r w:rsidR="00855AFE">
        <w:rPr>
          <w:rFonts w:ascii="微软雅黑" w:eastAsia="微软雅黑" w:hAnsi="微软雅黑" w:hint="eastAsia"/>
          <w:sz w:val="28"/>
          <w:szCs w:val="28"/>
          <w:lang w:val="zh-TW"/>
        </w:rPr>
        <w:t>或消耗</w:t>
      </w:r>
      <w:r w:rsidR="00CA31C6">
        <w:rPr>
          <w:rFonts w:ascii="微软雅黑" w:eastAsia="微软雅黑" w:hAnsi="微软雅黑" w:hint="eastAsia"/>
          <w:sz w:val="28"/>
          <w:szCs w:val="28"/>
          <w:lang w:val="zh-TW"/>
        </w:rPr>
        <w:t>URT</w:t>
      </w:r>
      <w:r w:rsidR="004C0E4B">
        <w:rPr>
          <w:rFonts w:ascii="微软雅黑" w:eastAsia="微软雅黑" w:hAnsi="微软雅黑" w:hint="eastAsia"/>
          <w:sz w:val="28"/>
          <w:szCs w:val="28"/>
          <w:lang w:val="zh-TW"/>
        </w:rPr>
        <w:t>。</w:t>
      </w:r>
      <w:r w:rsidR="00F81B51">
        <w:rPr>
          <w:rFonts w:ascii="微软雅黑" w:eastAsia="微软雅黑" w:hAnsi="微软雅黑" w:hint="eastAsia"/>
          <w:sz w:val="28"/>
          <w:szCs w:val="28"/>
          <w:lang w:val="zh-TW"/>
        </w:rPr>
        <w:t>URT的发行及分配需要</w:t>
      </w:r>
      <w:r w:rsidR="00414C1A">
        <w:rPr>
          <w:rFonts w:ascii="微软雅黑" w:eastAsia="微软雅黑" w:hAnsi="微软雅黑" w:hint="eastAsia"/>
          <w:sz w:val="28"/>
          <w:szCs w:val="28"/>
          <w:lang w:val="zh-TW"/>
        </w:rPr>
        <w:t>决策委员会的</w:t>
      </w:r>
      <w:r w:rsidR="00052D55">
        <w:rPr>
          <w:rFonts w:ascii="微软雅黑" w:eastAsia="微软雅黑" w:hAnsi="微软雅黑" w:hint="eastAsia"/>
          <w:sz w:val="28"/>
          <w:szCs w:val="28"/>
          <w:lang w:val="zh-TW"/>
        </w:rPr>
        <w:t>同意，以免造成滥发和滥分配。委员会</w:t>
      </w:r>
      <w:r w:rsidR="0035267E">
        <w:rPr>
          <w:rFonts w:ascii="微软雅黑" w:eastAsia="微软雅黑" w:hAnsi="微软雅黑" w:hint="eastAsia"/>
          <w:sz w:val="28"/>
          <w:szCs w:val="28"/>
          <w:lang w:val="zh-TW"/>
        </w:rPr>
        <w:t>还</w:t>
      </w:r>
      <w:r w:rsidR="00052D55">
        <w:rPr>
          <w:rFonts w:ascii="微软雅黑" w:eastAsia="微软雅黑" w:hAnsi="微软雅黑" w:hint="eastAsia"/>
          <w:sz w:val="28"/>
          <w:szCs w:val="28"/>
          <w:lang w:val="zh-TW"/>
        </w:rPr>
        <w:t>会定期聘请专业的审计机构</w:t>
      </w:r>
      <w:r w:rsidR="00820188">
        <w:rPr>
          <w:rFonts w:ascii="微软雅黑" w:eastAsia="微软雅黑" w:hAnsi="微软雅黑" w:hint="eastAsia"/>
          <w:sz w:val="28"/>
          <w:szCs w:val="28"/>
          <w:lang w:val="zh-TW"/>
        </w:rPr>
        <w:t>对</w:t>
      </w:r>
      <w:r w:rsidR="00052D55">
        <w:rPr>
          <w:rFonts w:ascii="微软雅黑" w:eastAsia="微软雅黑" w:hAnsi="微软雅黑" w:hint="eastAsia"/>
          <w:sz w:val="28"/>
          <w:szCs w:val="28"/>
          <w:lang w:val="zh-TW"/>
        </w:rPr>
        <w:t>URT</w:t>
      </w:r>
      <w:r w:rsidR="002C0E1D">
        <w:rPr>
          <w:rFonts w:ascii="微软雅黑" w:eastAsia="微软雅黑" w:hAnsi="微软雅黑" w:hint="eastAsia"/>
          <w:sz w:val="28"/>
          <w:szCs w:val="28"/>
          <w:lang w:val="zh-TW"/>
        </w:rPr>
        <w:t>的发行及分配</w:t>
      </w:r>
      <w:r w:rsidR="00052D55">
        <w:rPr>
          <w:rFonts w:ascii="微软雅黑" w:eastAsia="微软雅黑" w:hAnsi="微软雅黑" w:hint="eastAsia"/>
          <w:sz w:val="28"/>
          <w:szCs w:val="28"/>
          <w:lang w:val="zh-TW"/>
        </w:rPr>
        <w:t>进行审计，以保证其公开透明性</w:t>
      </w:r>
      <w:r w:rsidR="003B2D33">
        <w:rPr>
          <w:rFonts w:ascii="微软雅黑" w:eastAsia="微软雅黑" w:hAnsi="微软雅黑" w:hint="eastAsia"/>
          <w:sz w:val="28"/>
          <w:szCs w:val="28"/>
          <w:lang w:val="zh-TW"/>
        </w:rPr>
        <w:t>。</w:t>
      </w:r>
      <w:r w:rsidR="00641708">
        <w:rPr>
          <w:rFonts w:ascii="微软雅黑" w:eastAsia="微软雅黑" w:hAnsi="微软雅黑"/>
          <w:sz w:val="28"/>
          <w:szCs w:val="28"/>
          <w:lang w:val="zh-TW"/>
        </w:rPr>
        <w:br w:type="page"/>
      </w:r>
    </w:p>
    <w:p w:rsidR="00CC25A3" w:rsidRPr="00247D51" w:rsidRDefault="001A72DD" w:rsidP="00247D51">
      <w:pPr>
        <w:pStyle w:val="1"/>
        <w:spacing w:line="360" w:lineRule="auto"/>
        <w:rPr>
          <w:rFonts w:ascii="微软雅黑" w:eastAsia="微软雅黑" w:hAnsi="微软雅黑"/>
          <w:b/>
          <w:color w:val="EC6966"/>
          <w:lang w:val="zh-TW"/>
        </w:rPr>
      </w:pPr>
      <w:bookmarkStart w:id="1" w:name="_Toc504488508"/>
      <w:r w:rsidRPr="00247D51">
        <w:rPr>
          <w:rFonts w:ascii="微软雅黑" w:eastAsia="微软雅黑" w:hAnsi="微软雅黑" w:hint="eastAsia"/>
          <w:b/>
          <w:color w:val="EC6966"/>
          <w:lang w:val="zh-TW"/>
        </w:rPr>
        <w:lastRenderedPageBreak/>
        <w:t>目录</w:t>
      </w:r>
      <w:bookmarkStart w:id="2" w:name="page5"/>
      <w:bookmarkEnd w:id="1"/>
      <w:bookmarkEnd w:id="2"/>
    </w:p>
    <w:p w:rsidR="00F55663" w:rsidRDefault="00F6123D">
      <w:pPr>
        <w:pStyle w:val="10"/>
        <w:rPr>
          <w:rFonts w:asciiTheme="minorHAnsi" w:eastAsiaTheme="minorEastAsia" w:hAnsiTheme="minorHAnsi" w:cstheme="minorBidi"/>
          <w:noProof/>
          <w:kern w:val="2"/>
          <w:sz w:val="21"/>
          <w:lang w:val="en-US"/>
        </w:rPr>
      </w:pPr>
      <w:r>
        <w:rPr>
          <w:rFonts w:ascii="微软雅黑" w:eastAsia="微软雅黑" w:hAnsi="微软雅黑" w:cs="Calibri"/>
          <w:b/>
          <w:color w:val="EC6966"/>
          <w:sz w:val="44"/>
          <w:szCs w:val="44"/>
          <w:u w:color="000000"/>
        </w:rPr>
        <w:fldChar w:fldCharType="begin"/>
      </w:r>
      <w:r w:rsidR="00CC25A3">
        <w:rPr>
          <w:rFonts w:ascii="微软雅黑" w:eastAsia="微软雅黑" w:hAnsi="微软雅黑" w:cs="Calibri"/>
          <w:b/>
          <w:color w:val="EC6966"/>
          <w:sz w:val="44"/>
          <w:szCs w:val="44"/>
          <w:u w:color="000000"/>
        </w:rPr>
        <w:instrText xml:space="preserve"> TOC \o "1-3" \h \z \u </w:instrText>
      </w:r>
      <w:r>
        <w:rPr>
          <w:rFonts w:ascii="微软雅黑" w:eastAsia="微软雅黑" w:hAnsi="微软雅黑" w:cs="Calibri"/>
          <w:b/>
          <w:color w:val="EC6966"/>
          <w:sz w:val="44"/>
          <w:szCs w:val="44"/>
          <w:u w:color="000000"/>
        </w:rPr>
        <w:fldChar w:fldCharType="separate"/>
      </w:r>
      <w:hyperlink w:anchor="_Toc504488508" w:history="1">
        <w:r w:rsidR="00F55663" w:rsidRPr="00876AE4">
          <w:rPr>
            <w:rStyle w:val="a8"/>
            <w:rFonts w:ascii="微软雅黑" w:eastAsia="微软雅黑" w:hAnsi="微软雅黑" w:hint="eastAsia"/>
            <w:b/>
            <w:noProof/>
            <w:lang w:val="zh-TW"/>
          </w:rPr>
          <w:t>目录</w:t>
        </w:r>
        <w:r w:rsidR="00F55663">
          <w:rPr>
            <w:noProof/>
            <w:webHidden/>
          </w:rPr>
          <w:tab/>
        </w:r>
        <w:r w:rsidR="00F55663">
          <w:rPr>
            <w:noProof/>
            <w:webHidden/>
          </w:rPr>
          <w:fldChar w:fldCharType="begin"/>
        </w:r>
        <w:r w:rsidR="00F55663">
          <w:rPr>
            <w:noProof/>
            <w:webHidden/>
          </w:rPr>
          <w:instrText xml:space="preserve"> PAGEREF _Toc504488508 \h </w:instrText>
        </w:r>
        <w:r w:rsidR="00F55663">
          <w:rPr>
            <w:noProof/>
            <w:webHidden/>
          </w:rPr>
        </w:r>
        <w:r w:rsidR="00F55663">
          <w:rPr>
            <w:rFonts w:hint="eastAsia"/>
            <w:noProof/>
            <w:webHidden/>
          </w:rPr>
          <w:fldChar w:fldCharType="separate"/>
        </w:r>
        <w:r w:rsidR="00F55663">
          <w:rPr>
            <w:rFonts w:hint="eastAsia"/>
            <w:noProof/>
            <w:webHidden/>
          </w:rPr>
          <w:t>3</w:t>
        </w:r>
        <w:r w:rsidR="00F55663">
          <w:rPr>
            <w:noProof/>
            <w:webHidden/>
          </w:rPr>
          <w:fldChar w:fldCharType="end"/>
        </w:r>
      </w:hyperlink>
    </w:p>
    <w:p w:rsidR="00F55663" w:rsidRDefault="00F55663">
      <w:pPr>
        <w:pStyle w:val="10"/>
        <w:rPr>
          <w:rFonts w:asciiTheme="minorHAnsi" w:eastAsiaTheme="minorEastAsia" w:hAnsiTheme="minorHAnsi" w:cstheme="minorBidi"/>
          <w:noProof/>
          <w:kern w:val="2"/>
          <w:sz w:val="21"/>
          <w:lang w:val="en-US"/>
        </w:rPr>
      </w:pPr>
      <w:hyperlink w:anchor="_Toc504488509" w:history="1">
        <w:r w:rsidRPr="00876AE4">
          <w:rPr>
            <w:rStyle w:val="a8"/>
            <w:rFonts w:ascii="微软雅黑" w:eastAsia="微软雅黑" w:hAnsi="微软雅黑" w:hint="eastAsia"/>
            <w:b/>
            <w:noProof/>
            <w:lang w:val="zh-TW"/>
          </w:rPr>
          <w:t>概述</w:t>
        </w:r>
        <w:r>
          <w:rPr>
            <w:noProof/>
            <w:webHidden/>
          </w:rPr>
          <w:tab/>
        </w:r>
        <w:r>
          <w:rPr>
            <w:noProof/>
            <w:webHidden/>
          </w:rPr>
          <w:fldChar w:fldCharType="begin"/>
        </w:r>
        <w:r>
          <w:rPr>
            <w:noProof/>
            <w:webHidden/>
          </w:rPr>
          <w:instrText xml:space="preserve"> PAGEREF _Toc504488509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F55663" w:rsidRDefault="00F55663">
      <w:pPr>
        <w:pStyle w:val="20"/>
        <w:rPr>
          <w:rFonts w:asciiTheme="minorHAnsi" w:eastAsiaTheme="minorEastAsia" w:hAnsiTheme="minorHAnsi" w:cstheme="minorBidi"/>
          <w:noProof/>
          <w:color w:val="auto"/>
          <w:kern w:val="2"/>
          <w:sz w:val="21"/>
          <w:lang w:val="en-US"/>
        </w:rPr>
      </w:pPr>
      <w:hyperlink w:anchor="_Toc504488510" w:history="1">
        <w:r w:rsidRPr="00876AE4">
          <w:rPr>
            <w:rStyle w:val="a8"/>
            <w:rFonts w:ascii="微软雅黑" w:eastAsia="微软雅黑" w:hAnsi="微软雅黑" w:hint="eastAsia"/>
            <w:noProof/>
            <w:lang w:val="zh-TW" w:eastAsia="zh-TW"/>
          </w:rPr>
          <w:t>新零售与区块链</w:t>
        </w:r>
        <w:r>
          <w:rPr>
            <w:noProof/>
            <w:webHidden/>
          </w:rPr>
          <w:tab/>
        </w:r>
        <w:r>
          <w:rPr>
            <w:noProof/>
            <w:webHidden/>
          </w:rPr>
          <w:fldChar w:fldCharType="begin"/>
        </w:r>
        <w:r>
          <w:rPr>
            <w:noProof/>
            <w:webHidden/>
          </w:rPr>
          <w:instrText xml:space="preserve"> PAGEREF _Toc504488510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F55663" w:rsidRDefault="00F55663">
      <w:pPr>
        <w:pStyle w:val="20"/>
        <w:rPr>
          <w:rFonts w:asciiTheme="minorHAnsi" w:eastAsiaTheme="minorEastAsia" w:hAnsiTheme="minorHAnsi" w:cstheme="minorBidi"/>
          <w:noProof/>
          <w:color w:val="auto"/>
          <w:kern w:val="2"/>
          <w:sz w:val="21"/>
          <w:lang w:val="en-US"/>
        </w:rPr>
      </w:pPr>
      <w:hyperlink w:anchor="_Toc504488511" w:history="1">
        <w:r w:rsidRPr="00876AE4">
          <w:rPr>
            <w:rStyle w:val="a8"/>
            <w:rFonts w:ascii="微软雅黑" w:eastAsia="微软雅黑" w:hAnsi="微软雅黑"/>
            <w:noProof/>
            <w:lang w:val="zh-TW"/>
          </w:rPr>
          <w:t>"</w:t>
        </w:r>
        <w:r w:rsidRPr="00876AE4">
          <w:rPr>
            <w:rStyle w:val="a8"/>
            <w:rFonts w:ascii="微软雅黑" w:eastAsia="微软雅黑" w:hAnsi="微软雅黑" w:hint="eastAsia"/>
            <w:noProof/>
            <w:lang w:val="zh-TW"/>
          </w:rPr>
          <w:t>楼兰</w:t>
        </w:r>
        <w:r w:rsidRPr="00876AE4">
          <w:rPr>
            <w:rStyle w:val="a8"/>
            <w:rFonts w:ascii="微软雅黑" w:eastAsia="微软雅黑" w:hAnsi="微软雅黑"/>
            <w:noProof/>
            <w:lang w:val="zh-TW"/>
          </w:rPr>
          <w:t>"</w:t>
        </w:r>
        <w:r w:rsidRPr="00876AE4">
          <w:rPr>
            <w:rStyle w:val="a8"/>
            <w:rFonts w:ascii="微软雅黑" w:eastAsia="微软雅黑" w:hAnsi="微软雅黑" w:hint="eastAsia"/>
            <w:noProof/>
            <w:lang w:val="zh-TW" w:eastAsia="zh-TW"/>
          </w:rPr>
          <w:t>区块链</w:t>
        </w:r>
        <w:r w:rsidRPr="00876AE4">
          <w:rPr>
            <w:rStyle w:val="a8"/>
            <w:rFonts w:ascii="微软雅黑" w:eastAsia="微软雅黑" w:hAnsi="微软雅黑" w:hint="eastAsia"/>
            <w:noProof/>
            <w:lang w:val="zh-TW"/>
          </w:rPr>
          <w:t>平台</w:t>
        </w:r>
        <w:r>
          <w:rPr>
            <w:noProof/>
            <w:webHidden/>
          </w:rPr>
          <w:tab/>
        </w:r>
        <w:r>
          <w:rPr>
            <w:noProof/>
            <w:webHidden/>
          </w:rPr>
          <w:fldChar w:fldCharType="begin"/>
        </w:r>
        <w:r>
          <w:rPr>
            <w:noProof/>
            <w:webHidden/>
          </w:rPr>
          <w:instrText xml:space="preserve"> PAGEREF _Toc504488511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F55663" w:rsidRDefault="00F55663">
      <w:pPr>
        <w:pStyle w:val="10"/>
        <w:rPr>
          <w:rFonts w:asciiTheme="minorHAnsi" w:eastAsiaTheme="minorEastAsia" w:hAnsiTheme="minorHAnsi" w:cstheme="minorBidi"/>
          <w:noProof/>
          <w:kern w:val="2"/>
          <w:sz w:val="21"/>
          <w:lang w:val="en-US"/>
        </w:rPr>
      </w:pPr>
      <w:hyperlink w:anchor="_Toc504488512" w:history="1">
        <w:r w:rsidRPr="00876AE4">
          <w:rPr>
            <w:rStyle w:val="a8"/>
            <w:rFonts w:ascii="微软雅黑" w:eastAsia="微软雅黑" w:hAnsi="微软雅黑"/>
            <w:b/>
            <w:noProof/>
            <w:lang w:val="zh-TW"/>
          </w:rPr>
          <w:t>“</w:t>
        </w:r>
        <w:r w:rsidRPr="00876AE4">
          <w:rPr>
            <w:rStyle w:val="a8"/>
            <w:rFonts w:ascii="微软雅黑" w:eastAsia="微软雅黑" w:hAnsi="微软雅黑" w:hint="eastAsia"/>
            <w:b/>
            <w:noProof/>
            <w:lang w:val="zh-TW"/>
          </w:rPr>
          <w:t>楼兰</w:t>
        </w:r>
        <w:r w:rsidRPr="00876AE4">
          <w:rPr>
            <w:rStyle w:val="a8"/>
            <w:rFonts w:ascii="微软雅黑" w:eastAsia="微软雅黑" w:hAnsi="微软雅黑"/>
            <w:b/>
            <w:noProof/>
            <w:lang w:val="zh-TW"/>
          </w:rPr>
          <w:t>”</w:t>
        </w:r>
        <w:r w:rsidRPr="00876AE4">
          <w:rPr>
            <w:rStyle w:val="a8"/>
            <w:rFonts w:ascii="微软雅黑" w:eastAsia="微软雅黑" w:hAnsi="微软雅黑" w:hint="eastAsia"/>
            <w:b/>
            <w:noProof/>
            <w:lang w:val="zh-TW"/>
          </w:rPr>
          <w:t>平台介绍</w:t>
        </w:r>
        <w:r>
          <w:rPr>
            <w:noProof/>
            <w:webHidden/>
          </w:rPr>
          <w:tab/>
        </w:r>
        <w:r>
          <w:rPr>
            <w:noProof/>
            <w:webHidden/>
          </w:rPr>
          <w:fldChar w:fldCharType="begin"/>
        </w:r>
        <w:r>
          <w:rPr>
            <w:noProof/>
            <w:webHidden/>
          </w:rPr>
          <w:instrText xml:space="preserve"> PAGEREF _Toc504488512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F55663" w:rsidRDefault="00F55663">
      <w:pPr>
        <w:pStyle w:val="20"/>
        <w:rPr>
          <w:rFonts w:asciiTheme="minorHAnsi" w:eastAsiaTheme="minorEastAsia" w:hAnsiTheme="minorHAnsi" w:cstheme="minorBidi"/>
          <w:noProof/>
          <w:color w:val="auto"/>
          <w:kern w:val="2"/>
          <w:sz w:val="21"/>
          <w:lang w:val="en-US"/>
        </w:rPr>
      </w:pPr>
      <w:hyperlink w:anchor="_Toc504488513" w:history="1">
        <w:r w:rsidRPr="00876AE4">
          <w:rPr>
            <w:rStyle w:val="a8"/>
            <w:rFonts w:ascii="微软雅黑" w:eastAsia="微软雅黑" w:hAnsi="微软雅黑" w:hint="eastAsia"/>
            <w:noProof/>
            <w:lang w:val="zh-TW"/>
          </w:rPr>
          <w:t>技术</w:t>
        </w:r>
        <w:r w:rsidRPr="00876AE4">
          <w:rPr>
            <w:rStyle w:val="a8"/>
            <w:rFonts w:ascii="微软雅黑" w:eastAsia="微软雅黑" w:hAnsi="微软雅黑" w:hint="eastAsia"/>
            <w:noProof/>
            <w:lang w:val="zh-TW" w:eastAsia="zh-TW"/>
          </w:rPr>
          <w:t>架构</w:t>
        </w:r>
        <w:r>
          <w:rPr>
            <w:noProof/>
            <w:webHidden/>
          </w:rPr>
          <w:tab/>
        </w:r>
        <w:r>
          <w:rPr>
            <w:noProof/>
            <w:webHidden/>
          </w:rPr>
          <w:fldChar w:fldCharType="begin"/>
        </w:r>
        <w:r>
          <w:rPr>
            <w:noProof/>
            <w:webHidden/>
          </w:rPr>
          <w:instrText xml:space="preserve"> PAGEREF _Toc504488513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F55663" w:rsidRDefault="00F55663">
      <w:pPr>
        <w:pStyle w:val="20"/>
        <w:rPr>
          <w:rFonts w:asciiTheme="minorHAnsi" w:eastAsiaTheme="minorEastAsia" w:hAnsiTheme="minorHAnsi" w:cstheme="minorBidi"/>
          <w:noProof/>
          <w:color w:val="auto"/>
          <w:kern w:val="2"/>
          <w:sz w:val="21"/>
          <w:lang w:val="en-US"/>
        </w:rPr>
      </w:pPr>
      <w:hyperlink w:anchor="_Toc504488514" w:history="1">
        <w:r w:rsidRPr="00876AE4">
          <w:rPr>
            <w:rStyle w:val="a8"/>
            <w:rFonts w:ascii="微软雅黑" w:eastAsia="微软雅黑" w:hAnsi="微软雅黑" w:hint="eastAsia"/>
            <w:noProof/>
            <w:lang w:val="zh-TW"/>
          </w:rPr>
          <w:t>关键能力</w:t>
        </w:r>
        <w:r>
          <w:rPr>
            <w:noProof/>
            <w:webHidden/>
          </w:rPr>
          <w:tab/>
        </w:r>
        <w:r>
          <w:rPr>
            <w:noProof/>
            <w:webHidden/>
          </w:rPr>
          <w:fldChar w:fldCharType="begin"/>
        </w:r>
        <w:r>
          <w:rPr>
            <w:noProof/>
            <w:webHidden/>
          </w:rPr>
          <w:instrText xml:space="preserve"> PAGEREF _Toc504488514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F55663" w:rsidRDefault="00F55663">
      <w:pPr>
        <w:pStyle w:val="10"/>
        <w:rPr>
          <w:rFonts w:asciiTheme="minorHAnsi" w:eastAsiaTheme="minorEastAsia" w:hAnsiTheme="minorHAnsi" w:cstheme="minorBidi"/>
          <w:noProof/>
          <w:kern w:val="2"/>
          <w:sz w:val="21"/>
          <w:lang w:val="en-US"/>
        </w:rPr>
      </w:pPr>
      <w:hyperlink w:anchor="_Toc504488515" w:history="1">
        <w:r w:rsidRPr="00876AE4">
          <w:rPr>
            <w:rStyle w:val="a8"/>
            <w:rFonts w:ascii="微软雅黑" w:eastAsia="微软雅黑" w:hAnsi="微软雅黑" w:hint="eastAsia"/>
            <w:b/>
            <w:noProof/>
            <w:lang w:val="zh-TW"/>
          </w:rPr>
          <w:t>链上生态系统</w:t>
        </w:r>
        <w:r>
          <w:rPr>
            <w:noProof/>
            <w:webHidden/>
          </w:rPr>
          <w:tab/>
        </w:r>
        <w:r>
          <w:rPr>
            <w:noProof/>
            <w:webHidden/>
          </w:rPr>
          <w:fldChar w:fldCharType="begin"/>
        </w:r>
        <w:r>
          <w:rPr>
            <w:noProof/>
            <w:webHidden/>
          </w:rPr>
          <w:instrText xml:space="preserve"> PAGEREF _Toc504488515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F55663" w:rsidRDefault="00F55663">
      <w:pPr>
        <w:pStyle w:val="20"/>
        <w:rPr>
          <w:rFonts w:asciiTheme="minorHAnsi" w:eastAsiaTheme="minorEastAsia" w:hAnsiTheme="minorHAnsi" w:cstheme="minorBidi"/>
          <w:noProof/>
          <w:color w:val="auto"/>
          <w:kern w:val="2"/>
          <w:sz w:val="21"/>
          <w:lang w:val="en-US"/>
        </w:rPr>
      </w:pPr>
      <w:hyperlink w:anchor="_Toc504488516" w:history="1">
        <w:r w:rsidRPr="00876AE4">
          <w:rPr>
            <w:rStyle w:val="a8"/>
            <w:rFonts w:ascii="微软雅黑" w:eastAsia="微软雅黑" w:hAnsi="微软雅黑" w:hint="eastAsia"/>
            <w:noProof/>
            <w:lang w:val="zh-TW" w:eastAsia="zh-TW"/>
          </w:rPr>
          <w:t>生态系统参与者</w:t>
        </w:r>
        <w:r>
          <w:rPr>
            <w:noProof/>
            <w:webHidden/>
          </w:rPr>
          <w:tab/>
        </w:r>
        <w:r>
          <w:rPr>
            <w:noProof/>
            <w:webHidden/>
          </w:rPr>
          <w:fldChar w:fldCharType="begin"/>
        </w:r>
        <w:r>
          <w:rPr>
            <w:noProof/>
            <w:webHidden/>
          </w:rPr>
          <w:instrText xml:space="preserve"> PAGEREF _Toc504488516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rsidR="00F55663" w:rsidRDefault="00F55663">
      <w:pPr>
        <w:pStyle w:val="20"/>
        <w:rPr>
          <w:rFonts w:asciiTheme="minorHAnsi" w:eastAsiaTheme="minorEastAsia" w:hAnsiTheme="minorHAnsi" w:cstheme="minorBidi"/>
          <w:noProof/>
          <w:color w:val="auto"/>
          <w:kern w:val="2"/>
          <w:sz w:val="21"/>
          <w:lang w:val="en-US"/>
        </w:rPr>
      </w:pPr>
      <w:hyperlink w:anchor="_Toc504488517" w:history="1">
        <w:r w:rsidRPr="00876AE4">
          <w:rPr>
            <w:rStyle w:val="a8"/>
            <w:rFonts w:ascii="微软雅黑" w:eastAsia="微软雅黑" w:hAnsi="微软雅黑"/>
            <w:noProof/>
            <w:lang w:val="zh-TW"/>
          </w:rPr>
          <w:t>URT</w:t>
        </w:r>
        <w:r w:rsidRPr="00876AE4">
          <w:rPr>
            <w:rStyle w:val="a8"/>
            <w:rFonts w:ascii="微软雅黑" w:eastAsia="微软雅黑" w:hAnsi="微软雅黑" w:hint="eastAsia"/>
            <w:noProof/>
            <w:lang w:val="zh-TW"/>
          </w:rPr>
          <w:t>及其流通</w:t>
        </w:r>
        <w:r>
          <w:rPr>
            <w:noProof/>
            <w:webHidden/>
          </w:rPr>
          <w:tab/>
        </w:r>
        <w:r>
          <w:rPr>
            <w:noProof/>
            <w:webHidden/>
          </w:rPr>
          <w:fldChar w:fldCharType="begin"/>
        </w:r>
        <w:r>
          <w:rPr>
            <w:noProof/>
            <w:webHidden/>
          </w:rPr>
          <w:instrText xml:space="preserve"> PAGEREF _Toc504488517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rsidR="00F55663" w:rsidRDefault="00F55663">
      <w:pPr>
        <w:pStyle w:val="10"/>
        <w:rPr>
          <w:rFonts w:asciiTheme="minorHAnsi" w:eastAsiaTheme="minorEastAsia" w:hAnsiTheme="minorHAnsi" w:cstheme="minorBidi"/>
          <w:noProof/>
          <w:kern w:val="2"/>
          <w:sz w:val="21"/>
          <w:lang w:val="en-US"/>
        </w:rPr>
      </w:pPr>
      <w:hyperlink w:anchor="_Toc504488518" w:history="1">
        <w:r w:rsidRPr="00876AE4">
          <w:rPr>
            <w:rStyle w:val="a8"/>
            <w:rFonts w:ascii="微软雅黑" w:eastAsia="微软雅黑" w:hAnsi="微软雅黑"/>
            <w:b/>
            <w:noProof/>
            <w:lang w:val="zh-TW"/>
          </w:rPr>
          <w:t>URT</w:t>
        </w:r>
        <w:r w:rsidRPr="00876AE4">
          <w:rPr>
            <w:rStyle w:val="a8"/>
            <w:rFonts w:ascii="微软雅黑" w:eastAsia="微软雅黑" w:hAnsi="微软雅黑" w:hint="eastAsia"/>
            <w:b/>
            <w:noProof/>
            <w:lang w:val="zh-TW"/>
          </w:rPr>
          <w:t>管理及发行</w:t>
        </w:r>
        <w:r>
          <w:rPr>
            <w:noProof/>
            <w:webHidden/>
          </w:rPr>
          <w:tab/>
        </w:r>
        <w:r>
          <w:rPr>
            <w:noProof/>
            <w:webHidden/>
          </w:rPr>
          <w:fldChar w:fldCharType="begin"/>
        </w:r>
        <w:r>
          <w:rPr>
            <w:noProof/>
            <w:webHidden/>
          </w:rPr>
          <w:instrText xml:space="preserve"> PAGEREF _Toc504488518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F55663" w:rsidRDefault="00F55663">
      <w:pPr>
        <w:pStyle w:val="20"/>
        <w:rPr>
          <w:rFonts w:asciiTheme="minorHAnsi" w:eastAsiaTheme="minorEastAsia" w:hAnsiTheme="minorHAnsi" w:cstheme="minorBidi"/>
          <w:noProof/>
          <w:color w:val="auto"/>
          <w:kern w:val="2"/>
          <w:sz w:val="21"/>
          <w:lang w:val="en-US"/>
        </w:rPr>
      </w:pPr>
      <w:hyperlink w:anchor="_Toc504488519" w:history="1">
        <w:r w:rsidRPr="00876AE4">
          <w:rPr>
            <w:rStyle w:val="a8"/>
            <w:rFonts w:ascii="微软雅黑" w:eastAsia="微软雅黑" w:hAnsi="微软雅黑" w:cs="宋体" w:hint="eastAsia"/>
            <w:noProof/>
          </w:rPr>
          <w:t>管理机构</w:t>
        </w:r>
        <w:r>
          <w:rPr>
            <w:noProof/>
            <w:webHidden/>
          </w:rPr>
          <w:tab/>
        </w:r>
        <w:r>
          <w:rPr>
            <w:noProof/>
            <w:webHidden/>
          </w:rPr>
          <w:fldChar w:fldCharType="begin"/>
        </w:r>
        <w:r>
          <w:rPr>
            <w:noProof/>
            <w:webHidden/>
          </w:rPr>
          <w:instrText xml:space="preserve"> PAGEREF _Toc504488519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F55663" w:rsidRDefault="00F55663">
      <w:pPr>
        <w:pStyle w:val="20"/>
        <w:rPr>
          <w:rFonts w:asciiTheme="minorHAnsi" w:eastAsiaTheme="minorEastAsia" w:hAnsiTheme="minorHAnsi" w:cstheme="minorBidi"/>
          <w:noProof/>
          <w:color w:val="auto"/>
          <w:kern w:val="2"/>
          <w:sz w:val="21"/>
          <w:lang w:val="en-US"/>
        </w:rPr>
      </w:pPr>
      <w:hyperlink w:anchor="_Toc504488520" w:history="1">
        <w:r w:rsidRPr="00876AE4">
          <w:rPr>
            <w:rStyle w:val="a8"/>
            <w:rFonts w:ascii="微软雅黑" w:eastAsia="微软雅黑" w:hAnsi="微软雅黑" w:cs="宋体" w:hint="eastAsia"/>
            <w:noProof/>
          </w:rPr>
          <w:t>发行机制</w:t>
        </w:r>
        <w:r>
          <w:rPr>
            <w:noProof/>
            <w:webHidden/>
          </w:rPr>
          <w:tab/>
        </w:r>
        <w:r>
          <w:rPr>
            <w:noProof/>
            <w:webHidden/>
          </w:rPr>
          <w:fldChar w:fldCharType="begin"/>
        </w:r>
        <w:r>
          <w:rPr>
            <w:noProof/>
            <w:webHidden/>
          </w:rPr>
          <w:instrText xml:space="preserve"> PAGEREF _Toc504488520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rsidR="00F55663" w:rsidRDefault="00F55663">
      <w:pPr>
        <w:pStyle w:val="20"/>
        <w:rPr>
          <w:rFonts w:asciiTheme="minorHAnsi" w:eastAsiaTheme="minorEastAsia" w:hAnsiTheme="minorHAnsi" w:cstheme="minorBidi"/>
          <w:noProof/>
          <w:color w:val="auto"/>
          <w:kern w:val="2"/>
          <w:sz w:val="21"/>
          <w:lang w:val="en-US"/>
        </w:rPr>
      </w:pPr>
      <w:hyperlink w:anchor="_Toc504488521" w:history="1">
        <w:r w:rsidRPr="00876AE4">
          <w:rPr>
            <w:rStyle w:val="a8"/>
            <w:rFonts w:ascii="微软雅黑" w:eastAsia="微软雅黑" w:hAnsi="微软雅黑" w:cs="宋体" w:hint="eastAsia"/>
            <w:noProof/>
          </w:rPr>
          <w:t>分配机制</w:t>
        </w:r>
        <w:r>
          <w:rPr>
            <w:noProof/>
            <w:webHidden/>
          </w:rPr>
          <w:tab/>
        </w:r>
        <w:r>
          <w:rPr>
            <w:noProof/>
            <w:webHidden/>
          </w:rPr>
          <w:fldChar w:fldCharType="begin"/>
        </w:r>
        <w:r>
          <w:rPr>
            <w:noProof/>
            <w:webHidden/>
          </w:rPr>
          <w:instrText xml:space="preserve"> PAGEREF _Toc504488521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rsidR="00F55663" w:rsidRDefault="00F55663">
      <w:pPr>
        <w:pStyle w:val="10"/>
        <w:rPr>
          <w:rFonts w:asciiTheme="minorHAnsi" w:eastAsiaTheme="minorEastAsia" w:hAnsiTheme="minorHAnsi" w:cstheme="minorBidi"/>
          <w:noProof/>
          <w:kern w:val="2"/>
          <w:sz w:val="21"/>
          <w:lang w:val="en-US"/>
        </w:rPr>
      </w:pPr>
      <w:hyperlink w:anchor="_Toc504488522" w:history="1">
        <w:r w:rsidRPr="00876AE4">
          <w:rPr>
            <w:rStyle w:val="a8"/>
            <w:rFonts w:ascii="微软雅黑" w:eastAsia="微软雅黑" w:hAnsi="微软雅黑" w:hint="eastAsia"/>
            <w:b/>
            <w:noProof/>
            <w:lang w:val="zh-TW"/>
          </w:rPr>
          <w:t>路线图</w:t>
        </w:r>
        <w:r>
          <w:rPr>
            <w:noProof/>
            <w:webHidden/>
          </w:rPr>
          <w:tab/>
        </w:r>
        <w:r>
          <w:rPr>
            <w:noProof/>
            <w:webHidden/>
          </w:rPr>
          <w:fldChar w:fldCharType="begin"/>
        </w:r>
        <w:r>
          <w:rPr>
            <w:noProof/>
            <w:webHidden/>
          </w:rPr>
          <w:instrText xml:space="preserve"> PAGEREF _Toc504488522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F55663" w:rsidRDefault="00F55663">
      <w:pPr>
        <w:pStyle w:val="20"/>
        <w:rPr>
          <w:rFonts w:asciiTheme="minorHAnsi" w:eastAsiaTheme="minorEastAsia" w:hAnsiTheme="minorHAnsi" w:cstheme="minorBidi"/>
          <w:noProof/>
          <w:color w:val="auto"/>
          <w:kern w:val="2"/>
          <w:sz w:val="21"/>
          <w:lang w:val="en-US"/>
        </w:rPr>
      </w:pPr>
      <w:hyperlink w:anchor="_Toc504488523" w:history="1">
        <w:r w:rsidRPr="00876AE4">
          <w:rPr>
            <w:rStyle w:val="a8"/>
            <w:rFonts w:ascii="微软雅黑" w:eastAsia="微软雅黑" w:hAnsi="微软雅黑" w:cs="宋体" w:hint="eastAsia"/>
            <w:noProof/>
          </w:rPr>
          <w:t>生态系统拓展</w:t>
        </w:r>
        <w:r>
          <w:rPr>
            <w:noProof/>
            <w:webHidden/>
          </w:rPr>
          <w:tab/>
        </w:r>
        <w:r>
          <w:rPr>
            <w:noProof/>
            <w:webHidden/>
          </w:rPr>
          <w:fldChar w:fldCharType="begin"/>
        </w:r>
        <w:r>
          <w:rPr>
            <w:noProof/>
            <w:webHidden/>
          </w:rPr>
          <w:instrText xml:space="preserve"> PAGEREF _Toc504488523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w:rsidR="00F55663" w:rsidRDefault="00F55663">
      <w:pPr>
        <w:pStyle w:val="20"/>
        <w:rPr>
          <w:rFonts w:asciiTheme="minorHAnsi" w:eastAsiaTheme="minorEastAsia" w:hAnsiTheme="minorHAnsi" w:cstheme="minorBidi"/>
          <w:noProof/>
          <w:color w:val="auto"/>
          <w:kern w:val="2"/>
          <w:sz w:val="21"/>
          <w:lang w:val="en-US"/>
        </w:rPr>
      </w:pPr>
      <w:hyperlink w:anchor="_Toc504488524" w:history="1">
        <w:r w:rsidRPr="00876AE4">
          <w:rPr>
            <w:rStyle w:val="a8"/>
            <w:rFonts w:ascii="微软雅黑" w:eastAsia="微软雅黑" w:hAnsi="微软雅黑" w:cs="宋体" w:hint="eastAsia"/>
            <w:noProof/>
          </w:rPr>
          <w:t>地域扩展计划</w:t>
        </w:r>
        <w:r>
          <w:rPr>
            <w:noProof/>
            <w:webHidden/>
          </w:rPr>
          <w:tab/>
        </w:r>
        <w:r>
          <w:rPr>
            <w:noProof/>
            <w:webHidden/>
          </w:rPr>
          <w:fldChar w:fldCharType="begin"/>
        </w:r>
        <w:r>
          <w:rPr>
            <w:noProof/>
            <w:webHidden/>
          </w:rPr>
          <w:instrText xml:space="preserve"> PAGEREF _Toc504488524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rsidR="00F55663" w:rsidRDefault="00F55663">
      <w:pPr>
        <w:pStyle w:val="10"/>
        <w:rPr>
          <w:rFonts w:asciiTheme="minorHAnsi" w:eastAsiaTheme="minorEastAsia" w:hAnsiTheme="minorHAnsi" w:cstheme="minorBidi"/>
          <w:noProof/>
          <w:kern w:val="2"/>
          <w:sz w:val="21"/>
          <w:lang w:val="en-US"/>
        </w:rPr>
      </w:pPr>
      <w:hyperlink w:anchor="_Toc504488525" w:history="1">
        <w:r w:rsidRPr="00876AE4">
          <w:rPr>
            <w:rStyle w:val="a8"/>
            <w:rFonts w:ascii="微软雅黑" w:eastAsia="微软雅黑" w:hAnsi="微软雅黑" w:hint="eastAsia"/>
            <w:b/>
            <w:noProof/>
            <w:lang w:val="zh-TW"/>
          </w:rPr>
          <w:t>核心</w:t>
        </w:r>
        <w:r w:rsidRPr="00876AE4">
          <w:rPr>
            <w:rStyle w:val="a8"/>
            <w:rFonts w:ascii="微软雅黑" w:eastAsia="微软雅黑" w:hAnsi="微软雅黑" w:hint="eastAsia"/>
            <w:b/>
            <w:noProof/>
            <w:lang w:val="zh-TW" w:eastAsia="zh-TW"/>
          </w:rPr>
          <w:t>团队</w:t>
        </w:r>
        <w:r>
          <w:rPr>
            <w:noProof/>
            <w:webHidden/>
          </w:rPr>
          <w:tab/>
        </w:r>
        <w:r>
          <w:rPr>
            <w:noProof/>
            <w:webHidden/>
          </w:rPr>
          <w:fldChar w:fldCharType="begin"/>
        </w:r>
        <w:r>
          <w:rPr>
            <w:noProof/>
            <w:webHidden/>
          </w:rPr>
          <w:instrText xml:space="preserve"> PAGEREF _Toc504488525 \h </w:instrText>
        </w:r>
        <w:r>
          <w:rPr>
            <w:noProof/>
            <w:webHidden/>
          </w:rPr>
        </w:r>
        <w:r>
          <w:rPr>
            <w:rFonts w:hint="eastAsia"/>
            <w:noProof/>
            <w:webHidden/>
          </w:rPr>
          <w:fldChar w:fldCharType="separate"/>
        </w:r>
        <w:r>
          <w:rPr>
            <w:rFonts w:hint="eastAsia"/>
            <w:noProof/>
            <w:webHidden/>
          </w:rPr>
          <w:t>23</w:t>
        </w:r>
        <w:r>
          <w:rPr>
            <w:noProof/>
            <w:webHidden/>
          </w:rPr>
          <w:fldChar w:fldCharType="end"/>
        </w:r>
      </w:hyperlink>
    </w:p>
    <w:p w:rsidR="00F55663" w:rsidRDefault="00F55663">
      <w:pPr>
        <w:pStyle w:val="10"/>
        <w:rPr>
          <w:rFonts w:asciiTheme="minorHAnsi" w:eastAsiaTheme="minorEastAsia" w:hAnsiTheme="minorHAnsi" w:cstheme="minorBidi"/>
          <w:noProof/>
          <w:kern w:val="2"/>
          <w:sz w:val="21"/>
          <w:lang w:val="en-US"/>
        </w:rPr>
      </w:pPr>
      <w:hyperlink w:anchor="_Toc504488526" w:history="1">
        <w:r w:rsidRPr="00876AE4">
          <w:rPr>
            <w:rStyle w:val="a8"/>
            <w:rFonts w:ascii="微软雅黑" w:eastAsia="微软雅黑" w:hAnsi="微软雅黑" w:hint="eastAsia"/>
            <w:b/>
            <w:noProof/>
            <w:lang w:val="zh-TW" w:eastAsia="zh-TW"/>
          </w:rPr>
          <w:t>联系我们</w:t>
        </w:r>
        <w:r>
          <w:rPr>
            <w:noProof/>
            <w:webHidden/>
          </w:rPr>
          <w:tab/>
        </w:r>
        <w:r>
          <w:rPr>
            <w:noProof/>
            <w:webHidden/>
          </w:rPr>
          <w:fldChar w:fldCharType="begin"/>
        </w:r>
        <w:r>
          <w:rPr>
            <w:noProof/>
            <w:webHidden/>
          </w:rPr>
          <w:instrText xml:space="preserve"> PAGEREF _Toc504488526 \h </w:instrText>
        </w:r>
        <w:r>
          <w:rPr>
            <w:noProof/>
            <w:webHidden/>
          </w:rPr>
        </w:r>
        <w:r>
          <w:rPr>
            <w:rFonts w:hint="eastAsia"/>
            <w:noProof/>
            <w:webHidden/>
          </w:rPr>
          <w:fldChar w:fldCharType="separate"/>
        </w:r>
        <w:r>
          <w:rPr>
            <w:rFonts w:hint="eastAsia"/>
            <w:noProof/>
            <w:webHidden/>
          </w:rPr>
          <w:t>24</w:t>
        </w:r>
        <w:r>
          <w:rPr>
            <w:noProof/>
            <w:webHidden/>
          </w:rPr>
          <w:fldChar w:fldCharType="end"/>
        </w:r>
      </w:hyperlink>
    </w:p>
    <w:p w:rsidR="00681FC1" w:rsidRDefault="00F6123D" w:rsidP="00C953C1">
      <w:pPr>
        <w:pStyle w:val="aa"/>
        <w:spacing w:after="240" w:line="360" w:lineRule="auto"/>
        <w:jc w:val="center"/>
        <w:rPr>
          <w:rFonts w:ascii="微软雅黑" w:eastAsia="微软雅黑" w:hAnsi="微软雅黑" w:cs="Calibri"/>
          <w:b/>
          <w:color w:val="EC6966"/>
          <w:sz w:val="44"/>
          <w:szCs w:val="44"/>
          <w:u w:color="000000"/>
        </w:rPr>
      </w:pPr>
      <w:r>
        <w:rPr>
          <w:rFonts w:ascii="微软雅黑" w:eastAsia="微软雅黑" w:hAnsi="微软雅黑" w:cs="Calibri"/>
          <w:b/>
          <w:color w:val="EC6966"/>
          <w:sz w:val="44"/>
          <w:szCs w:val="44"/>
          <w:u w:color="000000"/>
        </w:rPr>
        <w:fldChar w:fldCharType="end"/>
      </w:r>
    </w:p>
    <w:p w:rsidR="00681FC1" w:rsidRDefault="007301CF">
      <w:pPr>
        <w:pStyle w:val="1"/>
        <w:spacing w:line="360" w:lineRule="auto"/>
        <w:rPr>
          <w:rFonts w:ascii="微软雅黑" w:eastAsia="微软雅黑" w:hAnsi="微软雅黑"/>
          <w:b/>
          <w:color w:val="EC6966"/>
          <w:lang w:val="zh-TW"/>
        </w:rPr>
      </w:pPr>
      <w:bookmarkStart w:id="3" w:name="page6"/>
      <w:bookmarkStart w:id="4" w:name="_Toc504488509"/>
      <w:bookmarkEnd w:id="3"/>
      <w:r>
        <w:rPr>
          <w:rFonts w:ascii="微软雅黑" w:eastAsia="微软雅黑" w:hAnsi="微软雅黑" w:hint="eastAsia"/>
          <w:b/>
          <w:color w:val="EC6966"/>
          <w:lang w:val="zh-TW"/>
        </w:rPr>
        <w:lastRenderedPageBreak/>
        <w:t>概述</w:t>
      </w:r>
      <w:bookmarkEnd w:id="4"/>
    </w:p>
    <w:p w:rsidR="000C6D1B" w:rsidRPr="00AE5D7C" w:rsidRDefault="00280559" w:rsidP="00AE5D7C">
      <w:pPr>
        <w:pStyle w:val="2"/>
        <w:spacing w:line="360" w:lineRule="auto"/>
        <w:rPr>
          <w:rFonts w:ascii="微软雅黑" w:eastAsia="微软雅黑" w:hAnsi="微软雅黑"/>
          <w:bCs w:val="0"/>
          <w:sz w:val="36"/>
          <w:szCs w:val="36"/>
          <w:lang w:val="zh-TW"/>
        </w:rPr>
      </w:pPr>
      <w:bookmarkStart w:id="5" w:name="OLE_LINK5"/>
      <w:bookmarkStart w:id="6" w:name="OLE_LINK6"/>
      <w:bookmarkStart w:id="7" w:name="OLE_LINK7"/>
      <w:bookmarkStart w:id="8" w:name="OLE_LINK8"/>
      <w:bookmarkStart w:id="9" w:name="_Toc504488510"/>
      <w:r w:rsidRPr="00280559">
        <w:rPr>
          <w:rFonts w:ascii="微软雅黑" w:eastAsia="微软雅黑" w:hAnsi="微软雅黑" w:hint="eastAsia"/>
          <w:bCs w:val="0"/>
          <w:sz w:val="36"/>
          <w:szCs w:val="36"/>
          <w:lang w:val="zh-TW" w:eastAsia="zh-TW"/>
        </w:rPr>
        <w:t>新零售与区块链</w:t>
      </w:r>
      <w:bookmarkEnd w:id="5"/>
      <w:bookmarkEnd w:id="6"/>
      <w:bookmarkEnd w:id="9"/>
    </w:p>
    <w:bookmarkEnd w:id="7"/>
    <w:bookmarkEnd w:id="8"/>
    <w:p w:rsidR="009C2D15" w:rsidRDefault="00A5199B" w:rsidP="008E0ABC">
      <w:pPr>
        <w:spacing w:after="353" w:line="360" w:lineRule="auto"/>
        <w:jc w:val="both"/>
        <w:rPr>
          <w:rFonts w:ascii="微软雅黑" w:eastAsia="微软雅黑" w:hAnsi="微软雅黑" w:cs="Calibri"/>
          <w:sz w:val="28"/>
          <w:szCs w:val="28"/>
          <w:u w:color="000000"/>
          <w:lang w:val="en-US"/>
        </w:rPr>
      </w:pPr>
      <w:r w:rsidRPr="00A5199B">
        <w:rPr>
          <w:rFonts w:ascii="微软雅黑" w:eastAsia="微软雅黑" w:hAnsi="微软雅黑" w:cs="Calibri"/>
          <w:sz w:val="28"/>
          <w:szCs w:val="28"/>
          <w:u w:color="000000"/>
          <w:lang w:val="en-US"/>
        </w:rPr>
        <w:t>在互联网大潮的冲击下，各行各业都产生不同程度的变化，而零售行业却是深受其影响最大的行业。在这样一个时间节点上，S2b商业模式</w:t>
      </w:r>
      <w:r w:rsidR="009F7181">
        <w:rPr>
          <w:rFonts w:ascii="微软雅黑" w:eastAsia="微软雅黑" w:hAnsi="微软雅黑" w:cs="Calibri" w:hint="eastAsia"/>
          <w:sz w:val="28"/>
          <w:szCs w:val="28"/>
          <w:u w:color="000000"/>
          <w:lang w:val="en-US"/>
        </w:rPr>
        <w:t>被认为</w:t>
      </w:r>
      <w:r w:rsidR="009F7181">
        <w:rPr>
          <w:rFonts w:ascii="微软雅黑" w:eastAsia="微软雅黑" w:hAnsi="微软雅黑" w:cs="Calibri"/>
          <w:sz w:val="28"/>
          <w:szCs w:val="28"/>
          <w:u w:color="000000"/>
          <w:lang w:val="en-US"/>
        </w:rPr>
        <w:t>是最合适</w:t>
      </w:r>
      <w:r w:rsidR="009F7181">
        <w:rPr>
          <w:rFonts w:ascii="微软雅黑" w:eastAsia="微软雅黑" w:hAnsi="微软雅黑" w:cs="Calibri" w:hint="eastAsia"/>
          <w:sz w:val="28"/>
          <w:szCs w:val="28"/>
          <w:u w:color="000000"/>
          <w:lang w:val="en-US"/>
        </w:rPr>
        <w:t>及先进</w:t>
      </w:r>
      <w:r w:rsidRPr="00A5199B">
        <w:rPr>
          <w:rFonts w:ascii="微软雅黑" w:eastAsia="微软雅黑" w:hAnsi="微软雅黑" w:cs="Calibri"/>
          <w:sz w:val="28"/>
          <w:szCs w:val="28"/>
          <w:u w:color="000000"/>
          <w:lang w:val="en-US"/>
        </w:rPr>
        <w:t>的</w:t>
      </w:r>
      <w:r w:rsidR="009F7181">
        <w:rPr>
          <w:rFonts w:ascii="微软雅黑" w:eastAsia="微软雅黑" w:hAnsi="微软雅黑" w:cs="Calibri" w:hint="eastAsia"/>
          <w:sz w:val="28"/>
          <w:szCs w:val="28"/>
          <w:u w:color="000000"/>
          <w:lang w:val="en-US"/>
        </w:rPr>
        <w:t>商业模式</w:t>
      </w:r>
      <w:r w:rsidRPr="00A5199B">
        <w:rPr>
          <w:rFonts w:ascii="微软雅黑" w:eastAsia="微软雅黑" w:hAnsi="微软雅黑" w:cs="Calibri"/>
          <w:sz w:val="28"/>
          <w:szCs w:val="28"/>
          <w:u w:color="000000"/>
          <w:lang w:val="en-US"/>
        </w:rPr>
        <w:t>。确切地说是S2B2C，即一个强大的、数据化的供应链平台（S），与千千万万个直接服务客户的商家（b），结合人的创造性和系统网络的创造力，以低成本与用户进行更有效的互动。</w:t>
      </w:r>
    </w:p>
    <w:p w:rsidR="00A66963" w:rsidRDefault="00130A5B" w:rsidP="008E0ABC">
      <w:pPr>
        <w:spacing w:after="353" w:line="360" w:lineRule="auto"/>
        <w:jc w:val="both"/>
        <w:rPr>
          <w:rFonts w:ascii="微软雅黑" w:eastAsia="微软雅黑" w:hAnsi="微软雅黑" w:cs="Calibri"/>
          <w:sz w:val="28"/>
          <w:szCs w:val="28"/>
          <w:u w:color="000000"/>
          <w:lang w:val="en-US"/>
        </w:rPr>
      </w:pPr>
      <w:r w:rsidRPr="00130A5B">
        <w:rPr>
          <w:rFonts w:ascii="微软雅黑" w:eastAsia="微软雅黑" w:hAnsi="微软雅黑" w:cs="Calibri"/>
          <w:sz w:val="28"/>
          <w:szCs w:val="28"/>
          <w:u w:color="000000"/>
          <w:lang w:val="en-US"/>
        </w:rPr>
        <w:t>S2B模式即将成为零售行业的大背景，在这个新零售时代里，区块链的应用</w:t>
      </w:r>
      <w:r w:rsidR="001E7255" w:rsidRPr="001E7255">
        <w:rPr>
          <w:rFonts w:ascii="微软雅黑" w:eastAsia="微软雅黑" w:hAnsi="微软雅黑" w:hint="eastAsia"/>
          <w:sz w:val="28"/>
          <w:szCs w:val="28"/>
        </w:rPr>
        <w:t>将是S2b模式落地的一个重要突破点</w:t>
      </w:r>
      <w:r w:rsidRPr="00130A5B">
        <w:rPr>
          <w:rFonts w:ascii="微软雅黑" w:eastAsia="微软雅黑" w:hAnsi="微软雅黑" w:cs="Calibri"/>
          <w:sz w:val="28"/>
          <w:szCs w:val="28"/>
          <w:u w:color="000000"/>
          <w:lang w:val="en-US"/>
        </w:rPr>
        <w:t>。从</w:t>
      </w:r>
      <w:r w:rsidR="00CD0A60">
        <w:rPr>
          <w:rFonts w:ascii="微软雅黑" w:eastAsia="微软雅黑" w:hAnsi="微软雅黑" w:cs="Calibri" w:hint="eastAsia"/>
          <w:sz w:val="28"/>
          <w:szCs w:val="28"/>
          <w:u w:color="000000"/>
          <w:lang w:val="en-US"/>
        </w:rPr>
        <w:t>S2B</w:t>
      </w:r>
      <w:r w:rsidRPr="00130A5B">
        <w:rPr>
          <w:rFonts w:ascii="微软雅黑" w:eastAsia="微软雅黑" w:hAnsi="微软雅黑" w:cs="Calibri"/>
          <w:sz w:val="28"/>
          <w:szCs w:val="28"/>
          <w:u w:color="000000"/>
          <w:lang w:val="en-US"/>
        </w:rPr>
        <w:t>模式的范式要求来看，该模式的核心无非就是消费决定生产，生产背后需要一系列强大且科学的供应链系统</w:t>
      </w:r>
      <w:r w:rsidR="00EE61B5">
        <w:rPr>
          <w:rFonts w:ascii="微软雅黑" w:eastAsia="微软雅黑" w:hAnsi="微软雅黑" w:cs="Calibri" w:hint="eastAsia"/>
          <w:sz w:val="28"/>
          <w:szCs w:val="28"/>
          <w:u w:color="000000"/>
          <w:lang w:val="en-US"/>
        </w:rPr>
        <w:t>，</w:t>
      </w:r>
      <w:r w:rsidRPr="00130A5B">
        <w:rPr>
          <w:rFonts w:ascii="微软雅黑" w:eastAsia="微软雅黑" w:hAnsi="微软雅黑" w:cs="Calibri"/>
          <w:sz w:val="28"/>
          <w:szCs w:val="28"/>
          <w:u w:color="000000"/>
          <w:lang w:val="en-US"/>
        </w:rPr>
        <w:t>在新零售环境下区块链的应用大有裨益</w:t>
      </w:r>
      <w:r w:rsidR="00EE61B5">
        <w:rPr>
          <w:rFonts w:ascii="微软雅黑" w:eastAsia="微软雅黑" w:hAnsi="微软雅黑" w:cs="Calibri" w:hint="eastAsia"/>
          <w:sz w:val="28"/>
          <w:szCs w:val="28"/>
          <w:u w:color="000000"/>
          <w:lang w:val="en-US"/>
        </w:rPr>
        <w:t>。</w:t>
      </w:r>
    </w:p>
    <w:p w:rsidR="00130A5B" w:rsidRPr="00130A5B" w:rsidRDefault="009073EA" w:rsidP="004749E8">
      <w:pPr>
        <w:spacing w:after="353" w:line="360" w:lineRule="auto"/>
        <w:jc w:val="both"/>
        <w:rPr>
          <w:rFonts w:ascii="微软雅黑" w:eastAsia="微软雅黑" w:hAnsi="微软雅黑" w:cs="Calibri"/>
          <w:sz w:val="28"/>
          <w:szCs w:val="28"/>
          <w:u w:color="000000"/>
          <w:lang w:val="en-US"/>
        </w:rPr>
      </w:pPr>
      <w:r w:rsidRPr="009073EA">
        <w:rPr>
          <w:rFonts w:ascii="微软雅黑" w:eastAsia="微软雅黑" w:hAnsi="微软雅黑" w:hint="eastAsia"/>
          <w:sz w:val="28"/>
          <w:szCs w:val="28"/>
        </w:rPr>
        <w:t>区块链的本质上是一个“去中心化”的巨大账本数据库。可以说是将传统化的中心化记账方式转化为分布式记账。区块链是由一串使用密码学相关联所产生的数据组成的。</w:t>
      </w:r>
      <w:r w:rsidR="00805ABA" w:rsidRPr="002C1EA3">
        <w:rPr>
          <w:rFonts w:ascii="微软雅黑" w:eastAsia="微软雅黑" w:hAnsi="微软雅黑" w:hint="eastAsia"/>
          <w:sz w:val="28"/>
          <w:szCs w:val="28"/>
        </w:rPr>
        <w:t>区块链意在构造一个既可以</w:t>
      </w:r>
      <w:r w:rsidR="00805ABA" w:rsidRPr="002C1EA3">
        <w:rPr>
          <w:rFonts w:ascii="微软雅黑" w:eastAsia="微软雅黑" w:hAnsi="微软雅黑" w:hint="eastAsia"/>
          <w:sz w:val="28"/>
          <w:szCs w:val="28"/>
        </w:rPr>
        <w:lastRenderedPageBreak/>
        <w:t>自我循环、也可以向外拓展的可信任分布式商业生态环境</w:t>
      </w:r>
      <w:r w:rsidR="00805ABA">
        <w:rPr>
          <w:rFonts w:ascii="微软雅黑" w:eastAsia="微软雅黑" w:hAnsi="微软雅黑" w:hint="eastAsia"/>
          <w:sz w:val="28"/>
          <w:szCs w:val="28"/>
        </w:rPr>
        <w:t>，它</w:t>
      </w:r>
      <w:r w:rsidR="00130A5B" w:rsidRPr="00130A5B">
        <w:rPr>
          <w:rFonts w:ascii="微软雅黑" w:eastAsia="微软雅黑" w:hAnsi="微软雅黑" w:cs="Calibri"/>
          <w:sz w:val="28"/>
          <w:szCs w:val="28"/>
          <w:u w:color="000000"/>
          <w:lang w:val="en-US"/>
        </w:rPr>
        <w:t>具有以下特点：</w:t>
      </w:r>
    </w:p>
    <w:p w:rsidR="00130A5B" w:rsidRPr="007F589D" w:rsidRDefault="007F589D" w:rsidP="00FD62B3">
      <w:pPr>
        <w:pStyle w:val="ac"/>
        <w:numPr>
          <w:ilvl w:val="0"/>
          <w:numId w:val="3"/>
        </w:numPr>
        <w:spacing w:before="353" w:after="353"/>
        <w:ind w:left="902" w:firstLineChars="0"/>
        <w:jc w:val="both"/>
        <w:rPr>
          <w:rFonts w:ascii="微软雅黑" w:eastAsia="微软雅黑" w:hAnsi="微软雅黑" w:cs="Calibri"/>
          <w:sz w:val="28"/>
          <w:szCs w:val="28"/>
          <w:u w:color="000000"/>
          <w:lang w:val="en-US"/>
        </w:rPr>
      </w:pPr>
      <w:r>
        <w:rPr>
          <w:rFonts w:ascii="微软雅黑" w:eastAsia="微软雅黑" w:hAnsi="微软雅黑" w:cs="Calibri" w:hint="eastAsia"/>
          <w:sz w:val="28"/>
          <w:szCs w:val="28"/>
          <w:u w:color="000000"/>
          <w:lang w:val="en-US"/>
        </w:rPr>
        <w:t xml:space="preserve">  </w:t>
      </w:r>
      <w:r w:rsidR="00130A5B" w:rsidRPr="007F589D">
        <w:rPr>
          <w:rFonts w:ascii="微软雅黑" w:eastAsia="微软雅黑" w:hAnsi="微软雅黑" w:cs="Calibri"/>
          <w:sz w:val="28"/>
          <w:szCs w:val="28"/>
          <w:u w:color="000000"/>
          <w:lang w:val="en-US"/>
        </w:rPr>
        <w:t>去中心化</w:t>
      </w:r>
      <w:r w:rsidR="00E4398F" w:rsidRPr="007F589D">
        <w:rPr>
          <w:rFonts w:ascii="微软雅黑" w:eastAsia="微软雅黑" w:hAnsi="微软雅黑" w:cs="Calibri" w:hint="eastAsia"/>
          <w:sz w:val="28"/>
          <w:szCs w:val="28"/>
          <w:u w:color="000000"/>
          <w:lang w:val="en-US"/>
        </w:rPr>
        <w:t>：</w:t>
      </w:r>
      <w:r w:rsidR="008F499F" w:rsidRPr="007F589D">
        <w:rPr>
          <w:rFonts w:ascii="微软雅黑" w:eastAsia="微软雅黑" w:hAnsi="微软雅黑" w:cs="Calibri" w:hint="eastAsia"/>
          <w:sz w:val="28"/>
          <w:szCs w:val="28"/>
          <w:u w:color="000000"/>
          <w:lang w:val="en-US"/>
        </w:rPr>
        <w:t>数据的传输不再依赖某个中心节点，而</w:t>
      </w:r>
      <w:r w:rsidR="00DE6288" w:rsidRPr="007F589D">
        <w:rPr>
          <w:rFonts w:ascii="微软雅黑" w:eastAsia="微软雅黑" w:hAnsi="微软雅黑" w:cs="Calibri" w:hint="eastAsia"/>
          <w:sz w:val="28"/>
          <w:szCs w:val="28"/>
          <w:u w:color="000000"/>
          <w:lang w:val="en-US"/>
        </w:rPr>
        <w:t>是</w:t>
      </w:r>
      <w:r w:rsidR="008F499F" w:rsidRPr="007F589D">
        <w:rPr>
          <w:rFonts w:ascii="微软雅黑" w:eastAsia="微软雅黑" w:hAnsi="微软雅黑" w:cs="Calibri" w:hint="eastAsia"/>
          <w:sz w:val="28"/>
          <w:szCs w:val="28"/>
          <w:u w:color="000000"/>
          <w:lang w:val="en-US"/>
        </w:rPr>
        <w:t>P2P的直接传输。所有交易记录是对全网络公开的，每个节点都可备份</w:t>
      </w:r>
      <w:r w:rsidR="00522F01" w:rsidRPr="007F589D">
        <w:rPr>
          <w:rFonts w:ascii="微软雅黑" w:eastAsia="微软雅黑" w:hAnsi="微软雅黑" w:cs="Calibri"/>
          <w:sz w:val="28"/>
          <w:szCs w:val="28"/>
          <w:u w:color="000000"/>
          <w:lang w:val="en-US"/>
        </w:rPr>
        <w:t>，不需要外在信任背书主体介入。</w:t>
      </w:r>
    </w:p>
    <w:p w:rsidR="00130A5B" w:rsidRPr="007F589D" w:rsidRDefault="007F589D" w:rsidP="00FD62B3">
      <w:pPr>
        <w:pStyle w:val="ac"/>
        <w:numPr>
          <w:ilvl w:val="0"/>
          <w:numId w:val="3"/>
        </w:numPr>
        <w:spacing w:before="353" w:after="353"/>
        <w:ind w:left="902" w:firstLineChars="0"/>
        <w:jc w:val="both"/>
        <w:rPr>
          <w:rFonts w:ascii="微软雅黑" w:eastAsia="微软雅黑" w:hAnsi="微软雅黑" w:cs="Calibri"/>
          <w:sz w:val="28"/>
          <w:szCs w:val="28"/>
          <w:u w:color="000000"/>
          <w:lang w:val="en-US"/>
        </w:rPr>
      </w:pPr>
      <w:r>
        <w:rPr>
          <w:rFonts w:ascii="微软雅黑" w:eastAsia="微软雅黑" w:hAnsi="微软雅黑" w:cs="Calibri" w:hint="eastAsia"/>
          <w:sz w:val="28"/>
          <w:szCs w:val="28"/>
          <w:u w:color="000000"/>
          <w:lang w:val="en-US"/>
        </w:rPr>
        <w:t xml:space="preserve">  </w:t>
      </w:r>
      <w:r w:rsidR="00130A5B" w:rsidRPr="007F589D">
        <w:rPr>
          <w:rFonts w:ascii="微软雅黑" w:eastAsia="微软雅黑" w:hAnsi="微软雅黑" w:cs="Calibri"/>
          <w:sz w:val="28"/>
          <w:szCs w:val="28"/>
          <w:u w:color="000000"/>
          <w:lang w:val="en-US"/>
        </w:rPr>
        <w:t>开放：系统是开放的，除了交易各方的私有信息被加密外，区块链的数据对所有人公开，信息透明。</w:t>
      </w:r>
    </w:p>
    <w:p w:rsidR="00130A5B" w:rsidRPr="00996C5A" w:rsidRDefault="00996C5A" w:rsidP="00FD62B3">
      <w:pPr>
        <w:pStyle w:val="ac"/>
        <w:numPr>
          <w:ilvl w:val="0"/>
          <w:numId w:val="5"/>
        </w:numPr>
        <w:spacing w:before="353" w:after="353"/>
        <w:ind w:left="902" w:firstLineChars="0"/>
        <w:jc w:val="both"/>
        <w:rPr>
          <w:rFonts w:ascii="微软雅黑" w:eastAsia="微软雅黑" w:hAnsi="微软雅黑" w:cs="Calibri"/>
          <w:sz w:val="28"/>
          <w:szCs w:val="28"/>
          <w:u w:color="000000"/>
          <w:lang w:val="en-US"/>
        </w:rPr>
      </w:pPr>
      <w:r>
        <w:rPr>
          <w:rFonts w:ascii="微软雅黑" w:eastAsia="微软雅黑" w:hAnsi="微软雅黑" w:cs="Calibri" w:hint="eastAsia"/>
          <w:sz w:val="28"/>
          <w:szCs w:val="28"/>
          <w:u w:color="000000"/>
          <w:lang w:val="en-US"/>
        </w:rPr>
        <w:t xml:space="preserve">  </w:t>
      </w:r>
      <w:r w:rsidR="00130A5B" w:rsidRPr="00996C5A">
        <w:rPr>
          <w:rFonts w:ascii="微软雅黑" w:eastAsia="微软雅黑" w:hAnsi="微软雅黑" w:cs="Calibri"/>
          <w:sz w:val="28"/>
          <w:szCs w:val="28"/>
          <w:u w:color="000000"/>
          <w:lang w:val="en-US"/>
        </w:rPr>
        <w:t>自治：任何人为的干预不起作用，减少外来的逆向干预。</w:t>
      </w:r>
    </w:p>
    <w:p w:rsidR="00130A5B" w:rsidRPr="00B11E59" w:rsidRDefault="00B11E59" w:rsidP="00FD62B3">
      <w:pPr>
        <w:pStyle w:val="ac"/>
        <w:numPr>
          <w:ilvl w:val="0"/>
          <w:numId w:val="5"/>
        </w:numPr>
        <w:spacing w:before="353" w:after="353"/>
        <w:ind w:left="902" w:firstLineChars="0"/>
        <w:jc w:val="both"/>
        <w:rPr>
          <w:rFonts w:ascii="微软雅黑" w:eastAsia="微软雅黑" w:hAnsi="微软雅黑" w:cs="Calibri"/>
          <w:sz w:val="28"/>
          <w:szCs w:val="28"/>
          <w:u w:color="000000"/>
          <w:lang w:val="en-US"/>
        </w:rPr>
      </w:pPr>
      <w:r>
        <w:rPr>
          <w:rFonts w:ascii="微软雅黑" w:eastAsia="微软雅黑" w:hAnsi="微软雅黑" w:cs="Calibri" w:hint="eastAsia"/>
          <w:sz w:val="28"/>
          <w:szCs w:val="28"/>
          <w:u w:color="000000"/>
          <w:lang w:val="en-US"/>
        </w:rPr>
        <w:t xml:space="preserve">  </w:t>
      </w:r>
      <w:r w:rsidR="00130A5B" w:rsidRPr="00B11E59">
        <w:rPr>
          <w:rFonts w:ascii="微软雅黑" w:eastAsia="微软雅黑" w:hAnsi="微软雅黑" w:cs="Calibri"/>
          <w:sz w:val="28"/>
          <w:szCs w:val="28"/>
          <w:u w:color="000000"/>
          <w:lang w:val="en-US"/>
        </w:rPr>
        <w:t>信息不可篡改</w:t>
      </w:r>
      <w:r w:rsidR="00CD3B68" w:rsidRPr="00B11E59">
        <w:rPr>
          <w:rFonts w:ascii="微软雅黑" w:eastAsia="微软雅黑" w:hAnsi="微软雅黑" w:cs="Calibri" w:hint="eastAsia"/>
          <w:sz w:val="28"/>
          <w:szCs w:val="28"/>
          <w:u w:color="000000"/>
          <w:lang w:val="en-US"/>
        </w:rPr>
        <w:t>：</w:t>
      </w:r>
      <w:r w:rsidR="00130A5B" w:rsidRPr="00B11E59">
        <w:rPr>
          <w:rFonts w:ascii="微软雅黑" w:eastAsia="微软雅黑" w:hAnsi="微软雅黑" w:cs="Calibri"/>
          <w:sz w:val="28"/>
          <w:szCs w:val="28"/>
          <w:u w:color="000000"/>
          <w:lang w:val="en-US"/>
        </w:rPr>
        <w:t>因为链上数据只能增加，不能修改的特性，从而决定了交易的公开透明和不可篡改性。</w:t>
      </w:r>
    </w:p>
    <w:p w:rsidR="00130A5B" w:rsidRPr="00A72A4C" w:rsidRDefault="00A72A4C" w:rsidP="00FD62B3">
      <w:pPr>
        <w:pStyle w:val="ac"/>
        <w:numPr>
          <w:ilvl w:val="0"/>
          <w:numId w:val="5"/>
        </w:numPr>
        <w:spacing w:before="353" w:after="353"/>
        <w:ind w:left="902" w:firstLineChars="0"/>
        <w:jc w:val="both"/>
        <w:rPr>
          <w:rFonts w:ascii="微软雅黑" w:eastAsia="微软雅黑" w:hAnsi="微软雅黑" w:cs="Calibri"/>
          <w:sz w:val="28"/>
          <w:szCs w:val="28"/>
          <w:u w:color="000000"/>
          <w:lang w:val="en-US"/>
        </w:rPr>
      </w:pPr>
      <w:r>
        <w:rPr>
          <w:rFonts w:ascii="微软雅黑" w:eastAsia="微软雅黑" w:hAnsi="微软雅黑" w:cs="Calibri" w:hint="eastAsia"/>
          <w:sz w:val="28"/>
          <w:szCs w:val="28"/>
          <w:u w:color="000000"/>
          <w:lang w:val="en-US"/>
        </w:rPr>
        <w:t xml:space="preserve">  </w:t>
      </w:r>
      <w:r w:rsidR="00130A5B" w:rsidRPr="00A72A4C">
        <w:rPr>
          <w:rFonts w:ascii="微软雅黑" w:eastAsia="微软雅黑" w:hAnsi="微软雅黑" w:cs="Calibri"/>
          <w:sz w:val="28"/>
          <w:szCs w:val="28"/>
          <w:u w:color="000000"/>
          <w:lang w:val="en-US"/>
        </w:rPr>
        <w:t>匿名：交易</w:t>
      </w:r>
      <w:r w:rsidR="0052567F" w:rsidRPr="00A72A4C">
        <w:rPr>
          <w:rFonts w:ascii="微软雅黑" w:eastAsia="微软雅黑" w:hAnsi="微软雅黑" w:cs="Calibri" w:hint="eastAsia"/>
          <w:sz w:val="28"/>
          <w:szCs w:val="28"/>
          <w:u w:color="000000"/>
          <w:lang w:val="en-US"/>
        </w:rPr>
        <w:t>双</w:t>
      </w:r>
      <w:r w:rsidR="00BA5313" w:rsidRPr="00A72A4C">
        <w:rPr>
          <w:rFonts w:ascii="微软雅黑" w:eastAsia="微软雅黑" w:hAnsi="微软雅黑" w:cs="Calibri" w:hint="eastAsia"/>
          <w:sz w:val="28"/>
          <w:szCs w:val="28"/>
          <w:u w:color="000000"/>
          <w:lang w:val="en-US"/>
        </w:rPr>
        <w:t>方</w:t>
      </w:r>
      <w:r w:rsidR="00130A5B" w:rsidRPr="00A72A4C">
        <w:rPr>
          <w:rFonts w:ascii="微软雅黑" w:eastAsia="微软雅黑" w:hAnsi="微软雅黑" w:cs="Calibri"/>
          <w:sz w:val="28"/>
          <w:szCs w:val="28"/>
          <w:u w:color="000000"/>
          <w:lang w:val="en-US"/>
        </w:rPr>
        <w:t>无须</w:t>
      </w:r>
      <w:r w:rsidR="003C7B98" w:rsidRPr="00A72A4C">
        <w:rPr>
          <w:rFonts w:ascii="微软雅黑" w:eastAsia="微软雅黑" w:hAnsi="微软雅黑" w:cs="Calibri"/>
          <w:sz w:val="28"/>
          <w:szCs w:val="28"/>
          <w:u w:color="000000"/>
          <w:lang w:val="en-US"/>
        </w:rPr>
        <w:t>公开身份</w:t>
      </w:r>
      <w:r w:rsidR="003C7B98" w:rsidRPr="00A72A4C">
        <w:rPr>
          <w:rFonts w:ascii="微软雅黑" w:eastAsia="微软雅黑" w:hAnsi="微软雅黑" w:cs="Calibri" w:hint="eastAsia"/>
          <w:sz w:val="28"/>
          <w:szCs w:val="28"/>
          <w:u w:color="000000"/>
          <w:lang w:val="en-US"/>
        </w:rPr>
        <w:t>即可</w:t>
      </w:r>
      <w:r w:rsidR="00D04895" w:rsidRPr="00A72A4C">
        <w:rPr>
          <w:rFonts w:ascii="微软雅黑" w:eastAsia="微软雅黑" w:hAnsi="微软雅黑" w:cs="Calibri" w:hint="eastAsia"/>
          <w:sz w:val="28"/>
          <w:szCs w:val="28"/>
          <w:u w:color="000000"/>
          <w:lang w:val="en-US"/>
        </w:rPr>
        <w:t>进行可</w:t>
      </w:r>
      <w:r w:rsidR="00130A5B" w:rsidRPr="00A72A4C">
        <w:rPr>
          <w:rFonts w:ascii="微软雅黑" w:eastAsia="微软雅黑" w:hAnsi="微软雅黑" w:cs="Calibri"/>
          <w:sz w:val="28"/>
          <w:szCs w:val="28"/>
          <w:u w:color="000000"/>
          <w:lang w:val="en-US"/>
        </w:rPr>
        <w:t>信任</w:t>
      </w:r>
      <w:r w:rsidR="00D04895" w:rsidRPr="00A72A4C">
        <w:rPr>
          <w:rFonts w:ascii="微软雅黑" w:eastAsia="微软雅黑" w:hAnsi="微软雅黑" w:cs="Calibri" w:hint="eastAsia"/>
          <w:sz w:val="28"/>
          <w:szCs w:val="28"/>
          <w:u w:color="000000"/>
          <w:lang w:val="en-US"/>
        </w:rPr>
        <w:t>的交易</w:t>
      </w:r>
      <w:r w:rsidR="00130A5B" w:rsidRPr="00A72A4C">
        <w:rPr>
          <w:rFonts w:ascii="微软雅黑" w:eastAsia="微软雅黑" w:hAnsi="微软雅黑" w:cs="Calibri"/>
          <w:sz w:val="28"/>
          <w:szCs w:val="28"/>
          <w:u w:color="000000"/>
          <w:lang w:val="en-US"/>
        </w:rPr>
        <w:t>，对信用的累积非常有帮助。</w:t>
      </w:r>
    </w:p>
    <w:p w:rsidR="00862CB4" w:rsidRPr="00862CB4" w:rsidRDefault="00862CB4" w:rsidP="0013364C">
      <w:pPr>
        <w:spacing w:after="353" w:line="360" w:lineRule="auto"/>
        <w:jc w:val="both"/>
        <w:rPr>
          <w:rFonts w:ascii="微软雅黑" w:eastAsia="微软雅黑" w:hAnsi="微软雅黑" w:cs="Calibri"/>
          <w:sz w:val="28"/>
          <w:szCs w:val="28"/>
          <w:u w:color="000000"/>
          <w:lang w:val="en-US"/>
        </w:rPr>
      </w:pPr>
      <w:r w:rsidRPr="00862CB4">
        <w:rPr>
          <w:rFonts w:ascii="微软雅黑" w:eastAsia="微软雅黑" w:hAnsi="微软雅黑" w:cs="Calibri"/>
          <w:sz w:val="28"/>
          <w:szCs w:val="28"/>
          <w:u w:color="000000"/>
          <w:lang w:val="en-US"/>
        </w:rPr>
        <w:t>我们可以通过区块链多方参与，共同维护同一个数据源的形式，争取尽可能多的商品供应链参与方参与其中。参与方越多，共同维护的数据越多，越容易给消费者带来更多的数据信任基础。区块链自身去中心化的特征，分布式的网络天然克服了中心化系统的各种弊端。同时还能回避人为作恶或者数据意外损失的问题。多方共同维护同一数据源的特性，帮助我们打破不同系统间信息孤岛的问题。另外，隐私保护方面，在匿名性的基础上，区块链技术还通过其他</w:t>
      </w:r>
      <w:r w:rsidRPr="00862CB4">
        <w:rPr>
          <w:rFonts w:ascii="微软雅黑" w:eastAsia="微软雅黑" w:hAnsi="微软雅黑" w:cs="Calibri"/>
          <w:sz w:val="28"/>
          <w:szCs w:val="28"/>
          <w:u w:color="000000"/>
          <w:lang w:val="en-US"/>
        </w:rPr>
        <w:lastRenderedPageBreak/>
        <w:t>技术手段来保证用户隐私，目前有混币、环签名、同态加密、零知识证明等几种方式，有效的保护了消费者的个人隐私。</w:t>
      </w:r>
    </w:p>
    <w:p w:rsidR="00A55F4A" w:rsidRDefault="009510CE" w:rsidP="004749E8">
      <w:pPr>
        <w:pStyle w:val="A0"/>
        <w:spacing w:line="360" w:lineRule="auto"/>
        <w:rPr>
          <w:rFonts w:ascii="微软雅黑" w:eastAsia="微软雅黑" w:hAnsi="微软雅黑"/>
          <w:sz w:val="28"/>
          <w:szCs w:val="28"/>
        </w:rPr>
      </w:pPr>
      <w:r w:rsidRPr="00A77677">
        <w:rPr>
          <w:rFonts w:ascii="微软雅黑" w:eastAsia="微软雅黑" w:hAnsi="微软雅黑"/>
          <w:sz w:val="28"/>
          <w:szCs w:val="28"/>
        </w:rPr>
        <w:t>基于上面的理解和思考，以及遵循商业发展的客观规律，区块链的运营模式意在打算将商业中的每一个元素与商业商业参与者和区块链的特性相结合，使每一个参与元素数字化，建立一种标准的平台，以便于信息共享化和统一化。</w:t>
      </w:r>
      <w:r w:rsidR="00A55F4A" w:rsidRPr="004226E2">
        <w:rPr>
          <w:rFonts w:ascii="微软雅黑" w:eastAsia="微软雅黑" w:hAnsi="微软雅黑" w:hint="eastAsia"/>
          <w:sz w:val="28"/>
          <w:szCs w:val="28"/>
        </w:rPr>
        <w:t>区块链是适应新零售环境下的必然产物，发展趋势必然迅速蔓延整个零售行业，尤其是电商行业。</w:t>
      </w:r>
    </w:p>
    <w:p w:rsidR="003C1A8B" w:rsidRPr="00AE5D7C" w:rsidRDefault="0069411C" w:rsidP="003C1A8B">
      <w:pPr>
        <w:pStyle w:val="2"/>
        <w:spacing w:line="360" w:lineRule="auto"/>
        <w:rPr>
          <w:rFonts w:ascii="微软雅黑" w:eastAsia="微软雅黑" w:hAnsi="微软雅黑"/>
          <w:bCs w:val="0"/>
          <w:sz w:val="36"/>
          <w:szCs w:val="36"/>
          <w:lang w:val="zh-TW"/>
        </w:rPr>
      </w:pPr>
      <w:bookmarkStart w:id="10" w:name="OLE_LINK9"/>
      <w:bookmarkStart w:id="11" w:name="OLE_LINK10"/>
      <w:bookmarkStart w:id="12" w:name="OLE_LINK11"/>
      <w:bookmarkStart w:id="13" w:name="_Toc504488511"/>
      <w:r>
        <w:rPr>
          <w:rFonts w:ascii="微软雅黑" w:eastAsia="微软雅黑" w:hAnsi="微软雅黑" w:hint="eastAsia"/>
          <w:bCs w:val="0"/>
          <w:sz w:val="36"/>
          <w:szCs w:val="36"/>
          <w:lang w:val="zh-TW"/>
        </w:rPr>
        <w:t>"</w:t>
      </w:r>
      <w:r w:rsidR="00AA0E96">
        <w:rPr>
          <w:rFonts w:ascii="微软雅黑" w:eastAsia="微软雅黑" w:hAnsi="微软雅黑" w:hint="eastAsia"/>
          <w:bCs w:val="0"/>
          <w:sz w:val="36"/>
          <w:szCs w:val="36"/>
          <w:lang w:val="zh-TW"/>
        </w:rPr>
        <w:t>楼兰</w:t>
      </w:r>
      <w:r>
        <w:rPr>
          <w:rFonts w:ascii="微软雅黑" w:eastAsia="微软雅黑" w:hAnsi="微软雅黑" w:hint="eastAsia"/>
          <w:bCs w:val="0"/>
          <w:sz w:val="36"/>
          <w:szCs w:val="36"/>
          <w:lang w:val="zh-TW"/>
        </w:rPr>
        <w:t>"</w:t>
      </w:r>
      <w:r w:rsidR="003C1A8B" w:rsidRPr="00280559">
        <w:rPr>
          <w:rFonts w:ascii="微软雅黑" w:eastAsia="微软雅黑" w:hAnsi="微软雅黑" w:hint="eastAsia"/>
          <w:bCs w:val="0"/>
          <w:sz w:val="36"/>
          <w:szCs w:val="36"/>
          <w:lang w:val="zh-TW" w:eastAsia="zh-TW"/>
        </w:rPr>
        <w:t>区块链</w:t>
      </w:r>
      <w:bookmarkEnd w:id="10"/>
      <w:bookmarkEnd w:id="11"/>
      <w:bookmarkEnd w:id="12"/>
      <w:r w:rsidR="00E8219E">
        <w:rPr>
          <w:rFonts w:ascii="微软雅黑" w:eastAsia="微软雅黑" w:hAnsi="微软雅黑" w:hint="eastAsia"/>
          <w:bCs w:val="0"/>
          <w:sz w:val="36"/>
          <w:szCs w:val="36"/>
          <w:lang w:val="zh-TW"/>
        </w:rPr>
        <w:t>平台</w:t>
      </w:r>
      <w:bookmarkEnd w:id="13"/>
    </w:p>
    <w:p w:rsidR="00424F3E" w:rsidRPr="00862CB4" w:rsidRDefault="00C3778D" w:rsidP="00424F3E">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hint="eastAsia"/>
          <w:sz w:val="28"/>
          <w:szCs w:val="28"/>
        </w:rPr>
        <w:t>“</w:t>
      </w:r>
      <w:r w:rsidR="006B5475" w:rsidRPr="00D31385">
        <w:rPr>
          <w:rFonts w:ascii="微软雅黑" w:eastAsia="微软雅黑" w:hAnsi="微软雅黑" w:hint="eastAsia"/>
          <w:sz w:val="28"/>
          <w:szCs w:val="28"/>
        </w:rPr>
        <w:t>楼兰</w:t>
      </w:r>
      <w:r>
        <w:rPr>
          <w:rFonts w:ascii="微软雅黑" w:eastAsia="微软雅黑" w:hAnsi="微软雅黑" w:hint="eastAsia"/>
          <w:sz w:val="28"/>
          <w:szCs w:val="28"/>
        </w:rPr>
        <w:t>”</w:t>
      </w:r>
      <w:r w:rsidR="006B5475" w:rsidRPr="00D31385">
        <w:rPr>
          <w:rFonts w:ascii="微软雅黑" w:eastAsia="微软雅黑" w:hAnsi="微软雅黑" w:hint="eastAsia"/>
          <w:sz w:val="28"/>
          <w:szCs w:val="28"/>
        </w:rPr>
        <w:t>区块链（LoulanChain）</w:t>
      </w:r>
      <w:r w:rsidR="00D37157">
        <w:rPr>
          <w:rFonts w:ascii="微软雅黑" w:eastAsia="微软雅黑" w:hAnsi="微软雅黑" w:hint="eastAsia"/>
          <w:sz w:val="28"/>
          <w:szCs w:val="28"/>
        </w:rPr>
        <w:t>平台</w:t>
      </w:r>
      <w:r w:rsidR="004853A2">
        <w:rPr>
          <w:rFonts w:ascii="微软雅黑" w:eastAsia="微软雅黑" w:hAnsi="微软雅黑" w:hint="eastAsia"/>
          <w:sz w:val="28"/>
          <w:szCs w:val="28"/>
        </w:rPr>
        <w:t>是由链链信息推出的</w:t>
      </w:r>
      <w:r w:rsidR="00D37FA8">
        <w:rPr>
          <w:rFonts w:ascii="微软雅黑" w:eastAsia="微软雅黑" w:hAnsi="微软雅黑" w:hint="eastAsia"/>
          <w:sz w:val="28"/>
          <w:szCs w:val="28"/>
        </w:rPr>
        <w:t>国内首条</w:t>
      </w:r>
      <w:r w:rsidR="007140D8">
        <w:rPr>
          <w:rFonts w:ascii="微软雅黑" w:eastAsia="微软雅黑" w:hAnsi="微软雅黑" w:hint="eastAsia"/>
          <w:sz w:val="28"/>
          <w:szCs w:val="28"/>
        </w:rPr>
        <w:t>新零售业务联盟链，</w:t>
      </w:r>
      <w:r w:rsidR="00973CE5">
        <w:rPr>
          <w:rFonts w:ascii="微软雅黑" w:eastAsia="微软雅黑" w:hAnsi="微软雅黑" w:hint="eastAsia"/>
          <w:sz w:val="28"/>
          <w:szCs w:val="28"/>
        </w:rPr>
        <w:t>旨在为</w:t>
      </w:r>
      <w:r w:rsidR="00722019">
        <w:rPr>
          <w:rFonts w:ascii="微软雅黑" w:eastAsia="微软雅黑" w:hAnsi="微软雅黑" w:hint="eastAsia"/>
          <w:sz w:val="28"/>
          <w:szCs w:val="28"/>
        </w:rPr>
        <w:t>商品</w:t>
      </w:r>
      <w:r w:rsidR="00973CE5">
        <w:rPr>
          <w:rFonts w:ascii="微软雅黑" w:eastAsia="微软雅黑" w:hAnsi="微软雅黑" w:hint="eastAsia"/>
          <w:sz w:val="28"/>
          <w:szCs w:val="28"/>
        </w:rPr>
        <w:t>供应商、零售商</w:t>
      </w:r>
      <w:r w:rsidR="007629CE">
        <w:rPr>
          <w:rFonts w:ascii="微软雅黑" w:eastAsia="微软雅黑" w:hAnsi="微软雅黑" w:hint="eastAsia"/>
          <w:sz w:val="28"/>
          <w:szCs w:val="28"/>
        </w:rPr>
        <w:t>、消费</w:t>
      </w:r>
      <w:r w:rsidR="00973CE5">
        <w:rPr>
          <w:rFonts w:ascii="微软雅黑" w:eastAsia="微软雅黑" w:hAnsi="微软雅黑" w:hint="eastAsia"/>
          <w:sz w:val="28"/>
          <w:szCs w:val="28"/>
        </w:rPr>
        <w:t>提供一个</w:t>
      </w:r>
      <w:r w:rsidR="00AA5375">
        <w:rPr>
          <w:rFonts w:ascii="微软雅黑" w:eastAsia="微软雅黑" w:hAnsi="微软雅黑" w:hint="eastAsia"/>
          <w:sz w:val="28"/>
          <w:szCs w:val="28"/>
        </w:rPr>
        <w:t>统一零售数字</w:t>
      </w:r>
      <w:r w:rsidR="003C6568">
        <w:rPr>
          <w:rFonts w:ascii="微软雅黑" w:eastAsia="微软雅黑" w:hAnsi="微软雅黑" w:hint="eastAsia"/>
          <w:sz w:val="28"/>
          <w:szCs w:val="28"/>
        </w:rPr>
        <w:t>资产</w:t>
      </w:r>
      <w:r w:rsidR="00AA5375">
        <w:rPr>
          <w:rFonts w:ascii="微软雅黑" w:eastAsia="微软雅黑" w:hAnsi="微软雅黑" w:hint="eastAsia"/>
          <w:sz w:val="28"/>
          <w:szCs w:val="28"/>
        </w:rPr>
        <w:t>贸易平台与价值交换网络，</w:t>
      </w:r>
      <w:r w:rsidR="007629CE">
        <w:rPr>
          <w:rFonts w:ascii="微软雅黑" w:eastAsia="微软雅黑" w:hAnsi="微软雅黑" w:hint="eastAsia"/>
          <w:sz w:val="28"/>
          <w:szCs w:val="28"/>
        </w:rPr>
        <w:t>使经营者在新零售的浪潮中</w:t>
      </w:r>
      <w:r w:rsidR="000306F8">
        <w:rPr>
          <w:rFonts w:ascii="微软雅黑" w:eastAsia="微软雅黑" w:hAnsi="微软雅黑" w:hint="eastAsia"/>
          <w:sz w:val="28"/>
          <w:szCs w:val="28"/>
        </w:rPr>
        <w:t>时刻保持领先</w:t>
      </w:r>
      <w:r w:rsidR="00C80552">
        <w:rPr>
          <w:rFonts w:ascii="微软雅黑" w:eastAsia="微软雅黑" w:hAnsi="微软雅黑" w:hint="eastAsia"/>
          <w:sz w:val="28"/>
          <w:szCs w:val="28"/>
        </w:rPr>
        <w:t>，</w:t>
      </w:r>
      <w:r w:rsidR="00C80552" w:rsidRPr="00C60E6D">
        <w:rPr>
          <w:rFonts w:ascii="微软雅黑" w:eastAsia="微软雅黑" w:hAnsi="微软雅黑" w:hint="eastAsia"/>
          <w:sz w:val="28"/>
          <w:szCs w:val="28"/>
          <w:lang w:val="zh-TW"/>
        </w:rPr>
        <w:t>并创建一个新零售+区块链生态系统，促进新零售行业的健康高速发展</w:t>
      </w:r>
      <w:r w:rsidR="00844640">
        <w:rPr>
          <w:rFonts w:ascii="微软雅黑" w:eastAsia="微软雅黑" w:hAnsi="微软雅黑" w:hint="eastAsia"/>
          <w:sz w:val="28"/>
          <w:szCs w:val="28"/>
        </w:rPr>
        <w:t>。</w:t>
      </w:r>
    </w:p>
    <w:p w:rsidR="00424F3E" w:rsidRPr="00862CB4" w:rsidRDefault="0064674E" w:rsidP="00424F3E">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hint="eastAsia"/>
          <w:sz w:val="28"/>
          <w:szCs w:val="28"/>
        </w:rPr>
        <w:t>通过该平台</w:t>
      </w:r>
      <w:r w:rsidR="00D85571">
        <w:rPr>
          <w:rFonts w:ascii="微软雅黑" w:eastAsia="微软雅黑" w:hAnsi="微软雅黑" w:hint="eastAsia"/>
          <w:sz w:val="28"/>
          <w:szCs w:val="28"/>
        </w:rPr>
        <w:t>供应商可以</w:t>
      </w:r>
      <w:r w:rsidR="00844640">
        <w:rPr>
          <w:rFonts w:ascii="微软雅黑" w:eastAsia="微软雅黑" w:hAnsi="微软雅黑" w:hint="eastAsia"/>
          <w:sz w:val="28"/>
          <w:szCs w:val="28"/>
        </w:rPr>
        <w:t>绕过中间商</w:t>
      </w:r>
      <w:r w:rsidR="00FA7A7D">
        <w:rPr>
          <w:rFonts w:ascii="微软雅黑" w:eastAsia="微软雅黑" w:hAnsi="微软雅黑" w:hint="eastAsia"/>
          <w:sz w:val="28"/>
          <w:szCs w:val="28"/>
        </w:rPr>
        <w:t>直接面向消费者</w:t>
      </w:r>
      <w:r w:rsidR="00B55D6C">
        <w:rPr>
          <w:rFonts w:ascii="微软雅黑" w:eastAsia="微软雅黑" w:hAnsi="微软雅黑" w:hint="eastAsia"/>
          <w:sz w:val="28"/>
          <w:szCs w:val="28"/>
        </w:rPr>
        <w:t>，</w:t>
      </w:r>
      <w:r w:rsidR="009979B0">
        <w:rPr>
          <w:rFonts w:ascii="微软雅黑" w:eastAsia="微软雅黑" w:hAnsi="微软雅黑" w:hint="eastAsia"/>
          <w:sz w:val="28"/>
          <w:szCs w:val="28"/>
        </w:rPr>
        <w:t>实现利益最大化；</w:t>
      </w:r>
      <w:r w:rsidR="00844640">
        <w:rPr>
          <w:rFonts w:ascii="微软雅黑" w:eastAsia="微软雅黑" w:hAnsi="微软雅黑" w:hint="eastAsia"/>
          <w:sz w:val="28"/>
          <w:szCs w:val="28"/>
        </w:rPr>
        <w:t>零售商可以扩大自己的经营</w:t>
      </w:r>
      <w:r w:rsidR="009979B0">
        <w:rPr>
          <w:rFonts w:ascii="微软雅黑" w:eastAsia="微软雅黑" w:hAnsi="微软雅黑" w:hint="eastAsia"/>
          <w:sz w:val="28"/>
          <w:szCs w:val="28"/>
        </w:rPr>
        <w:t>范围</w:t>
      </w:r>
      <w:r w:rsidR="009E59C6">
        <w:rPr>
          <w:rFonts w:ascii="微软雅黑" w:eastAsia="微软雅黑" w:hAnsi="微软雅黑" w:hint="eastAsia"/>
          <w:sz w:val="28"/>
          <w:szCs w:val="28"/>
        </w:rPr>
        <w:t>至办公楼</w:t>
      </w:r>
      <w:r w:rsidR="00104420">
        <w:rPr>
          <w:rFonts w:ascii="微软雅黑" w:eastAsia="微软雅黑" w:hAnsi="微软雅黑" w:hint="eastAsia"/>
          <w:sz w:val="28"/>
          <w:szCs w:val="28"/>
        </w:rPr>
        <w:t>等场所</w:t>
      </w:r>
      <w:r w:rsidR="009979B0">
        <w:rPr>
          <w:rFonts w:ascii="微软雅黑" w:eastAsia="微软雅黑" w:hAnsi="微软雅黑" w:hint="eastAsia"/>
          <w:sz w:val="28"/>
          <w:szCs w:val="28"/>
        </w:rPr>
        <w:t>，使销售额倍增；</w:t>
      </w:r>
      <w:r w:rsidR="002B393E">
        <w:rPr>
          <w:rFonts w:ascii="微软雅黑" w:eastAsia="微软雅黑" w:hAnsi="微软雅黑" w:hint="eastAsia"/>
          <w:sz w:val="28"/>
          <w:szCs w:val="28"/>
        </w:rPr>
        <w:t>消费者可以通过</w:t>
      </w:r>
      <w:r w:rsidR="007F78FE">
        <w:rPr>
          <w:rFonts w:ascii="微软雅黑" w:eastAsia="微软雅黑" w:hAnsi="微软雅黑" w:hint="eastAsia"/>
          <w:sz w:val="28"/>
          <w:szCs w:val="28"/>
        </w:rPr>
        <w:t>该平台以</w:t>
      </w:r>
      <w:r w:rsidR="00DB6235">
        <w:rPr>
          <w:rFonts w:ascii="微软雅黑" w:eastAsia="微软雅黑" w:hAnsi="微软雅黑" w:hint="eastAsia"/>
          <w:sz w:val="28"/>
          <w:szCs w:val="28"/>
        </w:rPr>
        <w:t>更低的价格购买商品；</w:t>
      </w:r>
      <w:r w:rsidR="008066C9">
        <w:rPr>
          <w:rFonts w:ascii="微软雅黑" w:eastAsia="微软雅黑" w:hAnsi="微软雅黑" w:hint="eastAsia"/>
          <w:sz w:val="28"/>
          <w:szCs w:val="28"/>
        </w:rPr>
        <w:t>金融机构可以通过该平台</w:t>
      </w:r>
      <w:r w:rsidR="000A6D34">
        <w:rPr>
          <w:rFonts w:ascii="微软雅黑" w:eastAsia="微软雅黑" w:hAnsi="微软雅黑" w:hint="eastAsia"/>
          <w:sz w:val="28"/>
          <w:szCs w:val="28"/>
        </w:rPr>
        <w:t>为供应商、零售商提供贷款，可以发行理财产品等等。</w:t>
      </w:r>
    </w:p>
    <w:p w:rsidR="002E7CD4" w:rsidRDefault="0001283D" w:rsidP="001F070A">
      <w:pPr>
        <w:pStyle w:val="A0"/>
        <w:spacing w:line="360" w:lineRule="auto"/>
        <w:rPr>
          <w:rFonts w:ascii="微软雅黑" w:eastAsia="微软雅黑" w:hAnsi="微软雅黑"/>
          <w:b/>
          <w:color w:val="EC6966"/>
          <w:lang w:val="zh-TW"/>
        </w:rPr>
      </w:pPr>
      <w:r>
        <w:rPr>
          <w:rFonts w:ascii="微软雅黑" w:eastAsia="微软雅黑" w:hAnsi="微软雅黑" w:hint="eastAsia"/>
          <w:sz w:val="28"/>
          <w:szCs w:val="28"/>
        </w:rPr>
        <w:lastRenderedPageBreak/>
        <w:t>同时</w:t>
      </w:r>
      <w:r w:rsidR="00F0452A">
        <w:rPr>
          <w:rFonts w:ascii="微软雅黑" w:eastAsia="微软雅黑" w:hAnsi="微软雅黑" w:hint="eastAsia"/>
          <w:sz w:val="28"/>
          <w:szCs w:val="28"/>
        </w:rPr>
        <w:t>，“楼兰”平台被设计为通用的，</w:t>
      </w:r>
      <w:r w:rsidR="006626C5">
        <w:rPr>
          <w:rFonts w:ascii="微软雅黑" w:eastAsia="微软雅黑" w:hAnsi="微软雅黑" w:hint="eastAsia"/>
          <w:sz w:val="28"/>
          <w:szCs w:val="28"/>
        </w:rPr>
        <w:t>不止适用于</w:t>
      </w:r>
      <w:r w:rsidR="008C4EEE">
        <w:rPr>
          <w:rFonts w:ascii="微软雅黑" w:eastAsia="微软雅黑" w:hAnsi="微软雅黑" w:hint="eastAsia"/>
          <w:sz w:val="28"/>
          <w:szCs w:val="28"/>
        </w:rPr>
        <w:t>新零售业务</w:t>
      </w:r>
      <w:r w:rsidR="003661E7">
        <w:rPr>
          <w:rFonts w:ascii="微软雅黑" w:eastAsia="微软雅黑" w:hAnsi="微软雅黑" w:hint="eastAsia"/>
          <w:sz w:val="28"/>
          <w:szCs w:val="28"/>
        </w:rPr>
        <w:t>，可以</w:t>
      </w:r>
      <w:r w:rsidR="0013364C">
        <w:rPr>
          <w:rFonts w:ascii="微软雅黑" w:eastAsia="微软雅黑" w:hAnsi="微软雅黑" w:hint="eastAsia"/>
          <w:sz w:val="28"/>
          <w:szCs w:val="28"/>
        </w:rPr>
        <w:t>无需修改</w:t>
      </w:r>
      <w:r w:rsidR="00341929">
        <w:rPr>
          <w:rFonts w:ascii="微软雅黑" w:eastAsia="微软雅黑" w:hAnsi="微软雅黑" w:hint="eastAsia"/>
          <w:sz w:val="28"/>
          <w:szCs w:val="28"/>
        </w:rPr>
        <w:t>即可运用于</w:t>
      </w:r>
      <w:r w:rsidR="003661E7">
        <w:rPr>
          <w:rFonts w:ascii="微软雅黑" w:eastAsia="微软雅黑" w:hAnsi="微软雅黑" w:hint="eastAsia"/>
          <w:sz w:val="28"/>
          <w:szCs w:val="28"/>
        </w:rPr>
        <w:t>各个业务领域。</w:t>
      </w:r>
      <w:r w:rsidR="002E7CD4">
        <w:rPr>
          <w:rFonts w:ascii="微软雅黑" w:eastAsia="微软雅黑" w:hAnsi="微软雅黑"/>
          <w:b/>
          <w:color w:val="EC6966"/>
          <w:lang w:val="zh-TW" w:eastAsia="zh-TW"/>
        </w:rPr>
        <w:br w:type="page"/>
      </w:r>
    </w:p>
    <w:p w:rsidR="0024322E" w:rsidRDefault="00BC00EC" w:rsidP="00A4213C">
      <w:pPr>
        <w:pStyle w:val="1"/>
        <w:spacing w:line="360" w:lineRule="auto"/>
        <w:rPr>
          <w:rFonts w:ascii="微软雅黑" w:eastAsia="微软雅黑" w:hAnsi="微软雅黑"/>
          <w:b/>
          <w:color w:val="EC6966"/>
          <w:lang w:val="zh-TW"/>
        </w:rPr>
      </w:pPr>
      <w:bookmarkStart w:id="14" w:name="_Toc504488512"/>
      <w:r>
        <w:rPr>
          <w:rFonts w:ascii="微软雅黑" w:eastAsia="微软雅黑" w:hAnsi="微软雅黑" w:hint="eastAsia"/>
          <w:b/>
          <w:color w:val="EC6966"/>
          <w:lang w:val="zh-TW"/>
        </w:rPr>
        <w:lastRenderedPageBreak/>
        <w:t>“</w:t>
      </w:r>
      <w:r w:rsidR="00206B89">
        <w:rPr>
          <w:rFonts w:ascii="微软雅黑" w:eastAsia="微软雅黑" w:hAnsi="微软雅黑" w:hint="eastAsia"/>
          <w:b/>
          <w:color w:val="EC6966"/>
          <w:lang w:val="zh-TW"/>
        </w:rPr>
        <w:t>楼兰</w:t>
      </w:r>
      <w:r>
        <w:rPr>
          <w:rFonts w:ascii="微软雅黑" w:eastAsia="微软雅黑" w:hAnsi="微软雅黑" w:hint="eastAsia"/>
          <w:b/>
          <w:color w:val="EC6966"/>
          <w:lang w:val="zh-TW"/>
        </w:rPr>
        <w:t>”</w:t>
      </w:r>
      <w:r w:rsidR="00206B89">
        <w:rPr>
          <w:rFonts w:ascii="微软雅黑" w:eastAsia="微软雅黑" w:hAnsi="微软雅黑" w:hint="eastAsia"/>
          <w:b/>
          <w:color w:val="EC6966"/>
          <w:lang w:val="zh-TW"/>
        </w:rPr>
        <w:t>平台介绍</w:t>
      </w:r>
      <w:bookmarkEnd w:id="14"/>
    </w:p>
    <w:p w:rsidR="0024322E" w:rsidRDefault="00041BB6" w:rsidP="0024322E">
      <w:pPr>
        <w:pStyle w:val="2"/>
        <w:spacing w:line="360" w:lineRule="auto"/>
        <w:rPr>
          <w:rFonts w:ascii="微软雅黑" w:eastAsia="微软雅黑" w:hAnsi="微软雅黑" w:cs="PingFang SC Regular"/>
          <w:bCs w:val="0"/>
          <w:sz w:val="36"/>
          <w:szCs w:val="36"/>
          <w:lang w:val="zh-TW" w:eastAsia="zh-TW"/>
        </w:rPr>
      </w:pPr>
      <w:bookmarkStart w:id="15" w:name="_Toc492556653"/>
      <w:bookmarkStart w:id="16" w:name="_Toc504488513"/>
      <w:r>
        <w:rPr>
          <w:rFonts w:ascii="微软雅黑" w:eastAsia="微软雅黑" w:hAnsi="微软雅黑" w:hint="eastAsia"/>
          <w:bCs w:val="0"/>
          <w:sz w:val="36"/>
          <w:szCs w:val="36"/>
          <w:lang w:val="zh-TW"/>
        </w:rPr>
        <w:t>技术</w:t>
      </w:r>
      <w:r w:rsidR="0024322E">
        <w:rPr>
          <w:rFonts w:ascii="微软雅黑" w:eastAsia="微软雅黑" w:hAnsi="微软雅黑" w:hint="eastAsia"/>
          <w:bCs w:val="0"/>
          <w:sz w:val="36"/>
          <w:szCs w:val="36"/>
          <w:lang w:val="zh-TW" w:eastAsia="zh-TW"/>
        </w:rPr>
        <w:t>架构</w:t>
      </w:r>
      <w:bookmarkEnd w:id="15"/>
      <w:bookmarkEnd w:id="16"/>
    </w:p>
    <w:p w:rsidR="003A6FA1" w:rsidRDefault="0019740F" w:rsidP="003A6FA1">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“楼兰”</w:t>
      </w:r>
      <w:r w:rsidR="002F25C4">
        <w:rPr>
          <w:rFonts w:ascii="微软雅黑" w:eastAsia="微软雅黑" w:hAnsi="微软雅黑" w:hint="eastAsia"/>
          <w:sz w:val="28"/>
          <w:szCs w:val="28"/>
          <w:lang w:val="zh-TW"/>
        </w:rPr>
        <w:t>区块链</w:t>
      </w:r>
      <w:r w:rsidR="00706C23">
        <w:rPr>
          <w:rFonts w:ascii="微软雅黑" w:eastAsia="微软雅黑" w:hAnsi="微软雅黑" w:hint="eastAsia"/>
          <w:sz w:val="28"/>
          <w:szCs w:val="28"/>
          <w:lang w:val="zh-TW"/>
        </w:rPr>
        <w:t>（LoulanChain）</w:t>
      </w:r>
      <w:r w:rsidR="000D0A7B">
        <w:rPr>
          <w:rFonts w:ascii="微软雅黑" w:eastAsia="微软雅黑" w:hAnsi="微软雅黑" w:hint="eastAsia"/>
          <w:sz w:val="28"/>
          <w:szCs w:val="28"/>
          <w:lang w:val="zh-TW"/>
        </w:rPr>
        <w:t>平台</w:t>
      </w:r>
      <w:r w:rsidR="0024322E">
        <w:rPr>
          <w:rFonts w:ascii="微软雅黑" w:eastAsia="微软雅黑" w:hAnsi="微软雅黑" w:hint="eastAsia"/>
          <w:sz w:val="28"/>
          <w:szCs w:val="28"/>
          <w:lang w:val="zh-TW" w:eastAsia="zh-TW"/>
        </w:rPr>
        <w:t>的底层</w:t>
      </w:r>
      <w:r w:rsidR="0024322E">
        <w:rPr>
          <w:rFonts w:ascii="微软雅黑" w:eastAsia="微软雅黑" w:hAnsi="微软雅黑" w:hint="eastAsia"/>
          <w:sz w:val="28"/>
          <w:szCs w:val="28"/>
          <w:lang w:val="zh-CN" w:eastAsia="zh-TW"/>
        </w:rPr>
        <w:t>基于</w:t>
      </w:r>
      <w:r w:rsidR="0024322E">
        <w:rPr>
          <w:rFonts w:ascii="微软雅黑" w:eastAsia="微软雅黑" w:hAnsi="微软雅黑" w:cs="微软雅黑"/>
          <w:sz w:val="28"/>
          <w:szCs w:val="28"/>
          <w:lang w:val="ja-JP" w:eastAsia="ja-JP"/>
        </w:rPr>
        <w:t>Hyperledger</w:t>
      </w:r>
      <w:r w:rsidR="00251449">
        <w:rPr>
          <w:rFonts w:ascii="微软雅黑" w:eastAsia="微软雅黑" w:hAnsi="微软雅黑" w:cs="微软雅黑" w:hint="eastAsia"/>
          <w:sz w:val="28"/>
          <w:szCs w:val="28"/>
          <w:lang w:val="ja-JP" w:eastAsia="zh-TW"/>
        </w:rPr>
        <w:t xml:space="preserve"> </w:t>
      </w:r>
      <w:r w:rsidR="0024322E">
        <w:rPr>
          <w:rFonts w:ascii="微软雅黑" w:eastAsia="微软雅黑" w:hAnsi="微软雅黑"/>
          <w:sz w:val="28"/>
          <w:szCs w:val="28"/>
          <w:lang w:eastAsia="zh-TW"/>
        </w:rPr>
        <w:t>Fabric</w:t>
      </w:r>
      <w:r w:rsidR="00AA2382">
        <w:rPr>
          <w:rFonts w:ascii="微软雅黑" w:eastAsia="微软雅黑" w:hAnsi="微软雅黑" w:hint="eastAsia"/>
          <w:sz w:val="28"/>
          <w:szCs w:val="28"/>
        </w:rPr>
        <w:t>，</w:t>
      </w:r>
      <w:r w:rsidR="003A6FA1">
        <w:rPr>
          <w:rFonts w:ascii="微软雅黑" w:eastAsia="微软雅黑" w:hAnsi="微软雅黑" w:hint="eastAsia"/>
          <w:sz w:val="28"/>
          <w:szCs w:val="28"/>
          <w:lang w:val="zh-TW" w:eastAsia="zh-TW"/>
        </w:rPr>
        <w:t>为上层应用提供</w:t>
      </w:r>
      <w:r w:rsidR="00170AE9">
        <w:rPr>
          <w:rFonts w:ascii="微软雅黑" w:eastAsia="微软雅黑" w:hAnsi="微软雅黑" w:hint="eastAsia"/>
          <w:sz w:val="28"/>
          <w:szCs w:val="28"/>
          <w:lang w:val="zh-TW"/>
        </w:rPr>
        <w:t>区块链</w:t>
      </w:r>
      <w:r w:rsidR="003A6FA1">
        <w:rPr>
          <w:rFonts w:ascii="微软雅黑" w:eastAsia="微软雅黑" w:hAnsi="微软雅黑" w:hint="eastAsia"/>
          <w:sz w:val="28"/>
          <w:szCs w:val="28"/>
          <w:lang w:val="zh-TW" w:eastAsia="zh-TW"/>
        </w:rPr>
        <w:t>技术支撑。</w:t>
      </w:r>
      <w:r w:rsidR="003A6FA1">
        <w:rPr>
          <w:rFonts w:ascii="微软雅黑" w:eastAsia="微软雅黑" w:hAnsi="微软雅黑"/>
          <w:sz w:val="28"/>
          <w:szCs w:val="28"/>
        </w:rPr>
        <w:t>Hyperledger Fabric</w:t>
      </w:r>
      <w:r w:rsidR="003A6FA1">
        <w:rPr>
          <w:rFonts w:ascii="微软雅黑" w:eastAsia="微软雅黑" w:hAnsi="微软雅黑" w:hint="eastAsia"/>
          <w:sz w:val="28"/>
          <w:szCs w:val="28"/>
          <w:lang w:val="zh-TW" w:eastAsia="zh-TW"/>
        </w:rPr>
        <w:t>是由</w:t>
      </w:r>
      <w:r w:rsidR="003A6FA1">
        <w:rPr>
          <w:rFonts w:ascii="微软雅黑" w:eastAsia="微软雅黑" w:hAnsi="微软雅黑"/>
          <w:sz w:val="28"/>
          <w:szCs w:val="28"/>
        </w:rPr>
        <w:t xml:space="preserve">Linux </w:t>
      </w:r>
      <w:r w:rsidR="003A6FA1">
        <w:rPr>
          <w:rFonts w:ascii="微软雅黑" w:eastAsia="微软雅黑" w:hAnsi="微软雅黑" w:hint="eastAsia"/>
          <w:sz w:val="28"/>
          <w:szCs w:val="28"/>
          <w:lang w:val="zh-TW" w:eastAsia="zh-TW"/>
        </w:rPr>
        <w:t>基金会发起创建的开源区块链分布式账本项目，该项目的愿景是借助项目成员和开源社区的通力协作，共同制定并建立一个开放、跨产业、跨国界的区块链技术开源标准，让任何数字化的价值交换都可以被透过具经济成本效益且安全的方式进行交易及追踪。成员包括思科、</w:t>
      </w:r>
      <w:r w:rsidR="003A6FA1">
        <w:rPr>
          <w:rFonts w:ascii="微软雅黑" w:eastAsia="微软雅黑" w:hAnsi="微软雅黑"/>
          <w:sz w:val="28"/>
          <w:szCs w:val="28"/>
        </w:rPr>
        <w:t>IBM</w:t>
      </w:r>
      <w:r w:rsidR="003A6FA1">
        <w:rPr>
          <w:rFonts w:ascii="微软雅黑" w:eastAsia="微软雅黑" w:hAnsi="微软雅黑" w:hint="eastAsia"/>
          <w:sz w:val="28"/>
          <w:szCs w:val="28"/>
          <w:lang w:val="zh-TW" w:eastAsia="zh-TW"/>
        </w:rPr>
        <w:t>、英特尔、红帽等大型科技企业，以及摩根大通、富国银行、德意志交易所集团等金融机构，链链</w:t>
      </w:r>
      <w:r w:rsidR="003A6FA1">
        <w:rPr>
          <w:rFonts w:ascii="微软雅黑" w:eastAsia="微软雅黑" w:hAnsi="微软雅黑" w:hint="eastAsia"/>
          <w:sz w:val="28"/>
          <w:szCs w:val="28"/>
          <w:lang w:val="zh-TW"/>
        </w:rPr>
        <w:t>信息</w:t>
      </w:r>
      <w:r w:rsidR="003A6FA1">
        <w:rPr>
          <w:rFonts w:ascii="微软雅黑" w:eastAsia="微软雅黑" w:hAnsi="微软雅黑" w:hint="eastAsia"/>
          <w:sz w:val="28"/>
          <w:szCs w:val="28"/>
          <w:lang w:val="zh-TW" w:eastAsia="zh-TW"/>
        </w:rPr>
        <w:t>也是其成员之一。</w:t>
      </w:r>
    </w:p>
    <w:p w:rsidR="00876B1B" w:rsidRDefault="00876B1B" w:rsidP="003A6FA1">
      <w:pPr>
        <w:pStyle w:val="A0"/>
        <w:spacing w:line="360" w:lineRule="auto"/>
        <w:rPr>
          <w:rFonts w:ascii="微软雅黑" w:eastAsia="微软雅黑" w:hAnsi="微软雅黑"/>
          <w:sz w:val="28"/>
          <w:szCs w:val="28"/>
          <w:lang w:val="zh-TW"/>
        </w:rPr>
      </w:pPr>
    </w:p>
    <w:p w:rsidR="00876B1B" w:rsidRDefault="00876B1B" w:rsidP="003A6FA1">
      <w:pPr>
        <w:pStyle w:val="A0"/>
        <w:spacing w:line="360" w:lineRule="auto"/>
        <w:rPr>
          <w:rFonts w:ascii="微软雅黑" w:eastAsia="微软雅黑" w:hAnsi="微软雅黑"/>
          <w:b/>
          <w:sz w:val="30"/>
          <w:szCs w:val="30"/>
        </w:rPr>
      </w:pPr>
      <w:r w:rsidRPr="00C24E35">
        <w:rPr>
          <w:rFonts w:ascii="微软雅黑" w:eastAsia="微软雅黑" w:hAnsi="微软雅黑" w:hint="eastAsia"/>
          <w:b/>
          <w:sz w:val="30"/>
          <w:szCs w:val="30"/>
          <w:lang w:eastAsia="zh-TW"/>
        </w:rPr>
        <w:t>联盟</w:t>
      </w:r>
      <w:r w:rsidR="00156FF0">
        <w:rPr>
          <w:rFonts w:ascii="微软雅黑" w:eastAsia="微软雅黑" w:hAnsi="微软雅黑" w:hint="eastAsia"/>
          <w:b/>
          <w:sz w:val="30"/>
          <w:szCs w:val="30"/>
        </w:rPr>
        <w:t>区块链</w:t>
      </w:r>
    </w:p>
    <w:p w:rsidR="00842446" w:rsidRPr="00862CB4" w:rsidRDefault="00763E6A" w:rsidP="00842446">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hint="eastAsia"/>
          <w:sz w:val="28"/>
          <w:szCs w:val="28"/>
          <w:lang w:val="zh-TW"/>
        </w:rPr>
        <w:t>“楼兰”</w:t>
      </w:r>
      <w:r>
        <w:rPr>
          <w:rFonts w:ascii="微软雅黑" w:eastAsia="微软雅黑" w:hAnsi="微软雅黑" w:hint="eastAsia"/>
          <w:sz w:val="28"/>
          <w:szCs w:val="28"/>
          <w:lang w:val="zh-TW" w:eastAsia="zh-TW"/>
        </w:rPr>
        <w:t>平台</w:t>
      </w:r>
      <w:r>
        <w:rPr>
          <w:rFonts w:ascii="微软雅黑" w:eastAsia="微软雅黑" w:hAnsi="微软雅黑" w:hint="eastAsia"/>
          <w:sz w:val="28"/>
          <w:szCs w:val="28"/>
          <w:lang w:val="zh-TW"/>
        </w:rPr>
        <w:t>是联盟</w:t>
      </w:r>
      <w:r w:rsidR="00212BEF">
        <w:rPr>
          <w:rFonts w:ascii="微软雅黑" w:eastAsia="微软雅黑" w:hAnsi="微软雅黑" w:hint="eastAsia"/>
          <w:sz w:val="28"/>
          <w:szCs w:val="28"/>
          <w:lang w:val="zh-TW"/>
        </w:rPr>
        <w:t>区块</w:t>
      </w:r>
      <w:r>
        <w:rPr>
          <w:rFonts w:ascii="微软雅黑" w:eastAsia="微软雅黑" w:hAnsi="微软雅黑" w:hint="eastAsia"/>
          <w:sz w:val="28"/>
          <w:szCs w:val="28"/>
          <w:lang w:val="zh-TW"/>
        </w:rPr>
        <w:t>链架构，</w:t>
      </w:r>
      <w:r w:rsidR="00756871">
        <w:rPr>
          <w:rFonts w:ascii="微软雅黑" w:eastAsia="微软雅黑" w:hAnsi="微软雅黑" w:hint="eastAsia"/>
          <w:sz w:val="28"/>
          <w:szCs w:val="28"/>
          <w:lang w:val="zh-TW"/>
        </w:rPr>
        <w:t>其共识节点是由新零售联盟成员（平台、</w:t>
      </w:r>
      <w:r w:rsidR="00756871" w:rsidRPr="00756871">
        <w:rPr>
          <w:rFonts w:ascii="微软雅黑" w:eastAsia="微软雅黑" w:hAnsi="微软雅黑" w:hint="eastAsia"/>
          <w:sz w:val="28"/>
          <w:szCs w:val="28"/>
          <w:lang w:val="zh-TW"/>
        </w:rPr>
        <w:t>零售商</w:t>
      </w:r>
      <w:r w:rsidR="00756871">
        <w:rPr>
          <w:rFonts w:ascii="微软雅黑" w:eastAsia="微软雅黑" w:hAnsi="微软雅黑" w:hint="eastAsia"/>
          <w:sz w:val="28"/>
          <w:szCs w:val="28"/>
          <w:lang w:val="zh-TW"/>
        </w:rPr>
        <w:t>、</w:t>
      </w:r>
      <w:r w:rsidR="00756871" w:rsidRPr="00756871">
        <w:rPr>
          <w:rFonts w:ascii="微软雅黑" w:eastAsia="微软雅黑" w:hAnsi="微软雅黑" w:hint="eastAsia"/>
          <w:sz w:val="28"/>
          <w:szCs w:val="28"/>
          <w:lang w:val="zh-TW"/>
        </w:rPr>
        <w:t>制造商</w:t>
      </w:r>
      <w:r w:rsidR="006C163C">
        <w:rPr>
          <w:rFonts w:ascii="微软雅黑" w:eastAsia="微软雅黑" w:hAnsi="微软雅黑" w:hint="eastAsia"/>
          <w:sz w:val="28"/>
          <w:szCs w:val="28"/>
          <w:lang w:val="zh-TW"/>
        </w:rPr>
        <w:t>、金融机构等</w:t>
      </w:r>
      <w:r w:rsidR="00756871">
        <w:rPr>
          <w:rFonts w:ascii="微软雅黑" w:eastAsia="微软雅黑" w:hAnsi="微软雅黑" w:hint="eastAsia"/>
          <w:sz w:val="28"/>
          <w:szCs w:val="28"/>
          <w:lang w:val="zh-TW"/>
        </w:rPr>
        <w:t>）</w:t>
      </w:r>
      <w:r w:rsidR="00435351">
        <w:rPr>
          <w:rFonts w:ascii="微软雅黑" w:eastAsia="微软雅黑" w:hAnsi="微软雅黑" w:hint="eastAsia"/>
          <w:sz w:val="28"/>
          <w:szCs w:val="28"/>
          <w:lang w:val="zh-TW"/>
        </w:rPr>
        <w:t>提供组成的，新共识节点的加入需要经过联盟的同意</w:t>
      </w:r>
      <w:r w:rsidR="00E22963">
        <w:rPr>
          <w:rFonts w:ascii="微软雅黑" w:eastAsia="微软雅黑" w:hAnsi="微软雅黑" w:hint="eastAsia"/>
          <w:sz w:val="28"/>
          <w:szCs w:val="28"/>
          <w:lang w:val="zh-TW"/>
        </w:rPr>
        <w:t>。相对于公有链的完全开放，联盟链</w:t>
      </w:r>
      <w:r w:rsidR="00212BEF">
        <w:rPr>
          <w:rFonts w:ascii="微软雅黑" w:eastAsia="微软雅黑" w:hAnsi="微软雅黑" w:hint="eastAsia"/>
          <w:sz w:val="28"/>
          <w:szCs w:val="28"/>
          <w:lang w:val="zh-TW"/>
        </w:rPr>
        <w:t>可</w:t>
      </w:r>
      <w:r w:rsidR="00212BEF">
        <w:rPr>
          <w:rFonts w:ascii="微软雅黑" w:eastAsia="微软雅黑" w:hAnsi="微软雅黑" w:hint="eastAsia"/>
          <w:sz w:val="28"/>
          <w:szCs w:val="28"/>
          <w:lang w:val="zh-TW"/>
        </w:rPr>
        <w:lastRenderedPageBreak/>
        <w:t>以</w:t>
      </w:r>
      <w:r w:rsidR="00E22963">
        <w:rPr>
          <w:rFonts w:ascii="微软雅黑" w:eastAsia="微软雅黑" w:hAnsi="微软雅黑" w:hint="eastAsia"/>
          <w:sz w:val="28"/>
          <w:szCs w:val="28"/>
          <w:lang w:val="zh-TW"/>
        </w:rPr>
        <w:t>使</w:t>
      </w:r>
      <w:r w:rsidR="002C7429">
        <w:rPr>
          <w:rFonts w:ascii="微软雅黑" w:eastAsia="微软雅黑" w:hAnsi="微软雅黑" w:hint="eastAsia"/>
          <w:sz w:val="28"/>
          <w:szCs w:val="28"/>
          <w:lang w:val="zh-TW"/>
        </w:rPr>
        <w:t>区块</w:t>
      </w:r>
      <w:r w:rsidR="00E22963">
        <w:rPr>
          <w:rFonts w:ascii="微软雅黑" w:eastAsia="微软雅黑" w:hAnsi="微软雅黑" w:hint="eastAsia"/>
          <w:sz w:val="28"/>
          <w:szCs w:val="28"/>
          <w:lang w:val="zh-TW"/>
        </w:rPr>
        <w:t>链被攻击</w:t>
      </w:r>
      <w:r w:rsidR="002C7429">
        <w:rPr>
          <w:rFonts w:ascii="微软雅黑" w:eastAsia="微软雅黑" w:hAnsi="微软雅黑" w:hint="eastAsia"/>
          <w:sz w:val="28"/>
          <w:szCs w:val="28"/>
          <w:lang w:val="zh-TW"/>
        </w:rPr>
        <w:t>、被控制</w:t>
      </w:r>
      <w:r w:rsidR="00E22963">
        <w:rPr>
          <w:rFonts w:ascii="微软雅黑" w:eastAsia="微软雅黑" w:hAnsi="微软雅黑" w:hint="eastAsia"/>
          <w:sz w:val="28"/>
          <w:szCs w:val="28"/>
          <w:lang w:val="zh-TW"/>
        </w:rPr>
        <w:t>的</w:t>
      </w:r>
      <w:r w:rsidR="00487214">
        <w:rPr>
          <w:rFonts w:ascii="微软雅黑" w:eastAsia="微软雅黑" w:hAnsi="微软雅黑" w:hint="eastAsia"/>
          <w:sz w:val="28"/>
          <w:szCs w:val="28"/>
          <w:lang w:val="zh-TW"/>
        </w:rPr>
        <w:t>机率降到</w:t>
      </w:r>
      <w:r w:rsidR="003C5F40">
        <w:rPr>
          <w:rFonts w:ascii="微软雅黑" w:eastAsia="微软雅黑" w:hAnsi="微软雅黑" w:hint="eastAsia"/>
          <w:sz w:val="28"/>
          <w:szCs w:val="28"/>
          <w:lang w:val="zh-TW"/>
        </w:rPr>
        <w:t>最低，所以说联盟链更适合被应用于新零售</w:t>
      </w:r>
      <w:r w:rsidR="00E93F7C">
        <w:rPr>
          <w:rFonts w:ascii="微软雅黑" w:eastAsia="微软雅黑" w:hAnsi="微软雅黑" w:hint="eastAsia"/>
          <w:sz w:val="28"/>
          <w:szCs w:val="28"/>
          <w:lang w:val="zh-TW"/>
        </w:rPr>
        <w:t>行业</w:t>
      </w:r>
      <w:r w:rsidR="0047206B">
        <w:rPr>
          <w:rFonts w:ascii="微软雅黑" w:eastAsia="微软雅黑" w:hAnsi="微软雅黑" w:hint="eastAsia"/>
          <w:sz w:val="28"/>
          <w:szCs w:val="28"/>
          <w:lang w:val="zh-TW"/>
        </w:rPr>
        <w:t>或其它行业</w:t>
      </w:r>
      <w:r w:rsidR="00E93F7C">
        <w:rPr>
          <w:rFonts w:ascii="微软雅黑" w:eastAsia="微软雅黑" w:hAnsi="微软雅黑" w:hint="eastAsia"/>
          <w:sz w:val="28"/>
          <w:szCs w:val="28"/>
          <w:lang w:val="zh-TW"/>
        </w:rPr>
        <w:t>。</w:t>
      </w:r>
    </w:p>
    <w:p w:rsidR="00842446" w:rsidRPr="00862CB4" w:rsidRDefault="00AF0A68" w:rsidP="00842446">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hint="eastAsia"/>
          <w:sz w:val="28"/>
          <w:szCs w:val="28"/>
          <w:lang w:val="zh-TW"/>
        </w:rPr>
        <w:t>目前平台部署了4个共识节点，</w:t>
      </w:r>
      <w:r w:rsidR="00DD7227">
        <w:rPr>
          <w:rFonts w:ascii="微软雅黑" w:eastAsia="微软雅黑" w:hAnsi="微软雅黑" w:hint="eastAsia"/>
          <w:sz w:val="28"/>
          <w:szCs w:val="28"/>
          <w:lang w:val="zh-TW"/>
        </w:rPr>
        <w:t>后续新的</w:t>
      </w:r>
      <w:r w:rsidR="00D45C50">
        <w:rPr>
          <w:rFonts w:ascii="微软雅黑" w:eastAsia="微软雅黑" w:hAnsi="微软雅黑" w:hint="eastAsia"/>
          <w:sz w:val="28"/>
          <w:szCs w:val="28"/>
          <w:lang w:val="zh-TW"/>
        </w:rPr>
        <w:t>共识</w:t>
      </w:r>
      <w:r w:rsidR="00DD7227">
        <w:rPr>
          <w:rFonts w:ascii="微软雅黑" w:eastAsia="微软雅黑" w:hAnsi="微软雅黑" w:hint="eastAsia"/>
          <w:sz w:val="28"/>
          <w:szCs w:val="28"/>
          <w:lang w:val="zh-TW"/>
        </w:rPr>
        <w:t>节点可</w:t>
      </w:r>
      <w:r w:rsidR="00EB0F23">
        <w:rPr>
          <w:rFonts w:ascii="微软雅黑" w:eastAsia="微软雅黑" w:hAnsi="微软雅黑" w:hint="eastAsia"/>
          <w:sz w:val="28"/>
          <w:szCs w:val="28"/>
          <w:lang w:val="zh-TW"/>
        </w:rPr>
        <w:t>以</w:t>
      </w:r>
      <w:r w:rsidR="00DD7227">
        <w:rPr>
          <w:rFonts w:ascii="微软雅黑" w:eastAsia="微软雅黑" w:hAnsi="微软雅黑" w:hint="eastAsia"/>
          <w:sz w:val="28"/>
          <w:szCs w:val="28"/>
          <w:lang w:val="zh-TW"/>
        </w:rPr>
        <w:t>在线动态加入。加入后，新节点会同步已有的账本数据，</w:t>
      </w:r>
      <w:r w:rsidR="00BD71A5">
        <w:rPr>
          <w:rFonts w:ascii="微软雅黑" w:eastAsia="微软雅黑" w:hAnsi="微软雅黑" w:hint="eastAsia"/>
          <w:sz w:val="28"/>
          <w:szCs w:val="28"/>
          <w:lang w:val="zh-TW"/>
        </w:rPr>
        <w:t>以确保每个节点上有保存</w:t>
      </w:r>
      <w:r w:rsidR="00BD71A5">
        <w:rPr>
          <w:rFonts w:ascii="微软雅黑" w:eastAsia="微软雅黑" w:hAnsi="微软雅黑" w:hint="eastAsia"/>
          <w:sz w:val="28"/>
          <w:szCs w:val="28"/>
          <w:lang w:val="zh-TW"/>
        </w:rPr>
        <w:tab/>
        <w:t>完整的账本；账本更新后，</w:t>
      </w:r>
      <w:r w:rsidR="00E0662D">
        <w:rPr>
          <w:rFonts w:ascii="微软雅黑" w:eastAsia="微软雅黑" w:hAnsi="微软雅黑" w:hint="eastAsia"/>
          <w:sz w:val="28"/>
          <w:szCs w:val="28"/>
          <w:lang w:val="zh-TW"/>
        </w:rPr>
        <w:t>就</w:t>
      </w:r>
      <w:r w:rsidR="00BD71A5">
        <w:rPr>
          <w:rFonts w:ascii="微软雅黑" w:eastAsia="微软雅黑" w:hAnsi="微软雅黑" w:hint="eastAsia"/>
          <w:sz w:val="28"/>
          <w:szCs w:val="28"/>
          <w:lang w:val="zh-TW"/>
        </w:rPr>
        <w:t>可</w:t>
      </w:r>
      <w:r w:rsidR="00A205CB">
        <w:rPr>
          <w:rFonts w:ascii="微软雅黑" w:eastAsia="微软雅黑" w:hAnsi="微软雅黑" w:hint="eastAsia"/>
          <w:sz w:val="28"/>
          <w:szCs w:val="28"/>
          <w:lang w:val="zh-TW"/>
        </w:rPr>
        <w:t>以</w:t>
      </w:r>
      <w:r w:rsidR="00BD71A5">
        <w:rPr>
          <w:rFonts w:ascii="微软雅黑" w:eastAsia="微软雅黑" w:hAnsi="微软雅黑" w:hint="eastAsia"/>
          <w:sz w:val="28"/>
          <w:szCs w:val="28"/>
          <w:lang w:val="zh-TW"/>
        </w:rPr>
        <w:t>和已有节点一起参与共识、运行智能合约等功能</w:t>
      </w:r>
      <w:r w:rsidR="000474C7">
        <w:rPr>
          <w:rFonts w:ascii="微软雅黑" w:eastAsia="微软雅黑" w:hAnsi="微软雅黑" w:hint="eastAsia"/>
          <w:sz w:val="28"/>
          <w:szCs w:val="28"/>
          <w:lang w:val="zh-TW"/>
        </w:rPr>
        <w:t>，和已有节点有相同的地位和功能</w:t>
      </w:r>
      <w:r w:rsidR="00BD71A5">
        <w:rPr>
          <w:rFonts w:ascii="微软雅黑" w:eastAsia="微软雅黑" w:hAnsi="微软雅黑" w:hint="eastAsia"/>
          <w:sz w:val="28"/>
          <w:szCs w:val="28"/>
          <w:lang w:val="zh-TW"/>
        </w:rPr>
        <w:t>。</w:t>
      </w:r>
    </w:p>
    <w:p w:rsidR="005E2C29" w:rsidRDefault="005E2C29" w:rsidP="003A6FA1">
      <w:pPr>
        <w:pStyle w:val="A0"/>
        <w:spacing w:line="360" w:lineRule="auto"/>
        <w:rPr>
          <w:rFonts w:ascii="微软雅黑" w:eastAsia="微软雅黑" w:hAnsi="微软雅黑"/>
          <w:sz w:val="28"/>
          <w:szCs w:val="28"/>
          <w:lang w:val="zh-TW"/>
        </w:rPr>
      </w:pPr>
    </w:p>
    <w:p w:rsidR="003A6FA1" w:rsidRDefault="00ED5666" w:rsidP="0024322E">
      <w:pPr>
        <w:pStyle w:val="A0"/>
        <w:spacing w:line="360" w:lineRule="auto"/>
        <w:rPr>
          <w:rFonts w:ascii="微软雅黑" w:eastAsia="微软雅黑" w:hAnsi="微软雅黑"/>
          <w:b/>
          <w:sz w:val="30"/>
          <w:szCs w:val="30"/>
          <w:lang w:eastAsia="zh-TW"/>
        </w:rPr>
      </w:pPr>
      <w:r w:rsidRPr="00897DDD">
        <w:rPr>
          <w:rFonts w:ascii="微软雅黑" w:eastAsia="微软雅黑" w:hAnsi="微软雅黑"/>
          <w:b/>
          <w:sz w:val="30"/>
          <w:szCs w:val="30"/>
          <w:lang w:eastAsia="zh-TW"/>
        </w:rPr>
        <w:t>BaaS</w:t>
      </w:r>
      <w:r w:rsidR="0052302C">
        <w:rPr>
          <w:rFonts w:ascii="微软雅黑" w:eastAsia="微软雅黑" w:hAnsi="微软雅黑" w:hint="eastAsia"/>
          <w:b/>
          <w:sz w:val="30"/>
          <w:szCs w:val="30"/>
          <w:lang w:eastAsia="zh-TW"/>
        </w:rPr>
        <w:t>服务</w:t>
      </w:r>
    </w:p>
    <w:p w:rsidR="006C018A" w:rsidRDefault="006E46E6" w:rsidP="0024322E">
      <w:pPr>
        <w:pStyle w:val="A0"/>
        <w:spacing w:line="360" w:lineRule="auto"/>
        <w:rPr>
          <w:rFonts w:ascii="微软雅黑" w:eastAsia="微软雅黑" w:hAnsi="微软雅黑"/>
          <w:sz w:val="28"/>
          <w:szCs w:val="28"/>
          <w:lang w:val="zh-TW" w:eastAsia="zh-TW"/>
        </w:rPr>
      </w:pPr>
      <w:r>
        <w:rPr>
          <w:rFonts w:ascii="微软雅黑" w:eastAsia="微软雅黑" w:hAnsi="微软雅黑" w:hint="eastAsia"/>
          <w:sz w:val="28"/>
          <w:szCs w:val="28"/>
          <w:lang w:val="zh-TW" w:eastAsia="zh-TW"/>
        </w:rPr>
        <w:t>“楼兰”</w:t>
      </w:r>
      <w:r w:rsidR="00370877">
        <w:rPr>
          <w:rFonts w:ascii="微软雅黑" w:eastAsia="微软雅黑" w:hAnsi="微软雅黑" w:hint="eastAsia"/>
          <w:sz w:val="28"/>
          <w:szCs w:val="28"/>
          <w:lang w:val="zh-TW" w:eastAsia="zh-TW"/>
        </w:rPr>
        <w:t>是一个</w:t>
      </w:r>
      <w:r>
        <w:rPr>
          <w:rFonts w:ascii="微软雅黑" w:eastAsia="微软雅黑" w:hAnsi="微软雅黑" w:hint="eastAsia"/>
          <w:sz w:val="28"/>
          <w:szCs w:val="28"/>
          <w:lang w:val="zh-TW" w:eastAsia="zh-TW"/>
        </w:rPr>
        <w:t>BaaS（</w:t>
      </w:r>
      <w:r w:rsidR="002F44A6">
        <w:rPr>
          <w:rFonts w:ascii="微软雅黑" w:eastAsia="微软雅黑" w:hAnsi="微软雅黑" w:hint="eastAsia"/>
          <w:sz w:val="28"/>
          <w:szCs w:val="28"/>
          <w:lang w:val="zh-TW" w:eastAsia="zh-TW"/>
        </w:rPr>
        <w:t>区块链即服务</w:t>
      </w:r>
      <w:r>
        <w:rPr>
          <w:rFonts w:ascii="微软雅黑" w:eastAsia="微软雅黑" w:hAnsi="微软雅黑"/>
          <w:sz w:val="28"/>
          <w:szCs w:val="28"/>
          <w:lang w:eastAsia="zh-TW"/>
        </w:rPr>
        <w:t>Blockchain-as-a-Service</w:t>
      </w:r>
      <w:r>
        <w:rPr>
          <w:rFonts w:ascii="微软雅黑" w:eastAsia="微软雅黑" w:hAnsi="微软雅黑" w:hint="eastAsia"/>
          <w:sz w:val="28"/>
          <w:szCs w:val="28"/>
          <w:lang w:val="zh-TW" w:eastAsia="zh-TW"/>
        </w:rPr>
        <w:t>）</w:t>
      </w:r>
      <w:r w:rsidR="00090786">
        <w:rPr>
          <w:rFonts w:ascii="微软雅黑" w:eastAsia="微软雅黑" w:hAnsi="微软雅黑" w:hint="eastAsia"/>
          <w:sz w:val="28"/>
          <w:szCs w:val="28"/>
          <w:lang w:val="zh-TW" w:eastAsia="zh-TW"/>
        </w:rPr>
        <w:t>平台</w:t>
      </w:r>
      <w:r>
        <w:rPr>
          <w:rFonts w:ascii="微软雅黑" w:eastAsia="微软雅黑" w:hAnsi="微软雅黑" w:hint="eastAsia"/>
          <w:sz w:val="28"/>
          <w:szCs w:val="28"/>
          <w:lang w:val="zh-TW" w:eastAsia="zh-TW"/>
        </w:rPr>
        <w:t>，</w:t>
      </w:r>
      <w:r w:rsidR="0076259C">
        <w:rPr>
          <w:rFonts w:ascii="微软雅黑" w:eastAsia="微软雅黑" w:hAnsi="微软雅黑" w:hint="eastAsia"/>
          <w:sz w:val="28"/>
          <w:szCs w:val="28"/>
          <w:lang w:val="zh-TW" w:eastAsia="zh-TW"/>
        </w:rPr>
        <w:t>有如下优势</w:t>
      </w:r>
      <w:r w:rsidR="00767A84" w:rsidRPr="00680D89">
        <w:rPr>
          <w:rFonts w:ascii="微软雅黑" w:eastAsia="微软雅黑" w:hAnsi="微软雅黑"/>
          <w:sz w:val="28"/>
          <w:szCs w:val="28"/>
          <w:lang w:val="zh-TW" w:eastAsia="zh-TW"/>
        </w:rPr>
        <w:t>：</w:t>
      </w:r>
    </w:p>
    <w:p w:rsidR="006C018A" w:rsidRDefault="00767A84" w:rsidP="00370877">
      <w:pPr>
        <w:pStyle w:val="A0"/>
        <w:numPr>
          <w:ilvl w:val="0"/>
          <w:numId w:val="6"/>
        </w:numPr>
        <w:spacing w:line="360" w:lineRule="auto"/>
        <w:rPr>
          <w:rFonts w:ascii="微软雅黑" w:eastAsia="微软雅黑" w:hAnsi="微软雅黑"/>
          <w:sz w:val="28"/>
          <w:szCs w:val="28"/>
          <w:lang w:val="zh-TW"/>
        </w:rPr>
      </w:pPr>
      <w:r w:rsidRPr="00680D89">
        <w:rPr>
          <w:rFonts w:ascii="微软雅黑" w:eastAsia="微软雅黑" w:hAnsi="微软雅黑"/>
          <w:sz w:val="28"/>
          <w:szCs w:val="28"/>
          <w:lang w:val="zh-TW" w:eastAsia="zh-TW"/>
        </w:rPr>
        <w:t>可依据实</w:t>
      </w:r>
      <w:r w:rsidR="004837BE">
        <w:rPr>
          <w:rFonts w:ascii="微软雅黑" w:eastAsia="微软雅黑" w:hAnsi="微软雅黑"/>
          <w:sz w:val="28"/>
          <w:szCs w:val="28"/>
          <w:lang w:val="zh-TW" w:eastAsia="zh-TW"/>
        </w:rPr>
        <w:t>际业务场景，可对区块链各项目属性、模块和机制进行定制及灵活配置</w:t>
      </w:r>
      <w:r w:rsidR="00DD58A9">
        <w:rPr>
          <w:rFonts w:ascii="微软雅黑" w:eastAsia="微软雅黑" w:hAnsi="微软雅黑" w:hint="eastAsia"/>
          <w:sz w:val="28"/>
          <w:szCs w:val="28"/>
          <w:lang w:val="zh-TW"/>
        </w:rPr>
        <w:t>。</w:t>
      </w:r>
    </w:p>
    <w:p w:rsidR="006C018A" w:rsidRDefault="00767A84" w:rsidP="00320DDF">
      <w:pPr>
        <w:pStyle w:val="A0"/>
        <w:numPr>
          <w:ilvl w:val="0"/>
          <w:numId w:val="6"/>
        </w:numPr>
        <w:spacing w:line="360" w:lineRule="auto"/>
        <w:rPr>
          <w:rFonts w:ascii="微软雅黑" w:eastAsia="微软雅黑" w:hAnsi="微软雅黑"/>
          <w:sz w:val="28"/>
          <w:szCs w:val="28"/>
          <w:lang w:val="zh-TW"/>
        </w:rPr>
      </w:pPr>
      <w:r w:rsidRPr="00680D89">
        <w:rPr>
          <w:rFonts w:ascii="微软雅黑" w:eastAsia="微软雅黑" w:hAnsi="微软雅黑"/>
          <w:sz w:val="28"/>
          <w:szCs w:val="28"/>
          <w:lang w:val="zh-TW" w:eastAsia="zh-TW"/>
        </w:rPr>
        <w:t>采用包括非对称加密、签名、证书认证、审核、权限控制</w:t>
      </w:r>
      <w:r w:rsidR="00320DDF">
        <w:rPr>
          <w:rFonts w:ascii="微软雅黑" w:eastAsia="微软雅黑" w:hAnsi="微软雅黑"/>
          <w:sz w:val="28"/>
          <w:szCs w:val="28"/>
          <w:lang w:val="zh-TW" w:eastAsia="zh-TW"/>
        </w:rPr>
        <w:t>、共识机制等在内的技术方案，全面保证数据、通讯的安全可靠</w:t>
      </w:r>
      <w:r w:rsidR="00DD58A9">
        <w:rPr>
          <w:rFonts w:ascii="微软雅黑" w:eastAsia="微软雅黑" w:hAnsi="微软雅黑" w:hint="eastAsia"/>
          <w:sz w:val="28"/>
          <w:szCs w:val="28"/>
          <w:lang w:val="zh-TW"/>
        </w:rPr>
        <w:t>。</w:t>
      </w:r>
    </w:p>
    <w:p w:rsidR="006C018A" w:rsidRDefault="00767A84" w:rsidP="009A6A04">
      <w:pPr>
        <w:pStyle w:val="A0"/>
        <w:numPr>
          <w:ilvl w:val="0"/>
          <w:numId w:val="6"/>
        </w:numPr>
        <w:spacing w:line="360" w:lineRule="auto"/>
        <w:rPr>
          <w:rFonts w:ascii="微软雅黑" w:eastAsia="微软雅黑" w:hAnsi="微软雅黑"/>
          <w:sz w:val="28"/>
          <w:szCs w:val="28"/>
          <w:lang w:val="zh-TW"/>
        </w:rPr>
      </w:pPr>
      <w:r w:rsidRPr="00680D89">
        <w:rPr>
          <w:rFonts w:ascii="微软雅黑" w:eastAsia="微软雅黑" w:hAnsi="微软雅黑"/>
          <w:sz w:val="28"/>
          <w:szCs w:val="28"/>
          <w:lang w:val="zh-TW" w:eastAsia="zh-TW"/>
        </w:rPr>
        <w:t>支持高并发、低延迟的实时区块写入和查询，</w:t>
      </w:r>
      <w:r w:rsidR="004B1010">
        <w:rPr>
          <w:rFonts w:ascii="微软雅黑" w:eastAsia="微软雅黑" w:hAnsi="微软雅黑"/>
          <w:sz w:val="28"/>
          <w:szCs w:val="28"/>
          <w:lang w:val="zh-TW" w:eastAsia="zh-TW"/>
        </w:rPr>
        <w:t>同时支持多副本复制、多实例部署，并通过一致性算法保证数据一致性</w:t>
      </w:r>
      <w:r w:rsidR="00DD58A9">
        <w:rPr>
          <w:rFonts w:ascii="微软雅黑" w:eastAsia="微软雅黑" w:hAnsi="微软雅黑" w:hint="eastAsia"/>
          <w:sz w:val="28"/>
          <w:szCs w:val="28"/>
          <w:lang w:val="zh-TW"/>
        </w:rPr>
        <w:t>。</w:t>
      </w:r>
    </w:p>
    <w:p w:rsidR="008172C9" w:rsidRDefault="008172C9" w:rsidP="008172C9">
      <w:pPr>
        <w:pStyle w:val="A0"/>
        <w:spacing w:line="360" w:lineRule="auto"/>
        <w:ind w:left="420"/>
        <w:rPr>
          <w:rFonts w:ascii="微软雅黑" w:eastAsia="微软雅黑" w:hAnsi="微软雅黑"/>
          <w:sz w:val="28"/>
          <w:szCs w:val="28"/>
          <w:lang w:val="zh-TW"/>
        </w:rPr>
      </w:pPr>
    </w:p>
    <w:p w:rsidR="00E33099" w:rsidRPr="007F32AD" w:rsidRDefault="00E33099" w:rsidP="00E33099">
      <w:pPr>
        <w:pStyle w:val="A0"/>
        <w:spacing w:line="360" w:lineRule="auto"/>
        <w:rPr>
          <w:rFonts w:ascii="微软雅黑" w:eastAsia="微软雅黑" w:hAnsi="微软雅黑"/>
          <w:b/>
          <w:sz w:val="30"/>
          <w:szCs w:val="30"/>
        </w:rPr>
      </w:pPr>
      <w:r w:rsidRPr="007F32AD">
        <w:rPr>
          <w:rFonts w:ascii="微软雅黑" w:eastAsia="微软雅黑" w:hAnsi="微软雅黑" w:hint="eastAsia"/>
          <w:b/>
          <w:sz w:val="30"/>
          <w:szCs w:val="30"/>
        </w:rPr>
        <w:t>智能合约</w:t>
      </w:r>
    </w:p>
    <w:p w:rsidR="00E33099" w:rsidRDefault="00E33099" w:rsidP="00E33099">
      <w:pPr>
        <w:pStyle w:val="A0"/>
        <w:spacing w:line="360" w:lineRule="auto"/>
        <w:rPr>
          <w:rFonts w:ascii="微软雅黑" w:eastAsia="微软雅黑" w:hAnsi="微软雅黑"/>
          <w:sz w:val="28"/>
          <w:szCs w:val="28"/>
          <w:lang w:val="zh-TW"/>
        </w:rPr>
      </w:pPr>
      <w:r w:rsidRPr="00052013">
        <w:rPr>
          <w:rFonts w:ascii="微软雅黑" w:eastAsia="微软雅黑" w:hAnsi="微软雅黑" w:hint="eastAsia"/>
          <w:sz w:val="28"/>
          <w:szCs w:val="28"/>
          <w:lang w:val="zh-TW"/>
        </w:rPr>
        <w:lastRenderedPageBreak/>
        <w:t>智能合约：当一个预先编好的条件被触发时，智能合约执行相应的合同条款。</w:t>
      </w:r>
      <w:r w:rsidR="009173EA">
        <w:rPr>
          <w:rFonts w:ascii="微软雅黑" w:eastAsia="微软雅黑" w:hAnsi="微软雅黑" w:hint="eastAsia"/>
          <w:sz w:val="28"/>
          <w:szCs w:val="28"/>
          <w:lang w:val="zh-TW"/>
        </w:rPr>
        <w:t>可以预先在代码里设置好</w:t>
      </w:r>
      <w:r w:rsidR="00C43D18">
        <w:rPr>
          <w:rFonts w:ascii="微软雅黑" w:eastAsia="微软雅黑" w:hAnsi="微软雅黑" w:hint="eastAsia"/>
          <w:sz w:val="28"/>
          <w:szCs w:val="28"/>
          <w:lang w:val="zh-TW"/>
        </w:rPr>
        <w:t>合约</w:t>
      </w:r>
      <w:r w:rsidR="009173EA">
        <w:rPr>
          <w:rFonts w:ascii="微软雅黑" w:eastAsia="微软雅黑" w:hAnsi="微软雅黑" w:hint="eastAsia"/>
          <w:sz w:val="28"/>
          <w:szCs w:val="28"/>
          <w:lang w:val="zh-TW"/>
        </w:rPr>
        <w:t>执行条件，待条件触发时自动执行，不受人为</w:t>
      </w:r>
      <w:r w:rsidR="00B13D75">
        <w:rPr>
          <w:rFonts w:ascii="微软雅黑" w:eastAsia="微软雅黑" w:hAnsi="微软雅黑" w:hint="eastAsia"/>
          <w:sz w:val="28"/>
          <w:szCs w:val="28"/>
          <w:lang w:val="zh-TW"/>
        </w:rPr>
        <w:t>因素</w:t>
      </w:r>
      <w:r w:rsidR="009173EA">
        <w:rPr>
          <w:rFonts w:ascii="微软雅黑" w:eastAsia="微软雅黑" w:hAnsi="微软雅黑" w:hint="eastAsia"/>
          <w:sz w:val="28"/>
          <w:szCs w:val="28"/>
          <w:lang w:val="zh-TW"/>
        </w:rPr>
        <w:t>干扰。</w:t>
      </w:r>
      <w:r w:rsidR="001329AC">
        <w:rPr>
          <w:rFonts w:ascii="微软雅黑" w:eastAsia="微软雅黑" w:hAnsi="微软雅黑" w:hint="eastAsia"/>
          <w:sz w:val="28"/>
          <w:szCs w:val="28"/>
          <w:lang w:val="zh-TW"/>
        </w:rPr>
        <w:t>智能合约</w:t>
      </w:r>
      <w:r w:rsidR="00E70B1A" w:rsidRPr="00E70B1A">
        <w:rPr>
          <w:rFonts w:ascii="微软雅黑" w:eastAsia="微软雅黑" w:hAnsi="微软雅黑" w:hint="eastAsia"/>
          <w:sz w:val="28"/>
          <w:szCs w:val="28"/>
          <w:lang w:val="zh-TW"/>
        </w:rPr>
        <w:t>运行于区块链</w:t>
      </w:r>
      <w:r w:rsidR="00937061">
        <w:rPr>
          <w:rFonts w:ascii="微软雅黑" w:eastAsia="微软雅黑" w:hAnsi="微软雅黑" w:hint="eastAsia"/>
          <w:sz w:val="28"/>
          <w:szCs w:val="28"/>
          <w:lang w:val="zh-TW"/>
        </w:rPr>
        <w:t>系统</w:t>
      </w:r>
      <w:r w:rsidR="001329AC">
        <w:rPr>
          <w:rFonts w:ascii="微软雅黑" w:eastAsia="微软雅黑" w:hAnsi="微软雅黑" w:hint="eastAsia"/>
          <w:sz w:val="28"/>
          <w:szCs w:val="28"/>
          <w:lang w:val="zh-TW"/>
        </w:rPr>
        <w:t>的</w:t>
      </w:r>
      <w:r w:rsidR="00937061">
        <w:rPr>
          <w:rFonts w:ascii="微软雅黑" w:eastAsia="微软雅黑" w:hAnsi="微软雅黑" w:hint="eastAsia"/>
          <w:sz w:val="28"/>
          <w:szCs w:val="28"/>
          <w:lang w:val="zh-TW"/>
        </w:rPr>
        <w:t>虚拟机</w:t>
      </w:r>
      <w:r w:rsidR="001329AC">
        <w:rPr>
          <w:rFonts w:ascii="微软雅黑" w:eastAsia="微软雅黑" w:hAnsi="微软雅黑" w:hint="eastAsia"/>
          <w:sz w:val="28"/>
          <w:szCs w:val="28"/>
          <w:lang w:val="zh-TW"/>
        </w:rPr>
        <w:t>内</w:t>
      </w:r>
      <w:r w:rsidR="00E70B1A" w:rsidRPr="00E70B1A">
        <w:rPr>
          <w:rFonts w:ascii="微软雅黑" w:eastAsia="微软雅黑" w:hAnsi="微软雅黑" w:hint="eastAsia"/>
          <w:sz w:val="28"/>
          <w:szCs w:val="28"/>
          <w:lang w:val="zh-TW"/>
        </w:rPr>
        <w:t>，</w:t>
      </w:r>
      <w:r w:rsidR="00095DF6">
        <w:rPr>
          <w:rFonts w:ascii="微软雅黑" w:eastAsia="微软雅黑" w:hAnsi="微软雅黑" w:hint="eastAsia"/>
          <w:sz w:val="28"/>
          <w:szCs w:val="28"/>
          <w:lang w:val="zh-TW"/>
        </w:rPr>
        <w:t>和区块链系统隔离，</w:t>
      </w:r>
      <w:r w:rsidR="0067217F">
        <w:rPr>
          <w:rFonts w:ascii="微软雅黑" w:eastAsia="微软雅黑" w:hAnsi="微软雅黑" w:hint="eastAsia"/>
          <w:sz w:val="28"/>
          <w:szCs w:val="28"/>
          <w:lang w:val="zh-TW"/>
        </w:rPr>
        <w:t>合约的任何行为不会影响区块链系统的稳定</w:t>
      </w:r>
      <w:r w:rsidR="00095DF6">
        <w:rPr>
          <w:rFonts w:ascii="微软雅黑" w:eastAsia="微软雅黑" w:hAnsi="微软雅黑" w:hint="eastAsia"/>
          <w:sz w:val="28"/>
          <w:szCs w:val="28"/>
          <w:lang w:val="zh-TW"/>
        </w:rPr>
        <w:t>。</w:t>
      </w:r>
      <w:r w:rsidR="00CE5247">
        <w:rPr>
          <w:rFonts w:ascii="微软雅黑" w:eastAsia="微软雅黑" w:hAnsi="微软雅黑" w:hint="eastAsia"/>
          <w:sz w:val="28"/>
          <w:szCs w:val="28"/>
        </w:rPr>
        <w:t>智能合约允许值得信赖的交易和协议在不同的匿名方之间进行，而不需要中央机构或外部执法机制参与。 这样可以使事务可追踪，透明和不可逆转。</w:t>
      </w:r>
    </w:p>
    <w:p w:rsidR="00E70B1A" w:rsidRDefault="00E70B1A" w:rsidP="00E33099">
      <w:pPr>
        <w:pStyle w:val="A0"/>
        <w:spacing w:line="360" w:lineRule="auto"/>
        <w:rPr>
          <w:rFonts w:ascii="微软雅黑" w:eastAsia="微软雅黑" w:hAnsi="微软雅黑"/>
          <w:sz w:val="28"/>
          <w:szCs w:val="28"/>
          <w:lang w:val="zh-TW"/>
        </w:rPr>
      </w:pPr>
    </w:p>
    <w:p w:rsidR="00D46847" w:rsidRPr="00FF1210" w:rsidRDefault="00294909" w:rsidP="00D46847">
      <w:pPr>
        <w:pStyle w:val="A0"/>
        <w:spacing w:line="360" w:lineRule="auto"/>
        <w:rPr>
          <w:rFonts w:ascii="微软雅黑" w:eastAsia="微软雅黑" w:hAnsi="微软雅黑"/>
          <w:b/>
          <w:sz w:val="30"/>
          <w:szCs w:val="30"/>
        </w:rPr>
      </w:pPr>
      <w:r>
        <w:rPr>
          <w:rFonts w:ascii="微软雅黑" w:eastAsia="微软雅黑" w:hAnsi="微软雅黑" w:hint="eastAsia"/>
          <w:b/>
          <w:sz w:val="30"/>
          <w:szCs w:val="30"/>
        </w:rPr>
        <w:t>节点</w:t>
      </w:r>
      <w:r w:rsidR="00D46847" w:rsidRPr="00FF1210">
        <w:rPr>
          <w:rFonts w:ascii="微软雅黑" w:eastAsia="微软雅黑" w:hAnsi="微软雅黑" w:hint="eastAsia"/>
          <w:b/>
          <w:sz w:val="30"/>
          <w:szCs w:val="30"/>
        </w:rPr>
        <w:t>共识机制PBFT</w:t>
      </w:r>
    </w:p>
    <w:p w:rsidR="00A11DC7" w:rsidRDefault="00D46847" w:rsidP="00D46847">
      <w:pPr>
        <w:pStyle w:val="A0"/>
        <w:spacing w:line="360" w:lineRule="auto"/>
        <w:rPr>
          <w:rFonts w:ascii="微软雅黑" w:eastAsia="微软雅黑" w:hAnsi="微软雅黑"/>
          <w:sz w:val="28"/>
          <w:szCs w:val="28"/>
          <w:lang w:val="zh-TW"/>
        </w:rPr>
      </w:pPr>
      <w:r w:rsidRPr="00D46847">
        <w:rPr>
          <w:rFonts w:ascii="微软雅黑" w:eastAsia="微软雅黑" w:hAnsi="微软雅黑" w:hint="eastAsia"/>
          <w:sz w:val="28"/>
          <w:szCs w:val="28"/>
          <w:lang w:val="zh-TW"/>
        </w:rPr>
        <w:t>由于区块链是分布式的，既要保证各个节点的处理一致，又要容错（某节点故障或被攻击），所以需要一种共识算法保证各节点对处理能达成 共识</w:t>
      </w:r>
      <w:r w:rsidR="00047F56">
        <w:rPr>
          <w:rFonts w:ascii="微软雅黑" w:eastAsia="微软雅黑" w:hAnsi="微软雅黑" w:hint="eastAsia"/>
          <w:sz w:val="28"/>
          <w:szCs w:val="28"/>
          <w:lang w:val="zh-TW"/>
        </w:rPr>
        <w:t>。</w:t>
      </w:r>
      <w:r w:rsidRPr="00D46847">
        <w:rPr>
          <w:rFonts w:ascii="微软雅黑" w:eastAsia="微软雅黑" w:hAnsi="微软雅黑" w:hint="eastAsia"/>
          <w:sz w:val="28"/>
          <w:szCs w:val="28"/>
          <w:lang w:val="zh-TW"/>
        </w:rPr>
        <w:t>平台使用PBFT算法，解决原始拜占庭容错算法效率不高的问题，将算法复杂度由指数级降低到多项式级，使得拜占庭容错算法在实际系统应用中变得可行。央行推出的区块链数字票据交易平台就是基于PBFT算法。</w:t>
      </w:r>
    </w:p>
    <w:p w:rsidR="00642BF4" w:rsidRDefault="00642BF4" w:rsidP="00A11DC7">
      <w:pPr>
        <w:pStyle w:val="A0"/>
        <w:spacing w:line="360" w:lineRule="auto"/>
        <w:rPr>
          <w:rFonts w:ascii="微软雅黑" w:eastAsia="微软雅黑" w:hAnsi="微软雅黑"/>
          <w:sz w:val="28"/>
          <w:szCs w:val="28"/>
          <w:lang w:val="zh-TW"/>
        </w:rPr>
      </w:pPr>
    </w:p>
    <w:p w:rsidR="00F51261" w:rsidRDefault="00F51261" w:rsidP="00F51261">
      <w:pPr>
        <w:pStyle w:val="A0"/>
        <w:spacing w:line="360" w:lineRule="auto"/>
        <w:rPr>
          <w:rFonts w:ascii="微软雅黑" w:eastAsia="微软雅黑" w:hAnsi="微软雅黑"/>
          <w:sz w:val="28"/>
          <w:szCs w:val="28"/>
        </w:rPr>
      </w:pPr>
      <w:r>
        <w:rPr>
          <w:rFonts w:ascii="微软雅黑" w:eastAsia="微软雅黑" w:hAnsi="微软雅黑" w:hint="eastAsia"/>
          <w:b/>
          <w:sz w:val="30"/>
          <w:szCs w:val="30"/>
        </w:rPr>
        <w:t>高性能</w:t>
      </w:r>
    </w:p>
    <w:p w:rsidR="00F51261" w:rsidRDefault="00F51261" w:rsidP="00F51261">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rPr>
        <w:t>平台被设计成一个支持高负载的系统。 平台的市场潜力用户预计达数百万或更多，每个用户每天都会有交易（购买商品或用户间转</w:t>
      </w:r>
      <w:r>
        <w:rPr>
          <w:rFonts w:ascii="微软雅黑" w:eastAsia="微软雅黑" w:hAnsi="微软雅黑" w:hint="eastAsia"/>
          <w:sz w:val="28"/>
          <w:szCs w:val="28"/>
        </w:rPr>
        <w:lastRenderedPageBreak/>
        <w:t>账），因此系统必须有较高的吞吐量，目前在典型配置的服务器上，实测交易速度达1000+tx/sec，后续该速度还会继续提升以支持越来越多的交易。节点间的共识算法，我们采用更快的PBFT算法，以实现每秒数千笔交易。</w:t>
      </w:r>
    </w:p>
    <w:p w:rsidR="00F51261" w:rsidRDefault="00F51261" w:rsidP="00A11DC7">
      <w:pPr>
        <w:pStyle w:val="A0"/>
        <w:spacing w:line="360" w:lineRule="auto"/>
        <w:rPr>
          <w:rFonts w:ascii="微软雅黑" w:eastAsia="微软雅黑" w:hAnsi="微软雅黑"/>
          <w:sz w:val="28"/>
          <w:szCs w:val="28"/>
          <w:lang w:val="zh-TW"/>
        </w:rPr>
      </w:pPr>
    </w:p>
    <w:p w:rsidR="00B36A01" w:rsidRDefault="00B36A01" w:rsidP="00B36A01">
      <w:pPr>
        <w:pStyle w:val="A0"/>
        <w:spacing w:line="360" w:lineRule="auto"/>
        <w:rPr>
          <w:rFonts w:ascii="微软雅黑" w:eastAsia="微软雅黑" w:hAnsi="微软雅黑" w:cs="PingFang SC Regular"/>
          <w:sz w:val="28"/>
          <w:szCs w:val="28"/>
          <w:u w:color="767171"/>
          <w:lang w:val="zh-TW" w:eastAsia="zh-TW"/>
        </w:rPr>
      </w:pPr>
      <w:r>
        <w:rPr>
          <w:rFonts w:ascii="微软雅黑" w:eastAsia="微软雅黑" w:hAnsi="微软雅黑" w:hint="eastAsia"/>
          <w:b/>
          <w:sz w:val="30"/>
          <w:szCs w:val="30"/>
        </w:rPr>
        <w:t>安全体系</w:t>
      </w:r>
    </w:p>
    <w:p w:rsidR="00B36A01" w:rsidRDefault="00697037" w:rsidP="00B36A01">
      <w:pPr>
        <w:pStyle w:val="A0"/>
        <w:spacing w:line="360" w:lineRule="auto"/>
        <w:rPr>
          <w:rFonts w:ascii="微软雅黑" w:eastAsia="微软雅黑" w:hAnsi="微软雅黑" w:cs="PingFang SC Regular"/>
          <w:sz w:val="28"/>
          <w:szCs w:val="28"/>
          <w:lang w:val="zh-TW" w:eastAsia="zh-TW"/>
        </w:rPr>
      </w:pPr>
      <w:r>
        <w:rPr>
          <w:rFonts w:ascii="微软雅黑" w:eastAsia="微软雅黑" w:hAnsi="微软雅黑" w:hint="eastAsia"/>
          <w:sz w:val="28"/>
          <w:szCs w:val="28"/>
          <w:lang w:val="zh-TW" w:eastAsia="zh-TW"/>
        </w:rPr>
        <w:t>使用公私钥证书</w:t>
      </w:r>
      <w:r>
        <w:rPr>
          <w:rFonts w:ascii="微软雅黑" w:eastAsia="微软雅黑" w:hAnsi="微软雅黑" w:hint="eastAsia"/>
          <w:sz w:val="28"/>
          <w:szCs w:val="28"/>
          <w:lang w:val="zh-TW"/>
        </w:rPr>
        <w:t>、</w:t>
      </w:r>
      <w:r w:rsidR="00B36A01">
        <w:rPr>
          <w:rFonts w:ascii="微软雅黑" w:eastAsia="微软雅黑" w:hAnsi="微软雅黑" w:hint="eastAsia"/>
          <w:sz w:val="28"/>
          <w:szCs w:val="28"/>
          <w:lang w:val="zh-TW" w:eastAsia="zh-TW"/>
        </w:rPr>
        <w:t>椭圆曲线加密</w:t>
      </w:r>
      <w:r>
        <w:rPr>
          <w:rFonts w:ascii="微软雅黑" w:eastAsia="微软雅黑" w:hAnsi="微软雅黑" w:hint="eastAsia"/>
          <w:sz w:val="28"/>
          <w:szCs w:val="28"/>
          <w:lang w:val="zh-TW"/>
        </w:rPr>
        <w:t>、多重签名等</w:t>
      </w:r>
      <w:r w:rsidR="00B36A01">
        <w:rPr>
          <w:rFonts w:ascii="微软雅黑" w:eastAsia="微软雅黑" w:hAnsi="微软雅黑" w:hint="eastAsia"/>
          <w:sz w:val="28"/>
          <w:szCs w:val="28"/>
          <w:lang w:val="zh-TW" w:eastAsia="zh-TW"/>
        </w:rPr>
        <w:t>技术，实现登录过程、交易过程的数据安全，用户与平台间通信均采用数字证书进行签名，确保通讯过程中数据安全性。</w:t>
      </w:r>
    </w:p>
    <w:p w:rsidR="00B36A01" w:rsidRDefault="00B36A01" w:rsidP="00B36A01">
      <w:pPr>
        <w:pStyle w:val="A0"/>
        <w:spacing w:line="360" w:lineRule="auto"/>
        <w:rPr>
          <w:rFonts w:ascii="微软雅黑" w:eastAsia="微软雅黑" w:hAnsi="微软雅黑" w:cs="PingFang SC Regular"/>
          <w:sz w:val="24"/>
          <w:szCs w:val="24"/>
        </w:rPr>
      </w:pPr>
      <w:r>
        <w:rPr>
          <w:rFonts w:ascii="微软雅黑" w:eastAsia="微软雅黑" w:hAnsi="微软雅黑" w:cs="PingFang SC Regular"/>
          <w:noProof/>
          <w:sz w:val="24"/>
          <w:szCs w:val="24"/>
        </w:rPr>
        <w:drawing>
          <wp:inline distT="0" distB="0" distL="0" distR="0">
            <wp:extent cx="5245100" cy="202120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
                    <a:srcRect/>
                    <a:stretch>
                      <a:fillRect/>
                    </a:stretch>
                  </pic:blipFill>
                  <pic:spPr>
                    <a:xfrm>
                      <a:off x="0" y="0"/>
                      <a:ext cx="5245100" cy="2021834"/>
                    </a:xfrm>
                    <a:prstGeom prst="rect">
                      <a:avLst/>
                    </a:prstGeom>
                    <a:noFill/>
                    <a:ln w="9525">
                      <a:noFill/>
                      <a:miter lim="800000"/>
                      <a:headEnd/>
                      <a:tailEnd/>
                    </a:ln>
                  </pic:spPr>
                </pic:pic>
              </a:graphicData>
            </a:graphic>
          </wp:inline>
        </w:drawing>
      </w:r>
    </w:p>
    <w:p w:rsidR="00B36A01" w:rsidRDefault="00B36A01" w:rsidP="00B36A01">
      <w:pPr>
        <w:pStyle w:val="A0"/>
        <w:spacing w:line="360" w:lineRule="auto"/>
        <w:rPr>
          <w:rFonts w:ascii="微软雅黑" w:eastAsia="微软雅黑" w:hAnsi="微软雅黑" w:cs="PingFang SC Regular"/>
          <w:sz w:val="21"/>
          <w:szCs w:val="21"/>
          <w:lang w:val="zh-TW" w:eastAsia="zh-TW"/>
        </w:rPr>
      </w:pPr>
      <w:r>
        <w:rPr>
          <w:rFonts w:ascii="微软雅黑" w:eastAsia="微软雅黑" w:hAnsi="微软雅黑" w:cs="PingFang SC Regular"/>
          <w:sz w:val="24"/>
          <w:szCs w:val="24"/>
        </w:rPr>
        <w:tab/>
      </w:r>
      <w:r>
        <w:rPr>
          <w:rFonts w:ascii="微软雅黑" w:eastAsia="微软雅黑" w:hAnsi="微软雅黑" w:cs="PingFang SC Regular"/>
          <w:sz w:val="24"/>
          <w:szCs w:val="24"/>
        </w:rPr>
        <w:tab/>
      </w:r>
      <w:r>
        <w:rPr>
          <w:rFonts w:ascii="微软雅黑" w:eastAsia="微软雅黑" w:hAnsi="微软雅黑" w:cs="PingFang SC Regular"/>
          <w:sz w:val="24"/>
          <w:szCs w:val="24"/>
        </w:rPr>
        <w:tab/>
      </w:r>
      <w:r>
        <w:rPr>
          <w:rFonts w:ascii="微软雅黑" w:eastAsia="微软雅黑" w:hAnsi="微软雅黑" w:cs="PingFang SC Regular"/>
          <w:sz w:val="24"/>
          <w:szCs w:val="24"/>
        </w:rPr>
        <w:tab/>
      </w:r>
      <w:r>
        <w:rPr>
          <w:rFonts w:ascii="微软雅黑" w:eastAsia="微软雅黑" w:hAnsi="微软雅黑" w:hint="eastAsia"/>
          <w:color w:val="767171"/>
          <w:sz w:val="21"/>
          <w:szCs w:val="21"/>
          <w:u w:color="767171"/>
          <w:lang w:val="zh-TW" w:eastAsia="zh-TW"/>
        </w:rPr>
        <w:t xml:space="preserve">图 </w:t>
      </w:r>
      <w:r>
        <w:rPr>
          <w:rFonts w:ascii="微软雅黑" w:eastAsia="微软雅黑" w:hAnsi="微软雅黑" w:hint="eastAsia"/>
          <w:color w:val="767171"/>
          <w:sz w:val="21"/>
          <w:szCs w:val="21"/>
          <w:u w:color="767171"/>
          <w:lang w:val="zh-TW"/>
        </w:rPr>
        <w:t>3-6</w:t>
      </w:r>
      <w:r>
        <w:rPr>
          <w:rFonts w:ascii="微软雅黑" w:eastAsia="微软雅黑" w:hAnsi="微软雅黑" w:hint="eastAsia"/>
          <w:color w:val="747171"/>
          <w:sz w:val="21"/>
          <w:szCs w:val="21"/>
          <w:lang w:val="zh-TW" w:eastAsia="zh-TW"/>
        </w:rPr>
        <w:t>安全机制</w:t>
      </w:r>
    </w:p>
    <w:p w:rsidR="00A11AE4" w:rsidRDefault="00A11AE4" w:rsidP="00A11DC7">
      <w:pPr>
        <w:pStyle w:val="A0"/>
        <w:spacing w:line="360" w:lineRule="auto"/>
        <w:rPr>
          <w:rFonts w:ascii="微软雅黑" w:eastAsia="微软雅黑" w:hAnsi="微软雅黑"/>
          <w:sz w:val="28"/>
          <w:szCs w:val="28"/>
          <w:lang w:val="zh-TW"/>
        </w:rPr>
      </w:pPr>
    </w:p>
    <w:p w:rsidR="0013782A" w:rsidRPr="00FF1210" w:rsidRDefault="0013782A" w:rsidP="0013782A">
      <w:pPr>
        <w:pStyle w:val="A0"/>
        <w:spacing w:line="360" w:lineRule="auto"/>
        <w:rPr>
          <w:rFonts w:ascii="微软雅黑" w:eastAsia="微软雅黑" w:hAnsi="微软雅黑"/>
          <w:b/>
          <w:sz w:val="30"/>
          <w:szCs w:val="30"/>
        </w:rPr>
      </w:pPr>
      <w:r>
        <w:rPr>
          <w:rFonts w:ascii="微软雅黑" w:eastAsia="微软雅黑" w:hAnsi="微软雅黑" w:hint="eastAsia"/>
          <w:b/>
          <w:sz w:val="30"/>
          <w:szCs w:val="30"/>
        </w:rPr>
        <w:t>链间通信机制</w:t>
      </w:r>
    </w:p>
    <w:p w:rsidR="007E3269" w:rsidRDefault="006231DB" w:rsidP="007E3269">
      <w:pPr>
        <w:pStyle w:val="A0"/>
        <w:spacing w:line="360" w:lineRule="auto"/>
        <w:rPr>
          <w:rFonts w:ascii="微软雅黑" w:eastAsia="微软雅黑" w:hAnsi="微软雅黑" w:cs="PingFang SC Regular"/>
          <w:sz w:val="28"/>
          <w:szCs w:val="28"/>
          <w:lang w:val="zh-TW"/>
        </w:rPr>
      </w:pPr>
      <w:r>
        <w:rPr>
          <w:rFonts w:ascii="微软雅黑" w:eastAsia="微软雅黑" w:hAnsi="微软雅黑" w:hint="eastAsia"/>
          <w:sz w:val="28"/>
          <w:szCs w:val="28"/>
          <w:lang w:val="zh-TW"/>
        </w:rPr>
        <w:t>平台可以</w:t>
      </w:r>
      <w:r w:rsidR="007E3269">
        <w:rPr>
          <w:rFonts w:ascii="微软雅黑" w:eastAsia="微软雅黑" w:hAnsi="微软雅黑" w:hint="eastAsia"/>
          <w:sz w:val="28"/>
          <w:szCs w:val="28"/>
          <w:lang w:val="zh-TW"/>
        </w:rPr>
        <w:t>链接不同区块链系统（同构或异构）以及区块链和非区块链系统，使其可以进行一定的数据交互。为了实现这一目标，</w:t>
      </w:r>
      <w:r w:rsidR="006C6027">
        <w:rPr>
          <w:rFonts w:ascii="微软雅黑" w:eastAsia="微软雅黑" w:hAnsi="微软雅黑" w:hint="eastAsia"/>
          <w:sz w:val="28"/>
          <w:szCs w:val="28"/>
          <w:lang w:val="zh-TW"/>
        </w:rPr>
        <w:t>平台</w:t>
      </w:r>
      <w:r w:rsidR="007E3269">
        <w:rPr>
          <w:rFonts w:ascii="微软雅黑" w:eastAsia="微软雅黑" w:hAnsi="微软雅黑" w:hint="eastAsia"/>
          <w:sz w:val="28"/>
          <w:szCs w:val="28"/>
          <w:lang w:val="zh-TW"/>
        </w:rPr>
        <w:t>使用</w:t>
      </w:r>
      <w:r w:rsidR="007E3269">
        <w:rPr>
          <w:rFonts w:ascii="微软雅黑" w:eastAsia="微软雅黑" w:hAnsi="微软雅黑" w:hint="eastAsia"/>
          <w:sz w:val="28"/>
          <w:szCs w:val="28"/>
          <w:lang w:val="zh-TW" w:eastAsia="zh-TW"/>
        </w:rPr>
        <w:t>链间通信网关与交换机</w:t>
      </w:r>
      <w:r w:rsidR="007E3269">
        <w:rPr>
          <w:rFonts w:ascii="微软雅黑" w:eastAsia="微软雅黑" w:hAnsi="微软雅黑" w:hint="eastAsia"/>
          <w:sz w:val="28"/>
          <w:szCs w:val="28"/>
          <w:lang w:val="zh-TW"/>
        </w:rPr>
        <w:t>技术。</w:t>
      </w:r>
      <w:r w:rsidR="007E3269">
        <w:rPr>
          <w:rFonts w:ascii="微软雅黑" w:eastAsia="微软雅黑" w:hAnsi="微软雅黑" w:hint="eastAsia"/>
          <w:sz w:val="28"/>
          <w:szCs w:val="28"/>
          <w:lang w:val="zh-TW" w:eastAsia="zh-TW"/>
        </w:rPr>
        <w:t>链间通信网关与交换机，链接起</w:t>
      </w:r>
      <w:r w:rsidR="007E3269">
        <w:rPr>
          <w:rFonts w:ascii="微软雅黑" w:eastAsia="微软雅黑" w:hAnsi="微软雅黑" w:hint="eastAsia"/>
          <w:sz w:val="28"/>
          <w:szCs w:val="28"/>
          <w:lang w:val="zh-TW" w:eastAsia="zh-TW"/>
        </w:rPr>
        <w:lastRenderedPageBreak/>
        <w:t>中心化与去中心化系统，链间通信使用标准化协议，安全可靠。</w:t>
      </w:r>
      <w:r w:rsidR="007C79D2">
        <w:rPr>
          <w:rFonts w:ascii="微软雅黑" w:eastAsia="微软雅黑" w:hAnsi="微软雅黑" w:hint="eastAsia"/>
          <w:sz w:val="28"/>
          <w:szCs w:val="28"/>
          <w:lang w:val="zh-TW"/>
        </w:rPr>
        <w:t>利用这一技术，可以将经营者现有平台接入“楼兰”，以使用“楼兰”提供的诸多服务。</w:t>
      </w:r>
    </w:p>
    <w:p w:rsidR="0024322E" w:rsidRDefault="0024322E" w:rsidP="0024322E">
      <w:pPr>
        <w:pStyle w:val="A0"/>
        <w:spacing w:line="360" w:lineRule="auto"/>
        <w:rPr>
          <w:rFonts w:ascii="微软雅黑" w:eastAsia="微软雅黑" w:hAnsi="微软雅黑" w:cs="PingFang SC Regular"/>
          <w:color w:val="767171"/>
          <w:sz w:val="21"/>
          <w:szCs w:val="21"/>
          <w:u w:color="767171"/>
          <w:lang w:val="zh-TW" w:eastAsia="zh-TW"/>
        </w:rPr>
      </w:pPr>
      <w:r>
        <w:rPr>
          <w:rFonts w:ascii="微软雅黑" w:eastAsia="微软雅黑" w:hAnsi="微软雅黑" w:cs="PingFang SC Regular"/>
          <w:noProof/>
          <w:sz w:val="24"/>
          <w:szCs w:val="24"/>
        </w:rPr>
        <w:drawing>
          <wp:inline distT="0" distB="0" distL="0" distR="0">
            <wp:extent cx="5245100" cy="3077845"/>
            <wp:effectExtent l="1905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a:srcRect/>
                    <a:stretch>
                      <a:fillRect/>
                    </a:stretch>
                  </pic:blipFill>
                  <pic:spPr>
                    <a:xfrm>
                      <a:off x="0" y="0"/>
                      <a:ext cx="5245100" cy="3077869"/>
                    </a:xfrm>
                    <a:prstGeom prst="rect">
                      <a:avLst/>
                    </a:prstGeom>
                    <a:noFill/>
                    <a:ln w="9525">
                      <a:noFill/>
                      <a:miter lim="800000"/>
                      <a:headEnd/>
                      <a:tailEnd/>
                    </a:ln>
                  </pic:spPr>
                </pic:pic>
              </a:graphicData>
            </a:graphic>
          </wp:inline>
        </w:drawing>
      </w:r>
      <w:r>
        <w:rPr>
          <w:rFonts w:ascii="微软雅黑" w:eastAsia="微软雅黑" w:hAnsi="微软雅黑" w:cs="PingFang SC Regular"/>
          <w:color w:val="767171"/>
          <w:u w:color="767171"/>
        </w:rPr>
        <w:tab/>
      </w:r>
      <w:r>
        <w:rPr>
          <w:rFonts w:ascii="微软雅黑" w:eastAsia="微软雅黑" w:hAnsi="微软雅黑" w:cs="PingFang SC Regular"/>
          <w:color w:val="767171"/>
          <w:u w:color="767171"/>
        </w:rPr>
        <w:tab/>
      </w:r>
      <w:r>
        <w:rPr>
          <w:rFonts w:ascii="微软雅黑" w:eastAsia="微软雅黑" w:hAnsi="微软雅黑" w:cs="PingFang SC Regular"/>
          <w:color w:val="767171"/>
          <w:u w:color="767171"/>
        </w:rPr>
        <w:tab/>
      </w:r>
      <w:r>
        <w:rPr>
          <w:rFonts w:ascii="微软雅黑" w:eastAsia="微软雅黑" w:hAnsi="微软雅黑" w:cs="PingFang SC Regular"/>
          <w:color w:val="767171"/>
          <w:u w:color="767171"/>
        </w:rPr>
        <w:tab/>
      </w:r>
      <w:r>
        <w:rPr>
          <w:rFonts w:ascii="微软雅黑" w:eastAsia="微软雅黑" w:hAnsi="微软雅黑" w:cs="PingFang SC Regular" w:hint="eastAsia"/>
          <w:color w:val="767171"/>
          <w:u w:color="767171"/>
        </w:rPr>
        <w:tab/>
      </w:r>
      <w:r>
        <w:rPr>
          <w:rFonts w:ascii="微软雅黑" w:eastAsia="微软雅黑" w:hAnsi="微软雅黑" w:hint="eastAsia"/>
          <w:color w:val="767171"/>
          <w:sz w:val="21"/>
          <w:szCs w:val="21"/>
          <w:u w:color="767171"/>
          <w:lang w:val="zh-TW" w:eastAsia="zh-TW"/>
        </w:rPr>
        <w:t xml:space="preserve">图 </w:t>
      </w:r>
      <w:r>
        <w:rPr>
          <w:rFonts w:ascii="微软雅黑" w:eastAsia="微软雅黑" w:hAnsi="微软雅黑" w:hint="eastAsia"/>
          <w:color w:val="767171"/>
          <w:sz w:val="21"/>
          <w:szCs w:val="21"/>
          <w:u w:color="767171"/>
          <w:lang w:val="zh-TW"/>
        </w:rPr>
        <w:t>3-5</w:t>
      </w:r>
      <w:r>
        <w:rPr>
          <w:rFonts w:ascii="微软雅黑" w:eastAsia="微软雅黑" w:hAnsi="微软雅黑" w:hint="eastAsia"/>
          <w:color w:val="767171"/>
          <w:sz w:val="21"/>
          <w:szCs w:val="21"/>
          <w:u w:color="767171"/>
          <w:lang w:val="zh-TW" w:eastAsia="zh-TW"/>
        </w:rPr>
        <w:t xml:space="preserve">   链间交换机</w:t>
      </w:r>
    </w:p>
    <w:p w:rsidR="0024322E" w:rsidRDefault="0024322E" w:rsidP="0024322E">
      <w:pPr>
        <w:pStyle w:val="A0"/>
        <w:spacing w:line="360" w:lineRule="auto"/>
        <w:rPr>
          <w:rFonts w:ascii="微软雅黑" w:eastAsia="微软雅黑" w:hAnsi="微软雅黑"/>
          <w:sz w:val="28"/>
          <w:szCs w:val="28"/>
          <w:u w:color="767171"/>
          <w:lang w:val="zh-CN"/>
        </w:rPr>
      </w:pPr>
      <w:r>
        <w:rPr>
          <w:rFonts w:ascii="微软雅黑" w:eastAsia="微软雅黑" w:hAnsi="微软雅黑"/>
          <w:sz w:val="28"/>
          <w:szCs w:val="28"/>
          <w:u w:color="767171"/>
          <w:lang w:val="zh-CN"/>
        </w:rPr>
        <w:t>#</w:t>
      </w:r>
      <w:r>
        <w:rPr>
          <w:rFonts w:ascii="微软雅黑" w:eastAsia="微软雅黑" w:hAnsi="微软雅黑" w:hint="eastAsia"/>
          <w:sz w:val="28"/>
          <w:szCs w:val="28"/>
          <w:u w:color="767171"/>
          <w:lang w:val="zh-CN"/>
        </w:rPr>
        <w:t>利用链间交换机提供跨链服务</w:t>
      </w:r>
    </w:p>
    <w:p w:rsidR="002D284F" w:rsidRPr="0024322E" w:rsidRDefault="002D284F" w:rsidP="0024322E">
      <w:pPr>
        <w:pStyle w:val="A0"/>
        <w:rPr>
          <w:rFonts w:eastAsiaTheme="minorEastAsia"/>
          <w:lang w:val="zh-TW"/>
        </w:rPr>
      </w:pPr>
    </w:p>
    <w:p w:rsidR="00E24DE1" w:rsidRDefault="00CE577B" w:rsidP="00E24DE1">
      <w:pPr>
        <w:pStyle w:val="2"/>
        <w:spacing w:line="360" w:lineRule="auto"/>
        <w:rPr>
          <w:rFonts w:ascii="微软雅黑" w:eastAsia="微软雅黑" w:hAnsi="微软雅黑"/>
          <w:bCs w:val="0"/>
          <w:sz w:val="36"/>
          <w:szCs w:val="36"/>
          <w:lang w:val="zh-TW"/>
        </w:rPr>
      </w:pPr>
      <w:bookmarkStart w:id="17" w:name="_Toc504488514"/>
      <w:r>
        <w:rPr>
          <w:rFonts w:ascii="微软雅黑" w:eastAsia="微软雅黑" w:hAnsi="微软雅黑" w:hint="eastAsia"/>
          <w:bCs w:val="0"/>
          <w:sz w:val="36"/>
          <w:szCs w:val="36"/>
          <w:lang w:val="zh-TW"/>
        </w:rPr>
        <w:t>关键</w:t>
      </w:r>
      <w:r w:rsidR="0007404C">
        <w:rPr>
          <w:rFonts w:ascii="微软雅黑" w:eastAsia="微软雅黑" w:hAnsi="微软雅黑" w:hint="eastAsia"/>
          <w:bCs w:val="0"/>
          <w:sz w:val="36"/>
          <w:szCs w:val="36"/>
          <w:lang w:val="zh-TW"/>
        </w:rPr>
        <w:t>能力</w:t>
      </w:r>
      <w:bookmarkEnd w:id="17"/>
    </w:p>
    <w:p w:rsidR="00857CEC" w:rsidRDefault="00724039" w:rsidP="00857CEC">
      <w:pPr>
        <w:pStyle w:val="A0"/>
        <w:spacing w:line="360" w:lineRule="auto"/>
        <w:rPr>
          <w:rFonts w:ascii="微软雅黑" w:eastAsia="微软雅黑" w:hAnsi="微软雅黑"/>
          <w:b/>
          <w:sz w:val="30"/>
          <w:szCs w:val="30"/>
        </w:rPr>
      </w:pPr>
      <w:r>
        <w:rPr>
          <w:rFonts w:ascii="微软雅黑" w:eastAsia="微软雅黑" w:hAnsi="微软雅黑" w:hint="eastAsia"/>
          <w:b/>
          <w:sz w:val="30"/>
          <w:szCs w:val="30"/>
        </w:rPr>
        <w:t>资产</w:t>
      </w:r>
      <w:r w:rsidR="004E290F">
        <w:rPr>
          <w:rFonts w:ascii="微软雅黑" w:eastAsia="微软雅黑" w:hAnsi="微软雅黑" w:hint="eastAsia"/>
          <w:b/>
          <w:sz w:val="30"/>
          <w:szCs w:val="30"/>
        </w:rPr>
        <w:t>数字化及数字资产</w:t>
      </w:r>
      <w:r w:rsidR="002E3BD6">
        <w:rPr>
          <w:rFonts w:ascii="微软雅黑" w:eastAsia="微软雅黑" w:hAnsi="微软雅黑" w:hint="eastAsia"/>
          <w:b/>
          <w:sz w:val="30"/>
          <w:szCs w:val="30"/>
        </w:rPr>
        <w:t>流通</w:t>
      </w:r>
    </w:p>
    <w:p w:rsidR="00A67C3C" w:rsidRDefault="00A67C3C" w:rsidP="00857CEC">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“楼兰”平台有</w:t>
      </w:r>
      <w:r w:rsidR="00796BE6">
        <w:rPr>
          <w:rFonts w:ascii="微软雅黑" w:eastAsia="微软雅黑" w:hAnsi="微软雅黑" w:hint="eastAsia"/>
          <w:sz w:val="28"/>
          <w:szCs w:val="28"/>
          <w:lang w:val="zh-TW"/>
        </w:rPr>
        <w:t>资产</w:t>
      </w:r>
      <w:r w:rsidR="005B2211">
        <w:rPr>
          <w:rFonts w:ascii="微软雅黑" w:eastAsia="微软雅黑" w:hAnsi="微软雅黑" w:hint="eastAsia"/>
          <w:sz w:val="28"/>
          <w:szCs w:val="28"/>
          <w:lang w:val="zh-TW"/>
        </w:rPr>
        <w:t>数字化，数字资产发行</w:t>
      </w:r>
      <w:r>
        <w:rPr>
          <w:rFonts w:ascii="微软雅黑" w:eastAsia="微软雅黑" w:hAnsi="微软雅黑" w:hint="eastAsia"/>
          <w:sz w:val="28"/>
          <w:szCs w:val="28"/>
          <w:lang w:val="zh-TW"/>
        </w:rPr>
        <w:t>交易的完整解决方案，</w:t>
      </w:r>
      <w:r w:rsidR="00BD1FBD">
        <w:rPr>
          <w:rFonts w:ascii="微软雅黑" w:eastAsia="微软雅黑" w:hAnsi="微软雅黑" w:hint="eastAsia"/>
          <w:sz w:val="28"/>
          <w:szCs w:val="28"/>
          <w:lang w:val="zh-TW"/>
        </w:rPr>
        <w:t>使用数字证书及签名等方案保证交易过程安全可靠。同时，使用智能合约实现了</w:t>
      </w:r>
      <w:r w:rsidR="003B4434">
        <w:rPr>
          <w:rFonts w:ascii="微软雅黑" w:eastAsia="微软雅黑" w:hAnsi="微软雅黑" w:hint="eastAsia"/>
          <w:sz w:val="28"/>
          <w:szCs w:val="28"/>
          <w:lang w:val="zh-TW"/>
        </w:rPr>
        <w:t>发行数字</w:t>
      </w:r>
      <w:r w:rsidR="00796BE6">
        <w:rPr>
          <w:rFonts w:ascii="微软雅黑" w:eastAsia="微软雅黑" w:hAnsi="微软雅黑" w:hint="eastAsia"/>
          <w:sz w:val="28"/>
          <w:szCs w:val="28"/>
          <w:lang w:val="zh-TW"/>
        </w:rPr>
        <w:t>资产</w:t>
      </w:r>
      <w:r w:rsidR="009B5344">
        <w:rPr>
          <w:rFonts w:ascii="微软雅黑" w:eastAsia="微软雅黑" w:hAnsi="微软雅黑" w:hint="eastAsia"/>
          <w:sz w:val="28"/>
          <w:szCs w:val="28"/>
          <w:lang w:val="zh-TW"/>
        </w:rPr>
        <w:t>的“决策委员会”</w:t>
      </w:r>
      <w:r w:rsidR="00B937B3">
        <w:rPr>
          <w:rFonts w:ascii="微软雅黑" w:eastAsia="微软雅黑" w:hAnsi="微软雅黑" w:hint="eastAsia"/>
          <w:sz w:val="28"/>
          <w:szCs w:val="28"/>
          <w:lang w:val="zh-TW"/>
        </w:rPr>
        <w:t>机制，</w:t>
      </w:r>
      <w:r w:rsidR="00442020">
        <w:rPr>
          <w:rFonts w:ascii="微软雅黑" w:eastAsia="微软雅黑" w:hAnsi="微软雅黑" w:hint="eastAsia"/>
          <w:sz w:val="28"/>
          <w:szCs w:val="28"/>
          <w:lang w:val="zh-TW"/>
        </w:rPr>
        <w:t>通过多重签名技术，</w:t>
      </w:r>
      <w:r w:rsidR="00B937B3">
        <w:rPr>
          <w:rFonts w:ascii="微软雅黑" w:eastAsia="微软雅黑" w:hAnsi="微软雅黑" w:hint="eastAsia"/>
          <w:sz w:val="28"/>
          <w:szCs w:val="28"/>
          <w:lang w:val="zh-TW"/>
        </w:rPr>
        <w:t>只有“决策委员会”全体通过之后才能发行</w:t>
      </w:r>
      <w:r w:rsidR="00796BE6">
        <w:rPr>
          <w:rFonts w:ascii="微软雅黑" w:eastAsia="微软雅黑" w:hAnsi="微软雅黑" w:hint="eastAsia"/>
          <w:sz w:val="28"/>
          <w:szCs w:val="28"/>
          <w:lang w:val="zh-TW"/>
        </w:rPr>
        <w:t>数字资产</w:t>
      </w:r>
      <w:r w:rsidR="00EA1204">
        <w:rPr>
          <w:rFonts w:ascii="微软雅黑" w:eastAsia="微软雅黑" w:hAnsi="微软雅黑" w:hint="eastAsia"/>
          <w:sz w:val="28"/>
          <w:szCs w:val="28"/>
          <w:lang w:val="zh-TW"/>
        </w:rPr>
        <w:t>，防止</w:t>
      </w:r>
      <w:r w:rsidR="00EA1204">
        <w:rPr>
          <w:rFonts w:ascii="微软雅黑" w:eastAsia="微软雅黑" w:hAnsi="微软雅黑" w:hint="eastAsia"/>
          <w:sz w:val="28"/>
          <w:szCs w:val="28"/>
          <w:lang w:val="zh-TW"/>
        </w:rPr>
        <w:lastRenderedPageBreak/>
        <w:t>数字</w:t>
      </w:r>
      <w:r w:rsidR="00796BE6">
        <w:rPr>
          <w:rFonts w:ascii="微软雅黑" w:eastAsia="微软雅黑" w:hAnsi="微软雅黑" w:hint="eastAsia"/>
          <w:sz w:val="28"/>
          <w:szCs w:val="28"/>
          <w:lang w:val="zh-TW"/>
        </w:rPr>
        <w:t>资产</w:t>
      </w:r>
      <w:r w:rsidR="005314BF">
        <w:rPr>
          <w:rFonts w:ascii="微软雅黑" w:eastAsia="微软雅黑" w:hAnsi="微软雅黑" w:hint="eastAsia"/>
          <w:sz w:val="28"/>
          <w:szCs w:val="28"/>
          <w:lang w:val="zh-TW"/>
        </w:rPr>
        <w:t>的滥发；</w:t>
      </w:r>
      <w:r w:rsidR="00B416F5">
        <w:rPr>
          <w:rFonts w:ascii="微软雅黑" w:eastAsia="微软雅黑" w:hAnsi="微软雅黑" w:hint="eastAsia"/>
          <w:sz w:val="28"/>
          <w:szCs w:val="28"/>
          <w:lang w:val="zh-TW"/>
        </w:rPr>
        <w:t>为用户提供数字钱包，方便用户查询及交易</w:t>
      </w:r>
      <w:r w:rsidR="005314BF">
        <w:rPr>
          <w:rFonts w:ascii="微软雅黑" w:eastAsia="微软雅黑" w:hAnsi="微软雅黑" w:hint="eastAsia"/>
          <w:sz w:val="28"/>
          <w:szCs w:val="28"/>
          <w:lang w:val="zh-TW"/>
        </w:rPr>
        <w:t>，能时刻管理自己的数字资产</w:t>
      </w:r>
      <w:r w:rsidR="00B416F5">
        <w:rPr>
          <w:rFonts w:ascii="微软雅黑" w:eastAsia="微软雅黑" w:hAnsi="微软雅黑" w:hint="eastAsia"/>
          <w:sz w:val="28"/>
          <w:szCs w:val="28"/>
          <w:lang w:val="zh-TW"/>
        </w:rPr>
        <w:t>。</w:t>
      </w:r>
    </w:p>
    <w:p w:rsidR="0058545D" w:rsidRDefault="0058545D" w:rsidP="00857CEC">
      <w:pPr>
        <w:pStyle w:val="A0"/>
        <w:spacing w:line="360" w:lineRule="auto"/>
        <w:rPr>
          <w:rFonts w:ascii="微软雅黑" w:eastAsia="微软雅黑" w:hAnsi="微软雅黑"/>
          <w:b/>
          <w:sz w:val="30"/>
          <w:szCs w:val="30"/>
        </w:rPr>
      </w:pPr>
    </w:p>
    <w:p w:rsidR="005C49F6" w:rsidRDefault="005C49F6" w:rsidP="00857CEC">
      <w:pPr>
        <w:pStyle w:val="A0"/>
        <w:spacing w:line="360" w:lineRule="auto"/>
        <w:rPr>
          <w:rFonts w:ascii="微软雅黑" w:eastAsia="微软雅黑" w:hAnsi="微软雅黑"/>
          <w:b/>
          <w:sz w:val="30"/>
          <w:szCs w:val="30"/>
        </w:rPr>
      </w:pPr>
      <w:r>
        <w:rPr>
          <w:rFonts w:ascii="微软雅黑" w:eastAsia="微软雅黑" w:hAnsi="微软雅黑" w:hint="eastAsia"/>
          <w:b/>
          <w:sz w:val="30"/>
          <w:szCs w:val="30"/>
        </w:rPr>
        <w:t>智能合约模板</w:t>
      </w:r>
    </w:p>
    <w:p w:rsidR="00A67C3C" w:rsidRDefault="002B0358" w:rsidP="00857CEC">
      <w:pPr>
        <w:pStyle w:val="A0"/>
        <w:spacing w:line="360" w:lineRule="auto"/>
        <w:rPr>
          <w:rFonts w:ascii="微软雅黑" w:eastAsia="微软雅黑" w:hAnsi="微软雅黑"/>
          <w:b/>
          <w:sz w:val="30"/>
          <w:szCs w:val="30"/>
        </w:rPr>
      </w:pPr>
      <w:r>
        <w:rPr>
          <w:rFonts w:ascii="微软雅黑" w:eastAsia="微软雅黑" w:hAnsi="微软雅黑" w:hint="eastAsia"/>
          <w:sz w:val="28"/>
          <w:szCs w:val="28"/>
          <w:lang w:val="zh-TW"/>
        </w:rPr>
        <w:t>“楼兰”平台提供多种智能合约模板，</w:t>
      </w:r>
      <w:r w:rsidR="00816E4B">
        <w:rPr>
          <w:rFonts w:ascii="微软雅黑" w:eastAsia="微软雅黑" w:hAnsi="微软雅黑" w:hint="eastAsia"/>
          <w:sz w:val="28"/>
          <w:szCs w:val="28"/>
          <w:lang w:val="zh-TW"/>
        </w:rPr>
        <w:t>可以满足用户的各种</w:t>
      </w:r>
      <w:r w:rsidR="0064721F">
        <w:rPr>
          <w:rFonts w:ascii="微软雅黑" w:eastAsia="微软雅黑" w:hAnsi="微软雅黑" w:hint="eastAsia"/>
          <w:sz w:val="28"/>
          <w:szCs w:val="28"/>
          <w:lang w:val="zh-TW"/>
        </w:rPr>
        <w:t>业务</w:t>
      </w:r>
      <w:r w:rsidR="00816E4B">
        <w:rPr>
          <w:rFonts w:ascii="微软雅黑" w:eastAsia="微软雅黑" w:hAnsi="微软雅黑" w:hint="eastAsia"/>
          <w:sz w:val="28"/>
          <w:szCs w:val="28"/>
          <w:lang w:val="zh-TW"/>
        </w:rPr>
        <w:t>需求。</w:t>
      </w:r>
      <w:r w:rsidR="0064721F">
        <w:rPr>
          <w:rFonts w:ascii="微软雅黑" w:eastAsia="微软雅黑" w:hAnsi="微软雅黑" w:hint="eastAsia"/>
          <w:sz w:val="28"/>
          <w:szCs w:val="28"/>
          <w:lang w:val="zh-TW"/>
        </w:rPr>
        <w:t>同时，平台提供用户上传智能合约功能，用户可以</w:t>
      </w:r>
      <w:r w:rsidR="00217BE5">
        <w:rPr>
          <w:rFonts w:ascii="微软雅黑" w:eastAsia="微软雅黑" w:hAnsi="微软雅黑" w:hint="eastAsia"/>
          <w:sz w:val="28"/>
          <w:szCs w:val="28"/>
          <w:lang w:val="zh-TW"/>
        </w:rPr>
        <w:t>根据</w:t>
      </w:r>
      <w:r w:rsidR="00E27335">
        <w:rPr>
          <w:rFonts w:ascii="微软雅黑" w:eastAsia="微软雅黑" w:hAnsi="微软雅黑" w:hint="eastAsia"/>
          <w:sz w:val="28"/>
          <w:szCs w:val="28"/>
          <w:lang w:val="zh-TW"/>
        </w:rPr>
        <w:t>平台提供的</w:t>
      </w:r>
      <w:r w:rsidR="00217BE5">
        <w:rPr>
          <w:rFonts w:ascii="微软雅黑" w:eastAsia="微软雅黑" w:hAnsi="微软雅黑" w:hint="eastAsia"/>
          <w:sz w:val="28"/>
          <w:szCs w:val="28"/>
          <w:lang w:val="zh-TW"/>
        </w:rPr>
        <w:t>模板</w:t>
      </w:r>
      <w:r w:rsidR="00FB0152">
        <w:rPr>
          <w:rFonts w:ascii="微软雅黑" w:eastAsia="微软雅黑" w:hAnsi="微软雅黑" w:hint="eastAsia"/>
          <w:sz w:val="28"/>
          <w:szCs w:val="28"/>
          <w:lang w:val="zh-TW"/>
        </w:rPr>
        <w:t>修改为</w:t>
      </w:r>
      <w:r w:rsidR="00E27335">
        <w:rPr>
          <w:rFonts w:ascii="微软雅黑" w:eastAsia="微软雅黑" w:hAnsi="微软雅黑" w:hint="eastAsia"/>
          <w:sz w:val="28"/>
          <w:szCs w:val="28"/>
          <w:lang w:val="zh-TW"/>
        </w:rPr>
        <w:t>适于</w:t>
      </w:r>
      <w:r w:rsidR="00217BE5">
        <w:rPr>
          <w:rFonts w:ascii="微软雅黑" w:eastAsia="微软雅黑" w:hAnsi="微软雅黑" w:hint="eastAsia"/>
          <w:sz w:val="28"/>
          <w:szCs w:val="28"/>
          <w:lang w:val="zh-TW"/>
        </w:rPr>
        <w:t>自己的智能合约并上传至平台运行。</w:t>
      </w:r>
    </w:p>
    <w:p w:rsidR="00FC7EF6" w:rsidRPr="00E27335" w:rsidRDefault="00FC7EF6" w:rsidP="00857CEC">
      <w:pPr>
        <w:pStyle w:val="A0"/>
        <w:spacing w:line="360" w:lineRule="auto"/>
        <w:rPr>
          <w:rFonts w:ascii="微软雅黑" w:eastAsia="微软雅黑" w:hAnsi="微软雅黑"/>
          <w:b/>
          <w:sz w:val="30"/>
          <w:szCs w:val="30"/>
        </w:rPr>
      </w:pPr>
    </w:p>
    <w:p w:rsidR="00EF2CC5" w:rsidRDefault="0033673A" w:rsidP="00EF2CC5">
      <w:pPr>
        <w:pStyle w:val="A0"/>
        <w:spacing w:line="360" w:lineRule="auto"/>
        <w:rPr>
          <w:rFonts w:ascii="微软雅黑" w:eastAsia="微软雅黑" w:hAnsi="微软雅黑" w:cs="PingFang SC Regular"/>
          <w:sz w:val="28"/>
          <w:szCs w:val="28"/>
          <w:u w:color="767171"/>
          <w:lang w:val="zh-TW" w:eastAsia="zh-TW"/>
        </w:rPr>
      </w:pPr>
      <w:r>
        <w:rPr>
          <w:rFonts w:ascii="微软雅黑" w:eastAsia="微软雅黑" w:hAnsi="微软雅黑" w:hint="eastAsia"/>
          <w:b/>
          <w:sz w:val="30"/>
          <w:szCs w:val="30"/>
        </w:rPr>
        <w:t>企业</w:t>
      </w:r>
      <w:r w:rsidR="005E2FF4">
        <w:rPr>
          <w:rFonts w:ascii="微软雅黑" w:eastAsia="微软雅黑" w:hAnsi="微软雅黑" w:hint="eastAsia"/>
          <w:b/>
          <w:sz w:val="30"/>
          <w:szCs w:val="30"/>
        </w:rPr>
        <w:t>区块链赋能</w:t>
      </w:r>
    </w:p>
    <w:p w:rsidR="00E82221" w:rsidRDefault="00782103">
      <w:pPr>
        <w:spacing w:line="360" w:lineRule="auto"/>
        <w:rPr>
          <w:rFonts w:ascii="微软雅黑" w:eastAsia="微软雅黑" w:hAnsi="微软雅黑"/>
          <w:color w:val="EC6966"/>
          <w:lang w:val="zh-TW"/>
        </w:rPr>
      </w:pPr>
      <w:r>
        <w:rPr>
          <w:rFonts w:ascii="微软雅黑" w:eastAsia="微软雅黑" w:hAnsi="微软雅黑" w:hint="eastAsia"/>
          <w:sz w:val="28"/>
          <w:szCs w:val="28"/>
          <w:lang w:val="zh-TW"/>
        </w:rPr>
        <w:t>“楼兰”平台可以为任何有需要的企业提供</w:t>
      </w:r>
      <w:r w:rsidR="00EE4C85">
        <w:rPr>
          <w:rFonts w:ascii="微软雅黑" w:eastAsia="微软雅黑" w:hAnsi="微软雅黑" w:hint="eastAsia"/>
          <w:sz w:val="28"/>
          <w:szCs w:val="28"/>
          <w:lang w:val="zh-TW"/>
        </w:rPr>
        <w:t>区块链服务</w:t>
      </w:r>
      <w:r w:rsidR="00981AC5">
        <w:rPr>
          <w:rFonts w:ascii="微软雅黑" w:eastAsia="微软雅黑" w:hAnsi="微软雅黑" w:hint="eastAsia"/>
          <w:sz w:val="28"/>
          <w:szCs w:val="28"/>
          <w:lang w:val="zh-TW"/>
        </w:rPr>
        <w:t>或者搭建区块链平台</w:t>
      </w:r>
      <w:r w:rsidR="0038374C">
        <w:rPr>
          <w:rFonts w:ascii="微软雅黑" w:eastAsia="微软雅黑" w:hAnsi="微软雅黑" w:hint="eastAsia"/>
          <w:sz w:val="28"/>
          <w:szCs w:val="28"/>
          <w:lang w:val="zh-TW"/>
        </w:rPr>
        <w:t>，</w:t>
      </w:r>
      <w:r w:rsidR="003E3E48">
        <w:rPr>
          <w:rFonts w:ascii="微软雅黑" w:eastAsia="微软雅黑" w:hAnsi="微软雅黑" w:hint="eastAsia"/>
          <w:sz w:val="28"/>
          <w:szCs w:val="28"/>
          <w:lang w:val="zh-TW"/>
        </w:rPr>
        <w:t>通过多种</w:t>
      </w:r>
      <w:r w:rsidR="003E3E48" w:rsidRPr="001F1FB3">
        <w:rPr>
          <w:rFonts w:ascii="微软雅黑" w:eastAsia="微软雅黑" w:hAnsi="微软雅黑" w:hint="eastAsia"/>
          <w:sz w:val="28"/>
          <w:szCs w:val="28"/>
          <w:lang w:val="zh-TW"/>
        </w:rPr>
        <w:t>标准的RESTful接口</w:t>
      </w:r>
      <w:r w:rsidR="003E3E48">
        <w:rPr>
          <w:rFonts w:ascii="微软雅黑" w:eastAsia="微软雅黑" w:hAnsi="微软雅黑" w:hint="eastAsia"/>
          <w:sz w:val="28"/>
          <w:szCs w:val="28"/>
          <w:lang w:val="zh-TW"/>
        </w:rPr>
        <w:t>支持各种应用和区块链服务对接，以实现多种功能，如数字</w:t>
      </w:r>
      <w:r w:rsidR="00796BE6">
        <w:rPr>
          <w:rFonts w:ascii="微软雅黑" w:eastAsia="微软雅黑" w:hAnsi="微软雅黑" w:hint="eastAsia"/>
          <w:sz w:val="28"/>
          <w:szCs w:val="28"/>
          <w:lang w:val="zh-TW"/>
        </w:rPr>
        <w:t>资产</w:t>
      </w:r>
      <w:r w:rsidR="003E3E48">
        <w:rPr>
          <w:rFonts w:ascii="微软雅黑" w:eastAsia="微软雅黑" w:hAnsi="微软雅黑" w:hint="eastAsia"/>
          <w:sz w:val="28"/>
          <w:szCs w:val="28"/>
          <w:lang w:val="zh-TW"/>
        </w:rPr>
        <w:t>发行、</w:t>
      </w:r>
      <w:r w:rsidR="003E3E48" w:rsidRPr="003E3E48">
        <w:rPr>
          <w:rFonts w:ascii="微软雅黑" w:eastAsia="微软雅黑" w:hAnsi="微软雅黑" w:hint="eastAsia"/>
          <w:sz w:val="28"/>
          <w:szCs w:val="28"/>
          <w:lang w:val="zh-TW"/>
        </w:rPr>
        <w:t>商品溯源、物联网与供应链、征信和权属管理等</w:t>
      </w:r>
      <w:r w:rsidR="00B94260">
        <w:rPr>
          <w:rFonts w:ascii="微软雅黑" w:eastAsia="微软雅黑" w:hAnsi="微软雅黑" w:hint="eastAsia"/>
          <w:sz w:val="28"/>
          <w:szCs w:val="28"/>
          <w:lang w:val="zh-TW"/>
        </w:rPr>
        <w:t>等。</w:t>
      </w:r>
      <w:r w:rsidR="00981AC5">
        <w:rPr>
          <w:rFonts w:ascii="微软雅黑" w:eastAsia="微软雅黑" w:hAnsi="微软雅黑" w:hint="eastAsia"/>
          <w:sz w:val="28"/>
          <w:szCs w:val="28"/>
          <w:lang w:val="zh-TW"/>
        </w:rPr>
        <w:t>同时会提供相关的培训</w:t>
      </w:r>
      <w:r w:rsidR="006F4E1A">
        <w:rPr>
          <w:rFonts w:ascii="微软雅黑" w:eastAsia="微软雅黑" w:hAnsi="微软雅黑" w:hint="eastAsia"/>
          <w:sz w:val="28"/>
          <w:szCs w:val="28"/>
          <w:lang w:val="zh-TW"/>
        </w:rPr>
        <w:t>，使企业在极短时间内拥有区块链能力</w:t>
      </w:r>
      <w:r w:rsidR="009F094A">
        <w:rPr>
          <w:rFonts w:ascii="微软雅黑" w:eastAsia="微软雅黑" w:hAnsi="微软雅黑" w:hint="eastAsia"/>
          <w:sz w:val="28"/>
          <w:szCs w:val="28"/>
          <w:lang w:val="zh-TW"/>
        </w:rPr>
        <w:t>，走在时代的前沿。</w:t>
      </w:r>
    </w:p>
    <w:p w:rsidR="00E82221" w:rsidRDefault="00E82221">
      <w:pPr>
        <w:rPr>
          <w:rFonts w:ascii="微软雅黑" w:eastAsia="微软雅黑" w:hAnsi="微软雅黑"/>
          <w:color w:val="EC6966"/>
          <w:lang w:val="zh-TW"/>
        </w:rPr>
      </w:pPr>
      <w:r>
        <w:rPr>
          <w:rFonts w:ascii="微软雅黑" w:eastAsia="微软雅黑" w:hAnsi="微软雅黑"/>
          <w:color w:val="EC6966"/>
          <w:lang w:val="zh-TW"/>
        </w:rPr>
        <w:br w:type="page"/>
      </w:r>
    </w:p>
    <w:p w:rsidR="00EF2CC5" w:rsidRDefault="00EF2CC5">
      <w:pPr>
        <w:spacing w:line="360" w:lineRule="auto"/>
        <w:rPr>
          <w:rFonts w:ascii="微软雅黑" w:eastAsia="微软雅黑" w:hAnsi="微软雅黑"/>
          <w:color w:val="EC6966"/>
          <w:lang w:val="zh-TW"/>
        </w:rPr>
      </w:pPr>
    </w:p>
    <w:p w:rsidR="00681FC1" w:rsidRPr="001C3B84" w:rsidRDefault="00120AE7" w:rsidP="001C3B84">
      <w:pPr>
        <w:pStyle w:val="1"/>
        <w:spacing w:line="360" w:lineRule="auto"/>
        <w:rPr>
          <w:rFonts w:ascii="微软雅黑" w:eastAsia="微软雅黑" w:hAnsi="微软雅黑"/>
          <w:b/>
          <w:color w:val="EC6966"/>
          <w:lang w:val="zh-TW"/>
        </w:rPr>
      </w:pPr>
      <w:bookmarkStart w:id="18" w:name="_Toc504488515"/>
      <w:r>
        <w:rPr>
          <w:rFonts w:ascii="微软雅黑" w:eastAsia="微软雅黑" w:hAnsi="微软雅黑" w:hint="eastAsia"/>
          <w:b/>
          <w:color w:val="EC6966"/>
          <w:lang w:val="zh-TW"/>
        </w:rPr>
        <w:t>链上</w:t>
      </w:r>
      <w:r w:rsidR="001A72DD">
        <w:rPr>
          <w:rFonts w:ascii="微软雅黑" w:eastAsia="微软雅黑" w:hAnsi="微软雅黑" w:hint="eastAsia"/>
          <w:b/>
          <w:color w:val="EC6966"/>
          <w:lang w:val="zh-TW"/>
        </w:rPr>
        <w:t>生态系统</w:t>
      </w:r>
      <w:bookmarkStart w:id="19" w:name="OLE_LINK1"/>
      <w:bookmarkStart w:id="20" w:name="OLE_LINK2"/>
      <w:bookmarkEnd w:id="18"/>
    </w:p>
    <w:bookmarkEnd w:id="19"/>
    <w:bookmarkEnd w:id="20"/>
    <w:p w:rsidR="00681FC1" w:rsidRDefault="00DD0805" w:rsidP="0054061B">
      <w:pPr>
        <w:pStyle w:val="A0"/>
        <w:spacing w:line="360" w:lineRule="auto"/>
        <w:rPr>
          <w:rFonts w:ascii="微软雅黑" w:eastAsia="微软雅黑" w:hAnsi="微软雅黑"/>
          <w:sz w:val="28"/>
          <w:szCs w:val="28"/>
        </w:rPr>
      </w:pPr>
      <w:r>
        <w:rPr>
          <w:rFonts w:ascii="微软雅黑" w:eastAsia="微软雅黑" w:hAnsi="微软雅黑" w:hint="eastAsia"/>
          <w:sz w:val="28"/>
          <w:szCs w:val="28"/>
        </w:rPr>
        <w:t>“楼兰”平台</w:t>
      </w:r>
      <w:r w:rsidR="003B63CA">
        <w:rPr>
          <w:rFonts w:ascii="微软雅黑" w:eastAsia="微软雅黑" w:hAnsi="微软雅黑" w:hint="eastAsia"/>
          <w:sz w:val="28"/>
          <w:szCs w:val="28"/>
        </w:rPr>
        <w:t>是</w:t>
      </w:r>
      <w:r w:rsidR="005F4994">
        <w:rPr>
          <w:rFonts w:ascii="微软雅黑" w:eastAsia="微软雅黑" w:hAnsi="微软雅黑" w:hint="eastAsia"/>
          <w:sz w:val="28"/>
          <w:szCs w:val="28"/>
        </w:rPr>
        <w:t>国内</w:t>
      </w:r>
      <w:r w:rsidR="001A72DD">
        <w:rPr>
          <w:rFonts w:ascii="微软雅黑" w:eastAsia="微软雅黑" w:hAnsi="微软雅黑" w:hint="eastAsia"/>
          <w:sz w:val="28"/>
          <w:szCs w:val="28"/>
        </w:rPr>
        <w:t>第一个智能新零售及相关项目运行的平台，</w:t>
      </w:r>
      <w:r w:rsidR="0054061B">
        <w:rPr>
          <w:rFonts w:ascii="微软雅黑" w:eastAsia="微软雅黑" w:hAnsi="微软雅黑" w:hint="eastAsia"/>
          <w:sz w:val="28"/>
          <w:szCs w:val="28"/>
        </w:rPr>
        <w:t>会吸引越来越多的</w:t>
      </w:r>
      <w:r w:rsidR="001A72DD">
        <w:rPr>
          <w:rFonts w:ascii="微软雅黑" w:eastAsia="微软雅黑" w:hAnsi="微软雅黑" w:hint="eastAsia"/>
          <w:sz w:val="28"/>
          <w:szCs w:val="28"/>
        </w:rPr>
        <w:t>零售商</w:t>
      </w:r>
      <w:r w:rsidR="0054061B">
        <w:rPr>
          <w:rFonts w:ascii="微软雅黑" w:eastAsia="微软雅黑" w:hAnsi="微软雅黑" w:hint="eastAsia"/>
          <w:sz w:val="28"/>
          <w:szCs w:val="28"/>
        </w:rPr>
        <w:t>、供应商、</w:t>
      </w:r>
      <w:r w:rsidR="00492905">
        <w:rPr>
          <w:rFonts w:ascii="微软雅黑" w:eastAsia="微软雅黑" w:hAnsi="微软雅黑" w:hint="eastAsia"/>
          <w:sz w:val="28"/>
          <w:szCs w:val="28"/>
        </w:rPr>
        <w:t>金融机构、</w:t>
      </w:r>
      <w:r w:rsidR="0016091F">
        <w:rPr>
          <w:rFonts w:ascii="微软雅黑" w:eastAsia="微软雅黑" w:hAnsi="微软雅黑" w:hint="eastAsia"/>
          <w:sz w:val="28"/>
          <w:szCs w:val="28"/>
        </w:rPr>
        <w:t>消费者</w:t>
      </w:r>
      <w:r w:rsidR="00492905">
        <w:rPr>
          <w:rFonts w:ascii="微软雅黑" w:eastAsia="微软雅黑" w:hAnsi="微软雅黑" w:hint="eastAsia"/>
          <w:sz w:val="28"/>
          <w:szCs w:val="28"/>
        </w:rPr>
        <w:t>等角色</w:t>
      </w:r>
      <w:r w:rsidR="0016091F">
        <w:rPr>
          <w:rFonts w:ascii="微软雅黑" w:eastAsia="微软雅黑" w:hAnsi="微软雅黑" w:hint="eastAsia"/>
          <w:sz w:val="28"/>
          <w:szCs w:val="28"/>
        </w:rPr>
        <w:t>参与，促进“楼兰”生态环境的</w:t>
      </w:r>
      <w:r w:rsidR="00694CDA">
        <w:rPr>
          <w:rFonts w:ascii="微软雅黑" w:eastAsia="微软雅黑" w:hAnsi="微软雅黑" w:hint="eastAsia"/>
          <w:sz w:val="28"/>
          <w:szCs w:val="28"/>
        </w:rPr>
        <w:t>良性</w:t>
      </w:r>
      <w:r w:rsidR="0016091F">
        <w:rPr>
          <w:rFonts w:ascii="微软雅黑" w:eastAsia="微软雅黑" w:hAnsi="微软雅黑" w:hint="eastAsia"/>
          <w:sz w:val="28"/>
          <w:szCs w:val="28"/>
        </w:rPr>
        <w:t>发展。</w:t>
      </w:r>
    </w:p>
    <w:p w:rsidR="00C948B2" w:rsidRDefault="00C948B2" w:rsidP="00C948B2">
      <w:pPr>
        <w:pStyle w:val="2"/>
        <w:spacing w:line="360" w:lineRule="auto"/>
        <w:rPr>
          <w:rFonts w:ascii="微软雅黑" w:eastAsia="微软雅黑" w:hAnsi="微软雅黑"/>
          <w:bCs w:val="0"/>
          <w:sz w:val="36"/>
          <w:szCs w:val="36"/>
          <w:lang w:val="zh-TW"/>
        </w:rPr>
      </w:pPr>
      <w:bookmarkStart w:id="21" w:name="_Toc504488516"/>
      <w:r>
        <w:rPr>
          <w:rFonts w:ascii="微软雅黑" w:eastAsia="微软雅黑" w:hAnsi="微软雅黑" w:hint="eastAsia"/>
          <w:bCs w:val="0"/>
          <w:sz w:val="36"/>
          <w:szCs w:val="36"/>
          <w:lang w:val="zh-TW" w:eastAsia="zh-TW"/>
        </w:rPr>
        <w:t>生态系统参与者</w:t>
      </w:r>
      <w:bookmarkEnd w:id="21"/>
    </w:p>
    <w:p w:rsidR="00C948B2" w:rsidRDefault="00C948B2" w:rsidP="00C948B2">
      <w:pPr>
        <w:spacing w:line="360" w:lineRule="auto"/>
        <w:rPr>
          <w:rFonts w:ascii="微软雅黑" w:eastAsia="微软雅黑" w:hAnsi="微软雅黑" w:cs="Calibri"/>
          <w:sz w:val="28"/>
          <w:szCs w:val="28"/>
          <w:u w:color="000000"/>
          <w:lang w:val="en-US"/>
        </w:rPr>
      </w:pPr>
      <w:r>
        <w:rPr>
          <w:rFonts w:ascii="微软雅黑" w:eastAsia="微软雅黑" w:hAnsi="微软雅黑" w:cs="Calibri"/>
          <w:sz w:val="28"/>
          <w:szCs w:val="28"/>
          <w:u w:color="000000"/>
          <w:lang w:val="en-US"/>
        </w:rPr>
        <w:t>生态系统将按照可扩展和分散的方式建立</w:t>
      </w:r>
      <w:r>
        <w:rPr>
          <w:rFonts w:ascii="微软雅黑" w:eastAsia="微软雅黑" w:hAnsi="微软雅黑" w:cs="Calibri" w:hint="eastAsia"/>
          <w:sz w:val="28"/>
          <w:szCs w:val="28"/>
          <w:u w:color="000000"/>
          <w:lang w:val="en-US"/>
        </w:rPr>
        <w:t>，</w:t>
      </w:r>
      <w:r>
        <w:rPr>
          <w:rFonts w:ascii="微软雅黑" w:eastAsia="微软雅黑" w:hAnsi="微软雅黑" w:cs="Calibri"/>
          <w:sz w:val="28"/>
          <w:szCs w:val="28"/>
          <w:u w:color="000000"/>
          <w:lang w:val="en-US"/>
        </w:rPr>
        <w:t>确保长期的稳定性和可持续性。</w:t>
      </w:r>
      <w:r w:rsidR="00A43F66">
        <w:rPr>
          <w:rFonts w:ascii="微软雅黑" w:eastAsia="微软雅黑" w:hAnsi="微软雅黑" w:cs="Calibri" w:hint="eastAsia"/>
          <w:sz w:val="28"/>
          <w:szCs w:val="28"/>
          <w:u w:color="000000"/>
          <w:lang w:val="en-US"/>
        </w:rPr>
        <w:t>生态系统会有</w:t>
      </w:r>
      <w:r>
        <w:rPr>
          <w:rFonts w:ascii="微软雅黑" w:eastAsia="微软雅黑" w:hAnsi="微软雅黑" w:cs="Calibri" w:hint="eastAsia"/>
          <w:sz w:val="28"/>
          <w:szCs w:val="28"/>
          <w:u w:color="000000"/>
          <w:lang w:val="en-US"/>
        </w:rPr>
        <w:t>如下参与者：</w:t>
      </w:r>
    </w:p>
    <w:p w:rsidR="00C948B2" w:rsidRDefault="00D94010" w:rsidP="00C948B2">
      <w:pPr>
        <w:pStyle w:val="A0"/>
        <w:numPr>
          <w:ilvl w:val="0"/>
          <w:numId w:val="1"/>
        </w:numPr>
        <w:spacing w:line="360" w:lineRule="auto"/>
        <w:rPr>
          <w:rFonts w:ascii="微软雅黑" w:eastAsia="微软雅黑" w:hAnsi="微软雅黑"/>
          <w:b/>
          <w:sz w:val="28"/>
          <w:szCs w:val="28"/>
        </w:rPr>
      </w:pPr>
      <w:r w:rsidRPr="00D94010">
        <w:rPr>
          <w:rFonts w:ascii="微软雅黑" w:eastAsia="微软雅黑" w:hAnsi="微软雅黑" w:hint="eastAsia"/>
          <w:b/>
          <w:sz w:val="28"/>
          <w:szCs w:val="28"/>
        </w:rPr>
        <w:t>“楼兰”</w:t>
      </w:r>
      <w:r w:rsidR="00C948B2">
        <w:rPr>
          <w:rFonts w:ascii="微软雅黑" w:eastAsia="微软雅黑" w:hAnsi="微软雅黑" w:hint="eastAsia"/>
          <w:b/>
          <w:sz w:val="28"/>
          <w:szCs w:val="28"/>
        </w:rPr>
        <w:t>平台</w:t>
      </w:r>
    </w:p>
    <w:p w:rsidR="00C948B2" w:rsidRDefault="00C948B2" w:rsidP="00C948B2">
      <w:pPr>
        <w:pStyle w:val="A0"/>
        <w:spacing w:line="360" w:lineRule="auto"/>
        <w:ind w:left="420"/>
        <w:rPr>
          <w:rFonts w:ascii="微软雅黑" w:eastAsia="微软雅黑" w:hAnsi="微软雅黑"/>
          <w:b/>
          <w:sz w:val="28"/>
          <w:szCs w:val="28"/>
        </w:rPr>
      </w:pPr>
      <w:r>
        <w:rPr>
          <w:rFonts w:ascii="微软雅黑" w:eastAsia="微软雅黑" w:hAnsi="微软雅黑" w:hint="eastAsia"/>
          <w:sz w:val="28"/>
          <w:szCs w:val="28"/>
        </w:rPr>
        <w:t>平台提供服务，允许</w:t>
      </w:r>
      <w:r w:rsidR="000B27C4">
        <w:rPr>
          <w:rFonts w:ascii="微软雅黑" w:eastAsia="微软雅黑" w:hAnsi="微软雅黑" w:hint="eastAsia"/>
          <w:sz w:val="28"/>
          <w:szCs w:val="28"/>
        </w:rPr>
        <w:t>经营者</w:t>
      </w:r>
      <w:r>
        <w:rPr>
          <w:rFonts w:ascii="微软雅黑" w:eastAsia="微软雅黑" w:hAnsi="微软雅黑" w:hint="eastAsia"/>
          <w:sz w:val="28"/>
          <w:szCs w:val="28"/>
        </w:rPr>
        <w:t>、</w:t>
      </w:r>
      <w:r w:rsidR="00DF5E69">
        <w:rPr>
          <w:rFonts w:ascii="微软雅黑" w:eastAsia="微软雅黑" w:hAnsi="微软雅黑" w:hint="eastAsia"/>
          <w:sz w:val="28"/>
          <w:szCs w:val="28"/>
        </w:rPr>
        <w:t>金融机构、</w:t>
      </w:r>
      <w:r>
        <w:rPr>
          <w:rFonts w:ascii="微软雅黑" w:eastAsia="微软雅黑" w:hAnsi="微软雅黑" w:hint="eastAsia"/>
          <w:sz w:val="28"/>
          <w:szCs w:val="28"/>
        </w:rPr>
        <w:t>消费者等加入</w:t>
      </w:r>
      <w:r w:rsidR="00B6734A">
        <w:rPr>
          <w:rFonts w:ascii="微软雅黑" w:eastAsia="微软雅黑" w:hAnsi="微软雅黑" w:hint="eastAsia"/>
          <w:sz w:val="28"/>
          <w:szCs w:val="28"/>
        </w:rPr>
        <w:t>，并为其提供各种服务</w:t>
      </w:r>
      <w:r>
        <w:rPr>
          <w:rFonts w:ascii="微软雅黑" w:eastAsia="微软雅黑" w:hAnsi="微软雅黑" w:hint="eastAsia"/>
          <w:sz w:val="28"/>
          <w:szCs w:val="28"/>
        </w:rPr>
        <w:t>。</w:t>
      </w:r>
    </w:p>
    <w:p w:rsidR="00C948B2" w:rsidRDefault="00C948B2" w:rsidP="00C948B2">
      <w:pPr>
        <w:pStyle w:val="A0"/>
        <w:numPr>
          <w:ilvl w:val="0"/>
          <w:numId w:val="2"/>
        </w:numPr>
        <w:spacing w:line="360" w:lineRule="auto"/>
        <w:rPr>
          <w:rFonts w:ascii="微软雅黑" w:eastAsia="微软雅黑" w:hAnsi="微软雅黑"/>
          <w:b/>
          <w:sz w:val="28"/>
          <w:szCs w:val="28"/>
        </w:rPr>
      </w:pPr>
      <w:r>
        <w:rPr>
          <w:rFonts w:ascii="微软雅黑" w:eastAsia="微软雅黑" w:hAnsi="微软雅黑" w:hint="eastAsia"/>
          <w:b/>
          <w:sz w:val="28"/>
          <w:szCs w:val="28"/>
        </w:rPr>
        <w:t>零售商</w:t>
      </w:r>
      <w:r w:rsidR="00334C83">
        <w:rPr>
          <w:rFonts w:ascii="微软雅黑" w:eastAsia="微软雅黑" w:hAnsi="微软雅黑" w:hint="eastAsia"/>
          <w:b/>
          <w:sz w:val="28"/>
          <w:szCs w:val="28"/>
        </w:rPr>
        <w:t>/制造商</w:t>
      </w:r>
    </w:p>
    <w:p w:rsidR="00C948B2" w:rsidRDefault="00C948B2" w:rsidP="00C948B2">
      <w:pPr>
        <w:pStyle w:val="A0"/>
        <w:spacing w:line="360" w:lineRule="auto"/>
        <w:ind w:left="420"/>
        <w:rPr>
          <w:rFonts w:ascii="微软雅黑" w:eastAsia="微软雅黑" w:hAnsi="微软雅黑"/>
          <w:sz w:val="28"/>
          <w:szCs w:val="28"/>
        </w:rPr>
      </w:pPr>
      <w:r>
        <w:rPr>
          <w:rFonts w:ascii="微软雅黑" w:eastAsia="微软雅黑" w:hAnsi="微软雅黑" w:hint="eastAsia"/>
          <w:sz w:val="28"/>
          <w:szCs w:val="28"/>
        </w:rPr>
        <w:t>零售商</w:t>
      </w:r>
      <w:r w:rsidR="008B4844">
        <w:rPr>
          <w:rFonts w:ascii="微软雅黑" w:eastAsia="微软雅黑" w:hAnsi="微软雅黑" w:hint="eastAsia"/>
          <w:sz w:val="28"/>
          <w:szCs w:val="28"/>
        </w:rPr>
        <w:t>/制造商</w:t>
      </w:r>
      <w:r>
        <w:rPr>
          <w:rFonts w:ascii="微软雅黑" w:eastAsia="微软雅黑" w:hAnsi="微软雅黑" w:hint="eastAsia"/>
          <w:sz w:val="28"/>
          <w:szCs w:val="28"/>
        </w:rPr>
        <w:t>可以将自己的商品通过</w:t>
      </w:r>
      <w:r w:rsidR="00D4254D">
        <w:rPr>
          <w:rFonts w:ascii="微软雅黑" w:eastAsia="微软雅黑" w:hAnsi="微软雅黑" w:hint="eastAsia"/>
          <w:sz w:val="28"/>
          <w:szCs w:val="28"/>
        </w:rPr>
        <w:t>“楼兰”</w:t>
      </w:r>
      <w:r w:rsidR="00424F05">
        <w:rPr>
          <w:rFonts w:ascii="微软雅黑" w:eastAsia="微软雅黑" w:hAnsi="微软雅黑" w:hint="eastAsia"/>
          <w:sz w:val="28"/>
          <w:szCs w:val="28"/>
        </w:rPr>
        <w:t>平台销售，或者将自己的电子</w:t>
      </w:r>
      <w:r>
        <w:rPr>
          <w:rFonts w:ascii="微软雅黑" w:eastAsia="微软雅黑" w:hAnsi="微软雅黑" w:hint="eastAsia"/>
          <w:sz w:val="28"/>
          <w:szCs w:val="28"/>
        </w:rPr>
        <w:t>平台接入</w:t>
      </w:r>
      <w:r w:rsidR="00424F05">
        <w:rPr>
          <w:rFonts w:ascii="微软雅黑" w:eastAsia="微软雅黑" w:hAnsi="微软雅黑" w:hint="eastAsia"/>
          <w:sz w:val="28"/>
          <w:szCs w:val="28"/>
        </w:rPr>
        <w:t>“楼兰”</w:t>
      </w:r>
      <w:r w:rsidR="00E31F92">
        <w:rPr>
          <w:rFonts w:ascii="微软雅黑" w:eastAsia="微软雅黑" w:hAnsi="微软雅黑" w:hint="eastAsia"/>
          <w:sz w:val="28"/>
          <w:szCs w:val="28"/>
        </w:rPr>
        <w:t>，</w:t>
      </w:r>
      <w:r w:rsidR="00257B6D">
        <w:rPr>
          <w:rFonts w:ascii="微软雅黑" w:eastAsia="微软雅黑" w:hAnsi="微软雅黑" w:hint="eastAsia"/>
          <w:sz w:val="28"/>
          <w:szCs w:val="28"/>
        </w:rPr>
        <w:t>使其可以使用“楼兰”提供的服务。</w:t>
      </w:r>
    </w:p>
    <w:p w:rsidR="00C948B2" w:rsidRDefault="00C948B2" w:rsidP="00C948B2">
      <w:pPr>
        <w:pStyle w:val="A0"/>
        <w:numPr>
          <w:ilvl w:val="0"/>
          <w:numId w:val="2"/>
        </w:numPr>
        <w:spacing w:line="360" w:lineRule="auto"/>
        <w:rPr>
          <w:rFonts w:ascii="微软雅黑" w:eastAsia="微软雅黑" w:hAnsi="微软雅黑"/>
          <w:b/>
          <w:sz w:val="28"/>
          <w:szCs w:val="28"/>
        </w:rPr>
      </w:pPr>
      <w:r w:rsidRPr="00515A75">
        <w:rPr>
          <w:rFonts w:ascii="微软雅黑" w:eastAsia="微软雅黑" w:hAnsi="微软雅黑" w:hint="eastAsia"/>
          <w:b/>
          <w:sz w:val="28"/>
          <w:szCs w:val="28"/>
        </w:rPr>
        <w:t>金融机构</w:t>
      </w:r>
    </w:p>
    <w:p w:rsidR="00C948B2" w:rsidRPr="00515A75" w:rsidRDefault="00C948B2" w:rsidP="00C948B2">
      <w:pPr>
        <w:pStyle w:val="A0"/>
        <w:spacing w:line="360" w:lineRule="auto"/>
        <w:ind w:left="420"/>
        <w:rPr>
          <w:rFonts w:ascii="微软雅黑" w:eastAsia="微软雅黑" w:hAnsi="微软雅黑"/>
          <w:sz w:val="28"/>
          <w:szCs w:val="28"/>
        </w:rPr>
      </w:pPr>
      <w:r w:rsidRPr="00515A75">
        <w:rPr>
          <w:rFonts w:ascii="微软雅黑" w:eastAsia="微软雅黑" w:hAnsi="微软雅黑" w:hint="eastAsia"/>
          <w:sz w:val="28"/>
          <w:szCs w:val="28"/>
        </w:rPr>
        <w:lastRenderedPageBreak/>
        <w:t>金融机构</w:t>
      </w:r>
      <w:r>
        <w:rPr>
          <w:rFonts w:ascii="微软雅黑" w:eastAsia="微软雅黑" w:hAnsi="微软雅黑" w:hint="eastAsia"/>
          <w:sz w:val="28"/>
          <w:szCs w:val="28"/>
        </w:rPr>
        <w:t>可以为零售商或制造商提供贷款</w:t>
      </w:r>
      <w:r w:rsidR="0087687D">
        <w:rPr>
          <w:rFonts w:ascii="微软雅黑" w:eastAsia="微软雅黑" w:hAnsi="微软雅黑" w:hint="eastAsia"/>
          <w:sz w:val="28"/>
          <w:szCs w:val="28"/>
        </w:rPr>
        <w:t>用以支持制造和销售</w:t>
      </w:r>
      <w:r>
        <w:rPr>
          <w:rFonts w:ascii="微软雅黑" w:eastAsia="微软雅黑" w:hAnsi="微软雅黑" w:hint="eastAsia"/>
          <w:sz w:val="28"/>
          <w:szCs w:val="28"/>
        </w:rPr>
        <w:t>，还可以通过平台发布理财产品等</w:t>
      </w:r>
      <w:r w:rsidR="001902C7">
        <w:rPr>
          <w:rFonts w:ascii="微软雅黑" w:eastAsia="微软雅黑" w:hAnsi="微软雅黑" w:hint="eastAsia"/>
          <w:sz w:val="28"/>
          <w:szCs w:val="28"/>
        </w:rPr>
        <w:t>，</w:t>
      </w:r>
      <w:r w:rsidR="00A045AA">
        <w:rPr>
          <w:rFonts w:ascii="微软雅黑" w:eastAsia="微软雅黑" w:hAnsi="微软雅黑" w:hint="eastAsia"/>
          <w:sz w:val="28"/>
          <w:szCs w:val="28"/>
        </w:rPr>
        <w:t>平台为其提供信用</w:t>
      </w:r>
      <w:r w:rsidR="00C67629">
        <w:rPr>
          <w:rFonts w:ascii="微软雅黑" w:eastAsia="微软雅黑" w:hAnsi="微软雅黑" w:hint="eastAsia"/>
          <w:sz w:val="28"/>
          <w:szCs w:val="28"/>
        </w:rPr>
        <w:t>管理功能</w:t>
      </w:r>
      <w:r w:rsidR="00A045AA">
        <w:rPr>
          <w:rFonts w:ascii="微软雅黑" w:eastAsia="微软雅黑" w:hAnsi="微软雅黑" w:hint="eastAsia"/>
          <w:sz w:val="28"/>
          <w:szCs w:val="28"/>
        </w:rPr>
        <w:t>。</w:t>
      </w:r>
    </w:p>
    <w:p w:rsidR="00C948B2" w:rsidRDefault="00C948B2" w:rsidP="00C948B2">
      <w:pPr>
        <w:pStyle w:val="A0"/>
        <w:numPr>
          <w:ilvl w:val="0"/>
          <w:numId w:val="2"/>
        </w:numPr>
        <w:spacing w:line="360" w:lineRule="auto"/>
        <w:rPr>
          <w:rFonts w:ascii="微软雅黑" w:eastAsia="微软雅黑" w:hAnsi="微软雅黑"/>
          <w:b/>
          <w:sz w:val="28"/>
          <w:szCs w:val="28"/>
        </w:rPr>
      </w:pPr>
      <w:r>
        <w:rPr>
          <w:rFonts w:ascii="微软雅黑" w:eastAsia="微软雅黑" w:hAnsi="微软雅黑" w:hint="eastAsia"/>
          <w:b/>
          <w:sz w:val="28"/>
          <w:szCs w:val="28"/>
        </w:rPr>
        <w:t>消费者</w:t>
      </w:r>
    </w:p>
    <w:p w:rsidR="00C948B2" w:rsidRDefault="000E1F61" w:rsidP="00C948B2">
      <w:pPr>
        <w:pStyle w:val="A0"/>
        <w:spacing w:line="360" w:lineRule="auto"/>
        <w:ind w:left="420"/>
        <w:rPr>
          <w:rFonts w:ascii="微软雅黑" w:eastAsia="微软雅黑" w:hAnsi="微软雅黑"/>
          <w:sz w:val="28"/>
          <w:szCs w:val="28"/>
        </w:rPr>
      </w:pPr>
      <w:r>
        <w:rPr>
          <w:rFonts w:ascii="微软雅黑" w:eastAsia="微软雅黑" w:hAnsi="微软雅黑" w:hint="eastAsia"/>
          <w:sz w:val="28"/>
          <w:szCs w:val="28"/>
        </w:rPr>
        <w:t>消费者可以在平台上购买商品，购买金融机构的理财产品等</w:t>
      </w:r>
      <w:r w:rsidR="000B1B80">
        <w:rPr>
          <w:rFonts w:ascii="微软雅黑" w:eastAsia="微软雅黑" w:hAnsi="微软雅黑" w:hint="eastAsia"/>
          <w:sz w:val="28"/>
          <w:szCs w:val="28"/>
        </w:rPr>
        <w:t>。</w:t>
      </w:r>
    </w:p>
    <w:p w:rsidR="00C948B2" w:rsidRDefault="00C948B2" w:rsidP="00C948B2">
      <w:pPr>
        <w:pStyle w:val="A0"/>
        <w:numPr>
          <w:ilvl w:val="0"/>
          <w:numId w:val="2"/>
        </w:numPr>
        <w:spacing w:line="360" w:lineRule="auto"/>
        <w:rPr>
          <w:rFonts w:ascii="微软雅黑" w:eastAsia="微软雅黑" w:hAnsi="微软雅黑"/>
          <w:b/>
          <w:sz w:val="28"/>
          <w:szCs w:val="28"/>
        </w:rPr>
      </w:pPr>
      <w:r>
        <w:rPr>
          <w:rFonts w:ascii="微软雅黑" w:eastAsia="微软雅黑" w:hAnsi="微软雅黑" w:hint="eastAsia"/>
          <w:b/>
          <w:sz w:val="28"/>
          <w:szCs w:val="28"/>
        </w:rPr>
        <w:t>物流</w:t>
      </w:r>
    </w:p>
    <w:p w:rsidR="00C948B2" w:rsidRPr="00BF6A62" w:rsidRDefault="00C948B2" w:rsidP="004D5BBC">
      <w:pPr>
        <w:pStyle w:val="A0"/>
        <w:spacing w:line="360" w:lineRule="auto"/>
        <w:ind w:left="420"/>
        <w:rPr>
          <w:rFonts w:ascii="微软雅黑" w:eastAsia="微软雅黑" w:hAnsi="微软雅黑"/>
          <w:color w:val="FF0000"/>
          <w:sz w:val="28"/>
          <w:szCs w:val="28"/>
        </w:rPr>
      </w:pPr>
      <w:r>
        <w:rPr>
          <w:rFonts w:ascii="微软雅黑" w:eastAsia="微软雅黑" w:hAnsi="微软雅黑" w:hint="eastAsia"/>
          <w:sz w:val="28"/>
          <w:szCs w:val="28"/>
        </w:rPr>
        <w:t>物流相关人员（如快递员、物流送货员等）</w:t>
      </w:r>
      <w:r w:rsidR="000B1B80">
        <w:rPr>
          <w:rFonts w:ascii="微软雅黑" w:eastAsia="微软雅黑" w:hAnsi="微软雅黑" w:hint="eastAsia"/>
          <w:sz w:val="28"/>
          <w:szCs w:val="28"/>
        </w:rPr>
        <w:t>通过</w:t>
      </w:r>
      <w:r>
        <w:rPr>
          <w:rFonts w:ascii="微软雅黑" w:eastAsia="微软雅黑" w:hAnsi="微软雅黑" w:hint="eastAsia"/>
          <w:sz w:val="28"/>
          <w:szCs w:val="28"/>
        </w:rPr>
        <w:t>平台为零售商或制造商运送商品。</w:t>
      </w:r>
    </w:p>
    <w:p w:rsidR="00F9457C" w:rsidRDefault="00E53195" w:rsidP="002C19D7">
      <w:pPr>
        <w:pStyle w:val="2"/>
        <w:spacing w:line="360" w:lineRule="auto"/>
        <w:rPr>
          <w:rFonts w:ascii="微软雅黑" w:eastAsia="微软雅黑" w:hAnsi="微软雅黑"/>
          <w:sz w:val="28"/>
          <w:szCs w:val="28"/>
        </w:rPr>
      </w:pPr>
      <w:bookmarkStart w:id="22" w:name="_Toc504488517"/>
      <w:r>
        <w:rPr>
          <w:rFonts w:ascii="微软雅黑" w:eastAsia="微软雅黑" w:hAnsi="微软雅黑" w:hint="eastAsia"/>
          <w:bCs w:val="0"/>
          <w:sz w:val="36"/>
          <w:szCs w:val="36"/>
          <w:lang w:val="zh-TW"/>
        </w:rPr>
        <w:t>URT</w:t>
      </w:r>
      <w:r w:rsidR="003C7889">
        <w:rPr>
          <w:rFonts w:ascii="微软雅黑" w:eastAsia="微软雅黑" w:hAnsi="微软雅黑" w:hint="eastAsia"/>
          <w:bCs w:val="0"/>
          <w:sz w:val="36"/>
          <w:szCs w:val="36"/>
          <w:lang w:val="zh-TW"/>
        </w:rPr>
        <w:t>及其流通</w:t>
      </w:r>
      <w:bookmarkEnd w:id="22"/>
    </w:p>
    <w:p w:rsidR="0078330D" w:rsidRPr="00862CB4" w:rsidRDefault="00F9457C" w:rsidP="0078330D">
      <w:pPr>
        <w:spacing w:after="353" w:line="360" w:lineRule="auto"/>
        <w:jc w:val="both"/>
        <w:rPr>
          <w:rFonts w:ascii="微软雅黑" w:eastAsia="微软雅黑" w:hAnsi="微软雅黑" w:cs="Calibri"/>
          <w:sz w:val="28"/>
          <w:szCs w:val="28"/>
          <w:u w:color="000000"/>
          <w:lang w:val="en-US"/>
        </w:rPr>
      </w:pPr>
      <w:r w:rsidRPr="00464DD2">
        <w:rPr>
          <w:rFonts w:ascii="微软雅黑" w:eastAsia="微软雅黑" w:hAnsi="微软雅黑" w:hint="eastAsia"/>
          <w:sz w:val="28"/>
          <w:szCs w:val="28"/>
          <w:lang w:val="zh-TW"/>
        </w:rPr>
        <w:t>URT</w:t>
      </w:r>
      <w:r w:rsidR="00F027B8">
        <w:rPr>
          <w:rFonts w:ascii="微软雅黑" w:eastAsia="微软雅黑" w:hAnsi="微软雅黑" w:hint="eastAsia"/>
          <w:sz w:val="28"/>
          <w:szCs w:val="28"/>
          <w:lang w:val="zh-TW"/>
        </w:rPr>
        <w:t>（</w:t>
      </w:r>
      <w:r w:rsidR="00320A83">
        <w:rPr>
          <w:rFonts w:ascii="微软雅黑" w:eastAsia="微软雅黑" w:hAnsi="微软雅黑" w:hint="eastAsia"/>
          <w:sz w:val="28"/>
          <w:szCs w:val="28"/>
          <w:lang w:val="zh-TW"/>
        </w:rPr>
        <w:t>统一零售</w:t>
      </w:r>
      <w:r w:rsidR="00067FAE">
        <w:rPr>
          <w:rFonts w:ascii="微软雅黑" w:eastAsia="微软雅黑" w:hAnsi="微软雅黑" w:hint="eastAsia"/>
          <w:sz w:val="28"/>
          <w:szCs w:val="28"/>
          <w:lang w:val="zh-TW"/>
        </w:rPr>
        <w:t>数字资产</w:t>
      </w:r>
      <w:r w:rsidR="00320A83">
        <w:rPr>
          <w:rFonts w:ascii="微软雅黑" w:eastAsia="微软雅黑" w:hAnsi="微软雅黑" w:hint="eastAsia"/>
          <w:sz w:val="28"/>
          <w:szCs w:val="28"/>
          <w:lang w:val="zh-TW"/>
        </w:rPr>
        <w:t>：</w:t>
      </w:r>
      <w:r w:rsidR="00320A83" w:rsidRPr="00023E18">
        <w:rPr>
          <w:rFonts w:ascii="微软雅黑" w:eastAsia="微软雅黑" w:hAnsi="微软雅黑" w:hint="eastAsia"/>
          <w:sz w:val="28"/>
          <w:szCs w:val="28"/>
          <w:lang w:val="zh-TW"/>
        </w:rPr>
        <w:t>Unified</w:t>
      </w:r>
      <w:r w:rsidR="00320A83">
        <w:rPr>
          <w:rFonts w:ascii="微软雅黑" w:eastAsia="微软雅黑" w:hAnsi="微软雅黑" w:hint="eastAsia"/>
          <w:sz w:val="28"/>
          <w:szCs w:val="28"/>
          <w:lang w:val="zh-TW"/>
        </w:rPr>
        <w:t xml:space="preserve"> R</w:t>
      </w:r>
      <w:r w:rsidR="00320A83" w:rsidRPr="000D28D9">
        <w:rPr>
          <w:rFonts w:ascii="微软雅黑" w:eastAsia="微软雅黑" w:hAnsi="微软雅黑" w:hint="eastAsia"/>
          <w:sz w:val="28"/>
          <w:szCs w:val="28"/>
          <w:lang w:val="zh-TW"/>
        </w:rPr>
        <w:t>etail</w:t>
      </w:r>
      <w:r w:rsidR="00320A83">
        <w:rPr>
          <w:rFonts w:ascii="微软雅黑" w:eastAsia="微软雅黑" w:hAnsi="微软雅黑" w:hint="eastAsia"/>
          <w:sz w:val="28"/>
          <w:szCs w:val="28"/>
          <w:lang w:val="zh-TW"/>
        </w:rPr>
        <w:t xml:space="preserve"> Token</w:t>
      </w:r>
      <w:r w:rsidR="00F027B8">
        <w:rPr>
          <w:rFonts w:ascii="微软雅黑" w:eastAsia="微软雅黑" w:hAnsi="微软雅黑" w:hint="eastAsia"/>
          <w:sz w:val="28"/>
          <w:szCs w:val="28"/>
          <w:lang w:val="zh-TW"/>
        </w:rPr>
        <w:t>）</w:t>
      </w:r>
      <w:r w:rsidRPr="00464DD2">
        <w:rPr>
          <w:rFonts w:ascii="微软雅黑" w:eastAsia="微软雅黑" w:hAnsi="微软雅黑" w:hint="eastAsia"/>
          <w:sz w:val="28"/>
          <w:szCs w:val="28"/>
          <w:lang w:val="zh-TW"/>
        </w:rPr>
        <w:t>是</w:t>
      </w:r>
      <w:r w:rsidR="002C19D7">
        <w:rPr>
          <w:rFonts w:ascii="微软雅黑" w:eastAsia="微软雅黑" w:hAnsi="微软雅黑" w:hint="eastAsia"/>
          <w:sz w:val="28"/>
          <w:szCs w:val="28"/>
          <w:lang w:val="zh-TW"/>
        </w:rPr>
        <w:t>“楼兰”</w:t>
      </w:r>
      <w:r w:rsidRPr="00464DD2">
        <w:rPr>
          <w:rFonts w:ascii="微软雅黑" w:eastAsia="微软雅黑" w:hAnsi="微软雅黑" w:hint="eastAsia"/>
          <w:sz w:val="28"/>
          <w:szCs w:val="28"/>
          <w:lang w:val="zh-TW"/>
        </w:rPr>
        <w:t>生态系统的核心组件，其目的是使URT成为生态系统的组成部分和生态经济的驱动程序。URT可以由用户自由交易，其余额和转账记录将被</w:t>
      </w:r>
      <w:r w:rsidR="00E65A47">
        <w:rPr>
          <w:rFonts w:ascii="微软雅黑" w:eastAsia="微软雅黑" w:hAnsi="微软雅黑" w:hint="eastAsia"/>
          <w:sz w:val="28"/>
          <w:szCs w:val="28"/>
          <w:lang w:val="zh-TW"/>
        </w:rPr>
        <w:t>平台</w:t>
      </w:r>
      <w:r w:rsidRPr="00464DD2">
        <w:rPr>
          <w:rFonts w:ascii="微软雅黑" w:eastAsia="微软雅黑" w:hAnsi="微软雅黑" w:hint="eastAsia"/>
          <w:sz w:val="28"/>
          <w:szCs w:val="28"/>
          <w:lang w:val="zh-TW"/>
        </w:rPr>
        <w:t>跟踪并记录。</w:t>
      </w:r>
    </w:p>
    <w:p w:rsidR="00F9457C" w:rsidRDefault="00F9457C" w:rsidP="00F9457C">
      <w:pPr>
        <w:pStyle w:val="A0"/>
        <w:spacing w:line="360" w:lineRule="auto"/>
        <w:rPr>
          <w:rFonts w:ascii="微软雅黑" w:eastAsia="微软雅黑" w:hAnsi="微软雅黑"/>
          <w:sz w:val="28"/>
          <w:szCs w:val="28"/>
          <w:lang w:val="zh-TW"/>
        </w:rPr>
      </w:pPr>
      <w:r w:rsidRPr="00464DD2">
        <w:rPr>
          <w:rFonts w:ascii="微软雅黑" w:eastAsia="微软雅黑" w:hAnsi="微软雅黑" w:hint="eastAsia"/>
          <w:sz w:val="28"/>
          <w:szCs w:val="28"/>
          <w:lang w:val="zh-TW"/>
        </w:rPr>
        <w:t>URT被设计为“通胀”的，即每年增发一定比例的URT，</w:t>
      </w:r>
      <w:r w:rsidR="00C40D8F">
        <w:rPr>
          <w:rFonts w:ascii="微软雅黑" w:eastAsia="微软雅黑" w:hAnsi="微软雅黑" w:hint="eastAsia"/>
          <w:sz w:val="28"/>
          <w:szCs w:val="28"/>
          <w:lang w:val="zh-TW"/>
        </w:rPr>
        <w:t>直至发行完毕</w:t>
      </w:r>
      <w:r w:rsidRPr="00464DD2">
        <w:rPr>
          <w:rFonts w:ascii="微软雅黑" w:eastAsia="微软雅黑" w:hAnsi="微软雅黑" w:hint="eastAsia"/>
          <w:sz w:val="28"/>
          <w:szCs w:val="28"/>
          <w:lang w:val="zh-TW"/>
        </w:rPr>
        <w:t>。增发的URT进入奖励池，用于对促进生态系统发展的贡献者、生态系统新的参与者、平台维护团队等等的奖励。通过这种奖励，使参与者更多，URT生态环境更好，URT的单价也会随之升高，从而使URT持有者获得利益。这是一个正向的循环，会长期促进URT生态和URT持有者的健康成长。</w:t>
      </w:r>
    </w:p>
    <w:p w:rsidR="003C7889" w:rsidRPr="00464DD2" w:rsidRDefault="003C7889" w:rsidP="00F9457C">
      <w:pPr>
        <w:pStyle w:val="A0"/>
        <w:spacing w:line="360" w:lineRule="auto"/>
        <w:rPr>
          <w:rFonts w:ascii="微软雅黑" w:eastAsia="微软雅黑" w:hAnsi="微软雅黑"/>
          <w:sz w:val="28"/>
          <w:szCs w:val="28"/>
          <w:lang w:val="zh-TW"/>
        </w:rPr>
      </w:pPr>
    </w:p>
    <w:p w:rsidR="00137AAE" w:rsidRDefault="00137AAE" w:rsidP="00137AAE">
      <w:pPr>
        <w:pStyle w:val="A0"/>
        <w:spacing w:line="360" w:lineRule="auto"/>
        <w:rPr>
          <w:rFonts w:ascii="微软雅黑" w:eastAsia="微软雅黑" w:hAnsi="微软雅黑"/>
          <w:b/>
          <w:sz w:val="32"/>
          <w:szCs w:val="32"/>
          <w:lang w:val="zh-TW"/>
        </w:rPr>
      </w:pPr>
      <w:r w:rsidRPr="00DE02A8">
        <w:rPr>
          <w:rFonts w:ascii="微软雅黑" w:eastAsia="微软雅黑" w:hAnsi="微软雅黑" w:hint="eastAsia"/>
          <w:b/>
          <w:sz w:val="32"/>
          <w:szCs w:val="32"/>
          <w:lang w:val="zh-TW"/>
        </w:rPr>
        <w:t>URT</w:t>
      </w:r>
      <w:r>
        <w:rPr>
          <w:rFonts w:ascii="微软雅黑" w:eastAsia="微软雅黑" w:hAnsi="微软雅黑" w:hint="eastAsia"/>
          <w:b/>
          <w:sz w:val="32"/>
          <w:szCs w:val="32"/>
          <w:lang w:val="zh-TW"/>
        </w:rPr>
        <w:t>的流通</w:t>
      </w:r>
    </w:p>
    <w:p w:rsidR="00137AAE" w:rsidRDefault="00137AAE" w:rsidP="00137AAE">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URT不提供“挖矿”机制，以免造成不必要的能源消耗，用户需要通过参与</w:t>
      </w:r>
      <w:r w:rsidR="00A66D8E">
        <w:rPr>
          <w:rFonts w:ascii="微软雅黑" w:eastAsia="微软雅黑" w:hAnsi="微软雅黑" w:hint="eastAsia"/>
          <w:sz w:val="28"/>
          <w:szCs w:val="28"/>
          <w:lang w:val="zh-TW"/>
        </w:rPr>
        <w:t>“楼兰”</w:t>
      </w:r>
      <w:r>
        <w:rPr>
          <w:rFonts w:ascii="微软雅黑" w:eastAsia="微软雅黑" w:hAnsi="微软雅黑" w:hint="eastAsia"/>
          <w:sz w:val="28"/>
          <w:szCs w:val="28"/>
          <w:lang w:val="zh-TW"/>
        </w:rPr>
        <w:t>生态中的各项活动来获取</w:t>
      </w:r>
      <w:r w:rsidR="0069749E">
        <w:rPr>
          <w:rFonts w:ascii="微软雅黑" w:eastAsia="微软雅黑" w:hAnsi="微软雅黑" w:hint="eastAsia"/>
          <w:sz w:val="28"/>
          <w:szCs w:val="28"/>
          <w:lang w:val="zh-TW"/>
        </w:rPr>
        <w:t>或消耗</w:t>
      </w:r>
      <w:r>
        <w:rPr>
          <w:rFonts w:ascii="微软雅黑" w:eastAsia="微软雅黑" w:hAnsi="微软雅黑" w:hint="eastAsia"/>
          <w:sz w:val="28"/>
          <w:szCs w:val="28"/>
          <w:lang w:val="zh-TW"/>
        </w:rPr>
        <w:t>URT。</w:t>
      </w:r>
    </w:p>
    <w:p w:rsidR="006E7939" w:rsidRDefault="006E7939" w:rsidP="00137AAE">
      <w:pPr>
        <w:pStyle w:val="A0"/>
        <w:spacing w:line="360" w:lineRule="auto"/>
        <w:rPr>
          <w:rFonts w:ascii="微软雅黑" w:eastAsia="微软雅黑" w:hAnsi="微软雅黑"/>
          <w:sz w:val="28"/>
          <w:szCs w:val="28"/>
          <w:lang w:val="zh-TW"/>
        </w:rPr>
      </w:pPr>
    </w:p>
    <w:p w:rsidR="00CF35E2" w:rsidRDefault="00CF35E2" w:rsidP="00137AAE">
      <w:pPr>
        <w:pStyle w:val="A0"/>
        <w:spacing w:line="360" w:lineRule="auto"/>
        <w:rPr>
          <w:rFonts w:ascii="微软雅黑" w:eastAsia="微软雅黑" w:hAnsi="微软雅黑"/>
          <w:b/>
          <w:sz w:val="28"/>
          <w:szCs w:val="28"/>
          <w:lang w:val="zh-TW"/>
        </w:rPr>
      </w:pPr>
      <w:r>
        <w:rPr>
          <w:rFonts w:ascii="微软雅黑" w:eastAsia="微软雅黑" w:hAnsi="微软雅黑" w:hint="eastAsia"/>
          <w:b/>
          <w:sz w:val="28"/>
          <w:szCs w:val="28"/>
          <w:lang w:val="zh-TW"/>
        </w:rPr>
        <w:t>URT奖励</w:t>
      </w:r>
    </w:p>
    <w:p w:rsidR="0078330D" w:rsidRPr="00862CB4" w:rsidRDefault="00147FD5" w:rsidP="0078330D">
      <w:pPr>
        <w:spacing w:after="353" w:line="360" w:lineRule="auto"/>
        <w:jc w:val="both"/>
        <w:rPr>
          <w:rFonts w:ascii="微软雅黑" w:eastAsia="微软雅黑" w:hAnsi="微软雅黑" w:cs="Calibri"/>
          <w:sz w:val="28"/>
          <w:szCs w:val="28"/>
          <w:u w:color="000000"/>
          <w:lang w:val="en-US"/>
        </w:rPr>
      </w:pPr>
      <w:r w:rsidRPr="008223FD">
        <w:rPr>
          <w:rFonts w:ascii="微软雅黑" w:eastAsia="微软雅黑" w:hAnsi="微软雅黑" w:hint="eastAsia"/>
          <w:sz w:val="28"/>
          <w:szCs w:val="28"/>
          <w:lang w:val="zh-TW"/>
        </w:rPr>
        <w:t>经营者</w:t>
      </w:r>
      <w:r w:rsidR="00C110F2">
        <w:rPr>
          <w:rFonts w:ascii="微软雅黑" w:eastAsia="微软雅黑" w:hAnsi="微软雅黑" w:hint="eastAsia"/>
          <w:sz w:val="28"/>
          <w:szCs w:val="28"/>
          <w:lang w:val="zh-TW"/>
        </w:rPr>
        <w:t>首次加入平台</w:t>
      </w:r>
      <w:r>
        <w:rPr>
          <w:rFonts w:ascii="微软雅黑" w:eastAsia="微软雅黑" w:hAnsi="微软雅黑" w:hint="eastAsia"/>
          <w:sz w:val="28"/>
          <w:szCs w:val="28"/>
          <w:lang w:val="zh-TW"/>
        </w:rPr>
        <w:t>，会从</w:t>
      </w:r>
      <w:r w:rsidR="0042783B">
        <w:rPr>
          <w:rFonts w:ascii="微软雅黑" w:eastAsia="微软雅黑" w:hAnsi="微软雅黑" w:hint="eastAsia"/>
          <w:sz w:val="28"/>
          <w:szCs w:val="28"/>
          <w:lang w:val="zh-TW"/>
        </w:rPr>
        <w:t>“楼兰”</w:t>
      </w:r>
      <w:r>
        <w:rPr>
          <w:rFonts w:ascii="微软雅黑" w:eastAsia="微软雅黑" w:hAnsi="微软雅黑" w:hint="eastAsia"/>
          <w:sz w:val="28"/>
          <w:szCs w:val="28"/>
          <w:lang w:val="zh-TW"/>
        </w:rPr>
        <w:t>平台获得相应的URT奖励，奖励数量根据</w:t>
      </w:r>
      <w:r w:rsidR="00797788">
        <w:rPr>
          <w:rFonts w:ascii="微软雅黑" w:eastAsia="微软雅黑" w:hAnsi="微软雅黑" w:hint="eastAsia"/>
          <w:sz w:val="28"/>
          <w:szCs w:val="28"/>
          <w:lang w:val="zh-TW"/>
        </w:rPr>
        <w:t>经营者</w:t>
      </w:r>
      <w:r>
        <w:rPr>
          <w:rFonts w:ascii="微软雅黑" w:eastAsia="微软雅黑" w:hAnsi="微软雅黑" w:hint="eastAsia"/>
          <w:sz w:val="28"/>
          <w:szCs w:val="28"/>
          <w:lang w:val="zh-TW"/>
        </w:rPr>
        <w:t>所在的区域而定。 另外，每月月初，</w:t>
      </w:r>
      <w:r w:rsidR="00696FE3">
        <w:rPr>
          <w:rFonts w:ascii="微软雅黑" w:eastAsia="微软雅黑" w:hAnsi="微软雅黑" w:hint="eastAsia"/>
          <w:sz w:val="28"/>
          <w:szCs w:val="28"/>
          <w:lang w:val="zh-TW"/>
        </w:rPr>
        <w:t>“楼兰”</w:t>
      </w:r>
      <w:r w:rsidR="00F77986">
        <w:rPr>
          <w:rFonts w:ascii="微软雅黑" w:eastAsia="微软雅黑" w:hAnsi="微软雅黑" w:hint="eastAsia"/>
          <w:sz w:val="28"/>
          <w:szCs w:val="28"/>
          <w:lang w:val="zh-TW"/>
        </w:rPr>
        <w:t>平台会根据</w:t>
      </w:r>
      <w:r>
        <w:rPr>
          <w:rFonts w:ascii="微软雅黑" w:eastAsia="微软雅黑" w:hAnsi="微软雅黑" w:hint="eastAsia"/>
          <w:sz w:val="28"/>
          <w:szCs w:val="28"/>
          <w:lang w:val="zh-TW"/>
        </w:rPr>
        <w:t>销售额给予经营者适当的奖励，奖励数量根据营业额分为若干区间，营业额越高奖励</w:t>
      </w:r>
      <w:r w:rsidR="00DC3470">
        <w:rPr>
          <w:rFonts w:ascii="微软雅黑" w:eastAsia="微软雅黑" w:hAnsi="微软雅黑" w:hint="eastAsia"/>
          <w:sz w:val="28"/>
          <w:szCs w:val="28"/>
          <w:lang w:val="zh-TW"/>
        </w:rPr>
        <w:t>比例</w:t>
      </w:r>
      <w:r>
        <w:rPr>
          <w:rFonts w:ascii="微软雅黑" w:eastAsia="微软雅黑" w:hAnsi="微软雅黑" w:hint="eastAsia"/>
          <w:sz w:val="28"/>
          <w:szCs w:val="28"/>
          <w:lang w:val="zh-TW"/>
        </w:rPr>
        <w:t>越多。奖励的URT主要用于补充消费者购物奖励的消耗，其余部分则是对经营者销售业绩的奖励。</w:t>
      </w:r>
    </w:p>
    <w:p w:rsidR="00137AAE" w:rsidRDefault="00137AAE" w:rsidP="00137AAE">
      <w:pPr>
        <w:pStyle w:val="A0"/>
        <w:spacing w:line="360" w:lineRule="auto"/>
        <w:rPr>
          <w:rFonts w:ascii="微软雅黑" w:eastAsia="微软雅黑" w:hAnsi="微软雅黑"/>
          <w:sz w:val="28"/>
          <w:szCs w:val="28"/>
          <w:lang w:val="zh-TW"/>
        </w:rPr>
      </w:pPr>
      <w:r w:rsidRPr="006E1CA0">
        <w:rPr>
          <w:rFonts w:ascii="微软雅黑" w:eastAsia="微软雅黑" w:hAnsi="微软雅黑" w:hint="eastAsia"/>
          <w:sz w:val="28"/>
          <w:szCs w:val="28"/>
          <w:lang w:val="zh-TW"/>
        </w:rPr>
        <w:t>消费者</w:t>
      </w:r>
      <w:r>
        <w:rPr>
          <w:rFonts w:ascii="微软雅黑" w:eastAsia="微软雅黑" w:hAnsi="微软雅黑" w:hint="eastAsia"/>
          <w:sz w:val="28"/>
          <w:szCs w:val="28"/>
          <w:lang w:val="zh-TW"/>
        </w:rPr>
        <w:t>在</w:t>
      </w:r>
      <w:r w:rsidR="00805440">
        <w:rPr>
          <w:rFonts w:ascii="微软雅黑" w:eastAsia="微软雅黑" w:hAnsi="微软雅黑" w:hint="eastAsia"/>
          <w:sz w:val="28"/>
          <w:szCs w:val="28"/>
          <w:lang w:val="zh-TW"/>
        </w:rPr>
        <w:t>平台</w:t>
      </w:r>
      <w:r>
        <w:rPr>
          <w:rFonts w:ascii="微软雅黑" w:eastAsia="微软雅黑" w:hAnsi="微软雅黑" w:hint="eastAsia"/>
          <w:sz w:val="28"/>
          <w:szCs w:val="28"/>
          <w:lang w:val="zh-TW"/>
        </w:rPr>
        <w:t>购买商品时，会从</w:t>
      </w:r>
      <w:r w:rsidR="00BA034F">
        <w:rPr>
          <w:rFonts w:ascii="微软雅黑" w:eastAsia="微软雅黑" w:hAnsi="微软雅黑" w:hint="eastAsia"/>
          <w:sz w:val="28"/>
          <w:szCs w:val="28"/>
          <w:lang w:val="zh-TW"/>
        </w:rPr>
        <w:t>商品</w:t>
      </w:r>
      <w:r>
        <w:rPr>
          <w:rFonts w:ascii="微软雅黑" w:eastAsia="微软雅黑" w:hAnsi="微软雅黑" w:hint="eastAsia"/>
          <w:sz w:val="28"/>
          <w:szCs w:val="28"/>
          <w:lang w:val="zh-TW"/>
        </w:rPr>
        <w:t>经营者那里获得相应的URT奖励，奖励数量由购物金额以及该用户购物活跃度（单位时间内购买次数及金额）</w:t>
      </w:r>
      <w:r w:rsidR="006B1670">
        <w:rPr>
          <w:rFonts w:ascii="微软雅黑" w:eastAsia="微软雅黑" w:hAnsi="微软雅黑" w:hint="eastAsia"/>
          <w:sz w:val="28"/>
          <w:szCs w:val="28"/>
          <w:lang w:val="zh-TW"/>
        </w:rPr>
        <w:t>决定，金额和活跃度越高奖励越多。</w:t>
      </w:r>
    </w:p>
    <w:p w:rsidR="006E7939" w:rsidRDefault="006E7939" w:rsidP="00137AAE">
      <w:pPr>
        <w:pStyle w:val="A0"/>
        <w:spacing w:line="360" w:lineRule="auto"/>
        <w:rPr>
          <w:rFonts w:ascii="微软雅黑" w:eastAsia="微软雅黑" w:hAnsi="微软雅黑"/>
          <w:sz w:val="28"/>
          <w:szCs w:val="28"/>
          <w:lang w:val="zh-TW"/>
        </w:rPr>
      </w:pPr>
    </w:p>
    <w:p w:rsidR="005E75F9" w:rsidRPr="008A0E03" w:rsidRDefault="005E75F9" w:rsidP="00137AAE">
      <w:pPr>
        <w:pStyle w:val="A0"/>
        <w:spacing w:line="360" w:lineRule="auto"/>
        <w:rPr>
          <w:rFonts w:ascii="微软雅黑" w:eastAsia="微软雅黑" w:hAnsi="微软雅黑"/>
          <w:b/>
          <w:sz w:val="28"/>
          <w:szCs w:val="28"/>
          <w:lang w:val="zh-TW"/>
        </w:rPr>
      </w:pPr>
      <w:r w:rsidRPr="008A0E03">
        <w:rPr>
          <w:rFonts w:ascii="微软雅黑" w:eastAsia="微软雅黑" w:hAnsi="微软雅黑" w:hint="eastAsia"/>
          <w:b/>
          <w:sz w:val="28"/>
          <w:szCs w:val="28"/>
          <w:lang w:val="zh-TW"/>
        </w:rPr>
        <w:t>URT消费</w:t>
      </w:r>
    </w:p>
    <w:p w:rsidR="00137AAE" w:rsidRDefault="00137AAE" w:rsidP="00137AAE">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在购买商品时，消费者可以使用已获得的URT抵扣一部分付款。另外，某些定制商品（只有</w:t>
      </w:r>
      <w:r w:rsidR="00664B6B">
        <w:rPr>
          <w:rFonts w:ascii="微软雅黑" w:eastAsia="微软雅黑" w:hAnsi="微软雅黑" w:hint="eastAsia"/>
          <w:sz w:val="28"/>
          <w:szCs w:val="28"/>
          <w:lang w:val="zh-TW"/>
        </w:rPr>
        <w:t>平台</w:t>
      </w:r>
      <w:r>
        <w:rPr>
          <w:rFonts w:ascii="微软雅黑" w:eastAsia="微软雅黑" w:hAnsi="微软雅黑" w:hint="eastAsia"/>
          <w:sz w:val="28"/>
          <w:szCs w:val="28"/>
          <w:lang w:val="zh-TW"/>
        </w:rPr>
        <w:t>销售的某些商品）只能使用URT购买，不能使用现金</w:t>
      </w:r>
      <w:r w:rsidR="00751ECA">
        <w:rPr>
          <w:rFonts w:ascii="微软雅黑" w:eastAsia="微软雅黑" w:hAnsi="微软雅黑" w:hint="eastAsia"/>
          <w:sz w:val="28"/>
          <w:szCs w:val="28"/>
          <w:lang w:val="zh-TW"/>
        </w:rPr>
        <w:t>，通过这种方式来吸引更多的消费者。</w:t>
      </w:r>
    </w:p>
    <w:p w:rsidR="006E7939" w:rsidRDefault="006E7939" w:rsidP="00137AAE">
      <w:pPr>
        <w:pStyle w:val="A0"/>
        <w:spacing w:line="360" w:lineRule="auto"/>
        <w:rPr>
          <w:rFonts w:ascii="微软雅黑" w:eastAsia="微软雅黑" w:hAnsi="微软雅黑"/>
          <w:sz w:val="28"/>
          <w:szCs w:val="28"/>
          <w:lang w:val="zh-TW" w:eastAsia="zh-TW"/>
        </w:rPr>
      </w:pPr>
    </w:p>
    <w:p w:rsidR="0042783B" w:rsidRDefault="00B11C53" w:rsidP="00137AAE">
      <w:pPr>
        <w:pStyle w:val="A0"/>
        <w:spacing w:line="360" w:lineRule="auto"/>
        <w:rPr>
          <w:rFonts w:ascii="微软雅黑" w:eastAsia="微软雅黑" w:hAnsi="微软雅黑"/>
          <w:b/>
          <w:sz w:val="28"/>
          <w:szCs w:val="28"/>
          <w:lang w:val="zh-TW"/>
        </w:rPr>
      </w:pPr>
      <w:r w:rsidRPr="008A0E03">
        <w:rPr>
          <w:rFonts w:ascii="微软雅黑" w:eastAsia="微软雅黑" w:hAnsi="微软雅黑" w:hint="eastAsia"/>
          <w:b/>
          <w:sz w:val="28"/>
          <w:szCs w:val="28"/>
          <w:lang w:val="zh-TW"/>
        </w:rPr>
        <w:t>URT</w:t>
      </w:r>
      <w:r>
        <w:rPr>
          <w:rFonts w:ascii="微软雅黑" w:eastAsia="微软雅黑" w:hAnsi="微软雅黑" w:hint="eastAsia"/>
          <w:b/>
          <w:sz w:val="28"/>
          <w:szCs w:val="28"/>
          <w:lang w:val="zh-TW"/>
        </w:rPr>
        <w:t>投资</w:t>
      </w:r>
    </w:p>
    <w:p w:rsidR="0078330D" w:rsidRPr="00862CB4" w:rsidRDefault="00662233" w:rsidP="0078330D">
      <w:pPr>
        <w:spacing w:after="353" w:line="360" w:lineRule="auto"/>
        <w:jc w:val="both"/>
        <w:rPr>
          <w:rFonts w:ascii="微软雅黑" w:eastAsia="微软雅黑" w:hAnsi="微软雅黑" w:cs="Calibri"/>
          <w:sz w:val="28"/>
          <w:szCs w:val="28"/>
          <w:u w:color="000000"/>
          <w:lang w:val="en-US"/>
        </w:rPr>
      </w:pPr>
      <w:r w:rsidRPr="00662233">
        <w:rPr>
          <w:rFonts w:ascii="微软雅黑" w:eastAsia="微软雅黑" w:hAnsi="微软雅黑" w:hint="eastAsia"/>
          <w:sz w:val="28"/>
          <w:szCs w:val="28"/>
          <w:lang w:val="zh-TW"/>
        </w:rPr>
        <w:t>经营者</w:t>
      </w:r>
      <w:r>
        <w:rPr>
          <w:rFonts w:ascii="微软雅黑" w:eastAsia="微软雅黑" w:hAnsi="微软雅黑" w:hint="eastAsia"/>
          <w:sz w:val="28"/>
          <w:szCs w:val="28"/>
          <w:lang w:val="zh-TW"/>
        </w:rPr>
        <w:t>可以</w:t>
      </w:r>
      <w:r w:rsidR="00E41556">
        <w:rPr>
          <w:rFonts w:ascii="微软雅黑" w:eastAsia="微软雅黑" w:hAnsi="微软雅黑" w:hint="eastAsia"/>
          <w:sz w:val="28"/>
          <w:szCs w:val="28"/>
          <w:lang w:val="zh-TW"/>
        </w:rPr>
        <w:t>通过</w:t>
      </w:r>
      <w:r>
        <w:rPr>
          <w:rFonts w:ascii="微软雅黑" w:eastAsia="微软雅黑" w:hAnsi="微软雅黑" w:hint="eastAsia"/>
          <w:sz w:val="28"/>
          <w:szCs w:val="28"/>
          <w:lang w:val="zh-TW"/>
        </w:rPr>
        <w:t>URT</w:t>
      </w:r>
      <w:r w:rsidR="00390991">
        <w:rPr>
          <w:rFonts w:ascii="微软雅黑" w:eastAsia="微软雅黑" w:hAnsi="微软雅黑" w:hint="eastAsia"/>
          <w:sz w:val="28"/>
          <w:szCs w:val="28"/>
          <w:lang w:val="zh-TW"/>
        </w:rPr>
        <w:t>发行</w:t>
      </w:r>
      <w:r w:rsidR="009F33B5">
        <w:rPr>
          <w:rFonts w:ascii="微软雅黑" w:eastAsia="微软雅黑" w:hAnsi="微软雅黑" w:hint="eastAsia"/>
          <w:sz w:val="28"/>
          <w:szCs w:val="28"/>
          <w:lang w:val="zh-TW"/>
        </w:rPr>
        <w:t>理财</w:t>
      </w:r>
      <w:r w:rsidR="00390991">
        <w:rPr>
          <w:rFonts w:ascii="微软雅黑" w:eastAsia="微软雅黑" w:hAnsi="微软雅黑" w:hint="eastAsia"/>
          <w:sz w:val="28"/>
          <w:szCs w:val="28"/>
          <w:lang w:val="zh-TW"/>
        </w:rPr>
        <w:t>产品</w:t>
      </w:r>
      <w:r w:rsidR="009F33B5">
        <w:rPr>
          <w:rFonts w:ascii="微软雅黑" w:eastAsia="微软雅黑" w:hAnsi="微软雅黑" w:hint="eastAsia"/>
          <w:sz w:val="28"/>
          <w:szCs w:val="28"/>
          <w:lang w:val="zh-TW"/>
        </w:rPr>
        <w:t>。经营者发起一期</w:t>
      </w:r>
      <w:r w:rsidR="00023F55">
        <w:rPr>
          <w:rFonts w:ascii="微软雅黑" w:eastAsia="微软雅黑" w:hAnsi="微软雅黑" w:hint="eastAsia"/>
          <w:sz w:val="28"/>
          <w:szCs w:val="28"/>
          <w:lang w:val="zh-TW"/>
        </w:rPr>
        <w:t>理财</w:t>
      </w:r>
      <w:r w:rsidR="009F33B5">
        <w:rPr>
          <w:rFonts w:ascii="微软雅黑" w:eastAsia="微软雅黑" w:hAnsi="微软雅黑" w:hint="eastAsia"/>
          <w:sz w:val="28"/>
          <w:szCs w:val="28"/>
          <w:lang w:val="zh-TW"/>
        </w:rPr>
        <w:t>产品，例如</w:t>
      </w:r>
      <w:r w:rsidR="00023F55">
        <w:rPr>
          <w:rFonts w:ascii="微软雅黑" w:eastAsia="微软雅黑" w:hAnsi="微软雅黑" w:hint="eastAsia"/>
          <w:sz w:val="28"/>
          <w:szCs w:val="28"/>
          <w:lang w:val="zh-TW"/>
        </w:rPr>
        <w:t>总</w:t>
      </w:r>
      <w:r w:rsidR="009F33B5">
        <w:rPr>
          <w:rFonts w:ascii="微软雅黑" w:eastAsia="微软雅黑" w:hAnsi="微软雅黑" w:hint="eastAsia"/>
          <w:sz w:val="28"/>
          <w:szCs w:val="28"/>
          <w:lang w:val="zh-TW"/>
        </w:rPr>
        <w:t>额度为</w:t>
      </w:r>
      <w:r w:rsidR="00023F55">
        <w:rPr>
          <w:rFonts w:ascii="微软雅黑" w:eastAsia="微软雅黑" w:hAnsi="微软雅黑" w:hint="eastAsia"/>
          <w:sz w:val="28"/>
          <w:szCs w:val="28"/>
          <w:lang w:val="zh-TW"/>
        </w:rPr>
        <w:t>2000URT，期限为一个月，用户投资URT后会在理财结束时获得URT收益，收益的数量由经营者当月的营业额决定，营业额越大收益越高。</w:t>
      </w:r>
      <w:r w:rsidR="0026067E">
        <w:rPr>
          <w:rFonts w:ascii="微软雅黑" w:eastAsia="微软雅黑" w:hAnsi="微软雅黑" w:hint="eastAsia"/>
          <w:sz w:val="28"/>
          <w:szCs w:val="28"/>
          <w:lang w:val="zh-TW"/>
        </w:rPr>
        <w:t>经营者的营业额信息、用户的投资信息等都记录在区块链，</w:t>
      </w:r>
      <w:r w:rsidR="003C3CE4">
        <w:rPr>
          <w:rFonts w:ascii="微软雅黑" w:eastAsia="微软雅黑" w:hAnsi="微软雅黑" w:hint="eastAsia"/>
          <w:sz w:val="28"/>
          <w:szCs w:val="28"/>
          <w:lang w:val="zh-TW"/>
        </w:rPr>
        <w:t>收益分配由智能合约控制，全程可追踪，无法伪造，保证投资者的收益</w:t>
      </w:r>
      <w:r w:rsidR="00ED0344">
        <w:rPr>
          <w:rFonts w:ascii="微软雅黑" w:eastAsia="微软雅黑" w:hAnsi="微软雅黑" w:hint="eastAsia"/>
          <w:sz w:val="28"/>
          <w:szCs w:val="28"/>
          <w:lang w:val="zh-TW"/>
        </w:rPr>
        <w:t>公平公正</w:t>
      </w:r>
      <w:r w:rsidR="003C3CE4">
        <w:rPr>
          <w:rFonts w:ascii="微软雅黑" w:eastAsia="微软雅黑" w:hAnsi="微软雅黑" w:hint="eastAsia"/>
          <w:sz w:val="28"/>
          <w:szCs w:val="28"/>
          <w:lang w:val="zh-TW"/>
        </w:rPr>
        <w:t>。</w:t>
      </w:r>
    </w:p>
    <w:p w:rsidR="003C3CE4" w:rsidRDefault="00E46D1C" w:rsidP="00137AAE">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同样，金融机构也可以通过上述方式发行URT理财产品，</w:t>
      </w:r>
      <w:r w:rsidR="00DB5636">
        <w:rPr>
          <w:rFonts w:ascii="微软雅黑" w:eastAsia="微软雅黑" w:hAnsi="微软雅黑" w:hint="eastAsia"/>
          <w:sz w:val="28"/>
          <w:szCs w:val="28"/>
          <w:lang w:val="zh-TW"/>
        </w:rPr>
        <w:t>也可以通过抵押经营者的URT来给经营者提供短期贷款。</w:t>
      </w:r>
    </w:p>
    <w:p w:rsidR="006E7939" w:rsidRPr="00662233" w:rsidRDefault="006E7939" w:rsidP="00137AAE">
      <w:pPr>
        <w:pStyle w:val="A0"/>
        <w:spacing w:line="360" w:lineRule="auto"/>
        <w:rPr>
          <w:rFonts w:ascii="微软雅黑" w:eastAsia="微软雅黑" w:hAnsi="微软雅黑"/>
          <w:sz w:val="28"/>
          <w:szCs w:val="28"/>
          <w:lang w:val="zh-TW"/>
        </w:rPr>
      </w:pPr>
    </w:p>
    <w:p w:rsidR="00137AAE" w:rsidRPr="00E2319E" w:rsidRDefault="00137AAE" w:rsidP="00137AAE">
      <w:pPr>
        <w:pStyle w:val="A0"/>
        <w:spacing w:line="360" w:lineRule="auto"/>
        <w:rPr>
          <w:rFonts w:ascii="微软雅黑" w:eastAsia="微软雅黑" w:hAnsi="微软雅黑"/>
          <w:b/>
          <w:sz w:val="28"/>
          <w:szCs w:val="28"/>
          <w:lang w:val="zh-TW"/>
        </w:rPr>
      </w:pPr>
      <w:r w:rsidRPr="00E2319E">
        <w:rPr>
          <w:rFonts w:ascii="微软雅黑" w:eastAsia="微软雅黑" w:hAnsi="微软雅黑" w:hint="eastAsia"/>
          <w:b/>
          <w:sz w:val="28"/>
          <w:szCs w:val="28"/>
          <w:lang w:val="zh-TW"/>
        </w:rPr>
        <w:t>URT转账</w:t>
      </w:r>
    </w:p>
    <w:p w:rsidR="008F1074" w:rsidRDefault="00D748A5" w:rsidP="00D02624">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“楼兰”</w:t>
      </w:r>
      <w:r w:rsidR="00137AAE">
        <w:rPr>
          <w:rFonts w:ascii="微软雅黑" w:eastAsia="微软雅黑" w:hAnsi="微软雅黑" w:hint="eastAsia"/>
          <w:sz w:val="28"/>
          <w:szCs w:val="28"/>
          <w:lang w:val="zh-TW"/>
        </w:rPr>
        <w:t>平台会发布一个数字钱包</w:t>
      </w:r>
      <w:r w:rsidR="00170725">
        <w:rPr>
          <w:rFonts w:ascii="微软雅黑" w:eastAsia="微软雅黑" w:hAnsi="微软雅黑" w:hint="eastAsia"/>
          <w:sz w:val="28"/>
          <w:szCs w:val="28"/>
          <w:lang w:val="zh-TW"/>
        </w:rPr>
        <w:t>应用</w:t>
      </w:r>
      <w:r w:rsidR="00137AAE">
        <w:rPr>
          <w:rFonts w:ascii="微软雅黑" w:eastAsia="微软雅黑" w:hAnsi="微软雅黑" w:hint="eastAsia"/>
          <w:sz w:val="28"/>
          <w:szCs w:val="28"/>
          <w:lang w:val="zh-TW"/>
        </w:rPr>
        <w:t>，支持用户自由交易URT。平台不提供URT</w:t>
      </w:r>
      <w:r w:rsidR="0035285E">
        <w:rPr>
          <w:rFonts w:ascii="微软雅黑" w:eastAsia="微软雅黑" w:hAnsi="微软雅黑" w:hint="eastAsia"/>
          <w:sz w:val="28"/>
          <w:szCs w:val="28"/>
          <w:lang w:val="zh-TW"/>
        </w:rPr>
        <w:t>在线</w:t>
      </w:r>
      <w:r w:rsidR="00137AAE">
        <w:rPr>
          <w:rFonts w:ascii="微软雅黑" w:eastAsia="微软雅黑" w:hAnsi="微软雅黑" w:hint="eastAsia"/>
          <w:sz w:val="28"/>
          <w:szCs w:val="28"/>
          <w:lang w:val="zh-TW"/>
        </w:rPr>
        <w:t>交易平台，用户间的交易在线下单独进行。</w:t>
      </w:r>
    </w:p>
    <w:p w:rsidR="00D02624" w:rsidRPr="008F1074" w:rsidRDefault="008F1074" w:rsidP="008F1074">
      <w:pPr>
        <w:rPr>
          <w:rFonts w:ascii="微软雅黑" w:eastAsia="微软雅黑" w:hAnsi="微软雅黑" w:cs="Calibri"/>
          <w:sz w:val="28"/>
          <w:szCs w:val="28"/>
          <w:u w:color="000000"/>
          <w:lang w:val="zh-TW"/>
        </w:rPr>
      </w:pPr>
      <w:r>
        <w:rPr>
          <w:rFonts w:ascii="微软雅黑" w:eastAsia="微软雅黑" w:hAnsi="微软雅黑"/>
          <w:sz w:val="28"/>
          <w:szCs w:val="28"/>
          <w:lang w:val="zh-TW"/>
        </w:rPr>
        <w:br w:type="page"/>
      </w:r>
    </w:p>
    <w:p w:rsidR="00681FC1" w:rsidRDefault="00124E6A">
      <w:pPr>
        <w:pStyle w:val="1"/>
        <w:spacing w:line="360" w:lineRule="auto"/>
        <w:rPr>
          <w:rFonts w:ascii="微软雅黑" w:eastAsia="微软雅黑" w:hAnsi="微软雅黑"/>
          <w:b/>
          <w:color w:val="EC6966"/>
          <w:lang w:val="zh-TW"/>
        </w:rPr>
      </w:pPr>
      <w:bookmarkStart w:id="23" w:name="_Toc504488518"/>
      <w:r>
        <w:rPr>
          <w:rFonts w:ascii="微软雅黑" w:eastAsia="微软雅黑" w:hAnsi="微软雅黑" w:hint="eastAsia"/>
          <w:b/>
          <w:color w:val="EC6966"/>
          <w:lang w:val="zh-TW"/>
        </w:rPr>
        <w:lastRenderedPageBreak/>
        <w:t>URT</w:t>
      </w:r>
      <w:r w:rsidR="00297DD9">
        <w:rPr>
          <w:rFonts w:ascii="微软雅黑" w:eastAsia="微软雅黑" w:hAnsi="微软雅黑" w:hint="eastAsia"/>
          <w:b/>
          <w:color w:val="EC6966"/>
          <w:lang w:val="zh-TW"/>
        </w:rPr>
        <w:t>管理</w:t>
      </w:r>
      <w:r w:rsidR="00E4573C">
        <w:rPr>
          <w:rFonts w:ascii="微软雅黑" w:eastAsia="微软雅黑" w:hAnsi="微软雅黑" w:hint="eastAsia"/>
          <w:b/>
          <w:color w:val="EC6966"/>
          <w:lang w:val="zh-TW"/>
        </w:rPr>
        <w:t>及</w:t>
      </w:r>
      <w:r w:rsidR="00297DD9">
        <w:rPr>
          <w:rFonts w:ascii="微软雅黑" w:eastAsia="微软雅黑" w:hAnsi="微软雅黑" w:hint="eastAsia"/>
          <w:b/>
          <w:color w:val="EC6966"/>
          <w:lang w:val="zh-TW"/>
        </w:rPr>
        <w:t>发行</w:t>
      </w:r>
      <w:bookmarkEnd w:id="23"/>
    </w:p>
    <w:p w:rsidR="00F27139" w:rsidRPr="000419CE" w:rsidRDefault="004F6BA1" w:rsidP="00F27139">
      <w:pPr>
        <w:pStyle w:val="2"/>
        <w:spacing w:line="360" w:lineRule="auto"/>
        <w:rPr>
          <w:rFonts w:ascii="微软雅黑" w:eastAsia="微软雅黑" w:hAnsi="微软雅黑" w:cs="宋体"/>
          <w:sz w:val="36"/>
          <w:szCs w:val="36"/>
        </w:rPr>
      </w:pPr>
      <w:bookmarkStart w:id="24" w:name="_Toc504488519"/>
      <w:r>
        <w:rPr>
          <w:rFonts w:ascii="微软雅黑" w:eastAsia="微软雅黑" w:hAnsi="微软雅黑" w:cs="宋体" w:hint="eastAsia"/>
          <w:sz w:val="36"/>
          <w:szCs w:val="36"/>
        </w:rPr>
        <w:t>管理</w:t>
      </w:r>
      <w:r w:rsidR="001731AD">
        <w:rPr>
          <w:rFonts w:ascii="微软雅黑" w:eastAsia="微软雅黑" w:hAnsi="微软雅黑" w:cs="宋体" w:hint="eastAsia"/>
          <w:sz w:val="36"/>
          <w:szCs w:val="36"/>
        </w:rPr>
        <w:t>机构</w:t>
      </w:r>
      <w:bookmarkEnd w:id="24"/>
    </w:p>
    <w:p w:rsidR="002420C1" w:rsidRPr="00862CB4" w:rsidRDefault="00655CCD" w:rsidP="002420C1">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hint="eastAsia"/>
          <w:sz w:val="28"/>
          <w:szCs w:val="28"/>
          <w:lang w:val="zh-TW"/>
        </w:rPr>
        <w:t>为确保项目的公开和透明，</w:t>
      </w:r>
      <w:r w:rsidR="00D621E5">
        <w:rPr>
          <w:rFonts w:ascii="微软雅黑" w:eastAsia="微软雅黑" w:hAnsi="微软雅黑" w:hint="eastAsia"/>
          <w:sz w:val="28"/>
          <w:szCs w:val="28"/>
          <w:lang w:val="zh-TW"/>
        </w:rPr>
        <w:t>“楼兰”</w:t>
      </w:r>
      <w:r>
        <w:rPr>
          <w:rFonts w:ascii="微软雅黑" w:eastAsia="微软雅黑" w:hAnsi="微软雅黑" w:hint="eastAsia"/>
          <w:sz w:val="28"/>
          <w:szCs w:val="28"/>
          <w:lang w:val="zh-TW"/>
        </w:rPr>
        <w:t>将设立管理机构--</w:t>
      </w:r>
      <w:r w:rsidR="00A20DFE">
        <w:rPr>
          <w:rFonts w:ascii="微软雅黑" w:eastAsia="微软雅黑" w:hAnsi="微软雅黑" w:hint="eastAsia"/>
          <w:sz w:val="28"/>
          <w:szCs w:val="28"/>
          <w:lang w:val="zh-TW"/>
        </w:rPr>
        <w:t>决策</w:t>
      </w:r>
      <w:r>
        <w:rPr>
          <w:rFonts w:ascii="微软雅黑" w:eastAsia="微软雅黑" w:hAnsi="微软雅黑" w:hint="eastAsia"/>
          <w:sz w:val="28"/>
          <w:szCs w:val="28"/>
          <w:lang w:val="zh-TW"/>
        </w:rPr>
        <w:t>委员会进行管理。</w:t>
      </w:r>
      <w:r w:rsidR="00E73853">
        <w:rPr>
          <w:rFonts w:ascii="微软雅黑" w:eastAsia="微软雅黑" w:hAnsi="微软雅黑" w:hint="eastAsia"/>
          <w:sz w:val="28"/>
          <w:szCs w:val="28"/>
          <w:lang w:val="zh-TW"/>
        </w:rPr>
        <w:t>决策</w:t>
      </w:r>
      <w:r>
        <w:rPr>
          <w:rFonts w:ascii="微软雅黑" w:eastAsia="微软雅黑" w:hAnsi="微软雅黑" w:hint="eastAsia"/>
          <w:sz w:val="28"/>
          <w:szCs w:val="28"/>
          <w:lang w:val="zh-TW"/>
        </w:rPr>
        <w:t>委员会成员每期任期为一年，首届委员会由</w:t>
      </w:r>
      <w:r w:rsidR="0052430B">
        <w:rPr>
          <w:rFonts w:ascii="微软雅黑" w:eastAsia="微软雅黑" w:hAnsi="微软雅黑" w:hint="eastAsia"/>
          <w:sz w:val="28"/>
          <w:szCs w:val="28"/>
          <w:lang w:val="zh-TW"/>
        </w:rPr>
        <w:t>“楼兰”</w:t>
      </w:r>
      <w:r>
        <w:rPr>
          <w:rFonts w:ascii="微软雅黑" w:eastAsia="微软雅黑" w:hAnsi="微软雅黑" w:hint="eastAsia"/>
          <w:sz w:val="28"/>
          <w:szCs w:val="28"/>
          <w:lang w:val="zh-TW"/>
        </w:rPr>
        <w:t>核心团队成员和早期投资人组成，后续的委员会由社区选举产生。</w:t>
      </w:r>
    </w:p>
    <w:p w:rsidR="00655CCD" w:rsidRDefault="006A7D99" w:rsidP="00655CC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决策</w:t>
      </w:r>
      <w:r w:rsidR="00655CCD">
        <w:rPr>
          <w:rFonts w:ascii="微软雅黑" w:eastAsia="微软雅黑" w:hAnsi="微软雅黑" w:hint="eastAsia"/>
          <w:sz w:val="28"/>
          <w:szCs w:val="28"/>
          <w:lang w:val="zh-TW"/>
        </w:rPr>
        <w:t>委员会主要负责社区的整体设计规划、寻找合作伙伴、项目募集资金的使用和审批、运营费用的支出和审核、URT的发行审核等工作。同时，委员会会定期聘请专业的审计机构对募集资金的使用、URT的发行及使用进行审计，以保证其公开透明性。</w:t>
      </w:r>
      <w:r w:rsidR="00EA7BF0">
        <w:rPr>
          <w:rFonts w:ascii="微软雅黑" w:eastAsia="微软雅黑" w:hAnsi="微软雅黑" w:hint="eastAsia"/>
          <w:sz w:val="28"/>
          <w:szCs w:val="28"/>
          <w:lang w:val="zh-TW"/>
        </w:rPr>
        <w:t>另外，如有必要，决策委员会可能会下设多个子委员会，分别管理技术、社区管理、URT发行等事物。</w:t>
      </w:r>
    </w:p>
    <w:p w:rsidR="009F3F8C" w:rsidRPr="000419CE" w:rsidRDefault="009F3F8C" w:rsidP="009F3F8C">
      <w:pPr>
        <w:pStyle w:val="2"/>
        <w:spacing w:line="360" w:lineRule="auto"/>
        <w:rPr>
          <w:rFonts w:ascii="微软雅黑" w:eastAsia="微软雅黑" w:hAnsi="微软雅黑" w:cs="宋体"/>
          <w:sz w:val="36"/>
          <w:szCs w:val="36"/>
        </w:rPr>
      </w:pPr>
      <w:bookmarkStart w:id="25" w:name="_Toc504488520"/>
      <w:r>
        <w:rPr>
          <w:rFonts w:ascii="微软雅黑" w:eastAsia="微软雅黑" w:hAnsi="微软雅黑" w:cs="宋体" w:hint="eastAsia"/>
          <w:sz w:val="36"/>
          <w:szCs w:val="36"/>
        </w:rPr>
        <w:t>发行</w:t>
      </w:r>
      <w:r w:rsidR="003979FE">
        <w:rPr>
          <w:rFonts w:ascii="微软雅黑" w:eastAsia="微软雅黑" w:hAnsi="微软雅黑" w:cs="宋体" w:hint="eastAsia"/>
          <w:sz w:val="36"/>
          <w:szCs w:val="36"/>
        </w:rPr>
        <w:t>机制</w:t>
      </w:r>
      <w:bookmarkEnd w:id="25"/>
    </w:p>
    <w:p w:rsidR="00E051A6" w:rsidRDefault="003F1213" w:rsidP="00993343">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平台预计总共会发行100亿URT。</w:t>
      </w:r>
      <w:r w:rsidR="005C2286">
        <w:rPr>
          <w:rFonts w:ascii="微软雅黑" w:eastAsia="微软雅黑" w:hAnsi="微软雅黑" w:hint="eastAsia"/>
          <w:sz w:val="28"/>
          <w:szCs w:val="28"/>
          <w:lang w:val="zh-TW"/>
        </w:rPr>
        <w:t>平台</w:t>
      </w:r>
      <w:r>
        <w:rPr>
          <w:rFonts w:ascii="微软雅黑" w:eastAsia="微软雅黑" w:hAnsi="微软雅黑" w:hint="eastAsia"/>
          <w:sz w:val="28"/>
          <w:szCs w:val="28"/>
          <w:lang w:val="zh-TW"/>
        </w:rPr>
        <w:t>初次上线时，系统会发行</w:t>
      </w:r>
      <w:r w:rsidR="00E14F8F">
        <w:rPr>
          <w:rFonts w:ascii="微软雅黑" w:eastAsia="微软雅黑" w:hAnsi="微软雅黑" w:hint="eastAsia"/>
          <w:sz w:val="28"/>
          <w:szCs w:val="28"/>
          <w:lang w:val="zh-TW"/>
        </w:rPr>
        <w:t>第一期</w:t>
      </w:r>
      <w:r w:rsidR="006F2419">
        <w:rPr>
          <w:rFonts w:ascii="微软雅黑" w:eastAsia="微软雅黑" w:hAnsi="微软雅黑" w:hint="eastAsia"/>
          <w:sz w:val="28"/>
          <w:szCs w:val="28"/>
          <w:lang w:val="zh-TW"/>
        </w:rPr>
        <w:t>URT</w:t>
      </w:r>
      <w:r w:rsidR="00E051A6">
        <w:rPr>
          <w:rFonts w:ascii="微软雅黑" w:eastAsia="微软雅黑" w:hAnsi="微软雅黑" w:hint="eastAsia"/>
          <w:sz w:val="28"/>
          <w:szCs w:val="28"/>
          <w:lang w:val="zh-TW"/>
        </w:rPr>
        <w:t>，后续会在适当时机</w:t>
      </w:r>
      <w:r w:rsidR="00E307C6">
        <w:rPr>
          <w:rFonts w:ascii="微软雅黑" w:eastAsia="微软雅黑" w:hAnsi="微软雅黑" w:hint="eastAsia"/>
          <w:sz w:val="28"/>
          <w:szCs w:val="28"/>
          <w:lang w:val="zh-TW"/>
        </w:rPr>
        <w:t>再</w:t>
      </w:r>
      <w:r w:rsidR="00E051A6">
        <w:rPr>
          <w:rFonts w:ascii="微软雅黑" w:eastAsia="微软雅黑" w:hAnsi="微软雅黑" w:hint="eastAsia"/>
          <w:sz w:val="28"/>
          <w:szCs w:val="28"/>
          <w:lang w:val="zh-TW"/>
        </w:rPr>
        <w:t>发行三期：</w:t>
      </w:r>
    </w:p>
    <w:p w:rsidR="00E051A6" w:rsidRDefault="00E051A6" w:rsidP="00993343">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第一期： 20亿</w:t>
      </w:r>
    </w:p>
    <w:p w:rsidR="00E051A6" w:rsidRDefault="00E051A6" w:rsidP="00E051A6">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lastRenderedPageBreak/>
        <w:t xml:space="preserve">第二期： </w:t>
      </w:r>
      <w:r w:rsidR="0003685D">
        <w:rPr>
          <w:rFonts w:ascii="微软雅黑" w:eastAsia="微软雅黑" w:hAnsi="微软雅黑" w:hint="eastAsia"/>
          <w:sz w:val="28"/>
          <w:szCs w:val="28"/>
          <w:lang w:val="zh-TW"/>
        </w:rPr>
        <w:t>3</w:t>
      </w:r>
      <w:r>
        <w:rPr>
          <w:rFonts w:ascii="微软雅黑" w:eastAsia="微软雅黑" w:hAnsi="微软雅黑" w:hint="eastAsia"/>
          <w:sz w:val="28"/>
          <w:szCs w:val="28"/>
          <w:lang w:val="zh-TW"/>
        </w:rPr>
        <w:t>0亿</w:t>
      </w:r>
    </w:p>
    <w:p w:rsidR="00E051A6" w:rsidRDefault="00E051A6" w:rsidP="00E051A6">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第</w:t>
      </w:r>
      <w:r w:rsidR="00CE6E86">
        <w:rPr>
          <w:rFonts w:ascii="微软雅黑" w:eastAsia="微软雅黑" w:hAnsi="微软雅黑" w:hint="eastAsia"/>
          <w:sz w:val="28"/>
          <w:szCs w:val="28"/>
          <w:lang w:val="zh-TW"/>
        </w:rPr>
        <w:t>三</w:t>
      </w:r>
      <w:r>
        <w:rPr>
          <w:rFonts w:ascii="微软雅黑" w:eastAsia="微软雅黑" w:hAnsi="微软雅黑" w:hint="eastAsia"/>
          <w:sz w:val="28"/>
          <w:szCs w:val="28"/>
          <w:lang w:val="zh-TW"/>
        </w:rPr>
        <w:t xml:space="preserve">期： </w:t>
      </w:r>
      <w:r w:rsidR="0003685D">
        <w:rPr>
          <w:rFonts w:ascii="微软雅黑" w:eastAsia="微软雅黑" w:hAnsi="微软雅黑" w:hint="eastAsia"/>
          <w:sz w:val="28"/>
          <w:szCs w:val="28"/>
          <w:lang w:val="zh-TW"/>
        </w:rPr>
        <w:t>3</w:t>
      </w:r>
      <w:r>
        <w:rPr>
          <w:rFonts w:ascii="微软雅黑" w:eastAsia="微软雅黑" w:hAnsi="微软雅黑" w:hint="eastAsia"/>
          <w:sz w:val="28"/>
          <w:szCs w:val="28"/>
          <w:lang w:val="zh-TW"/>
        </w:rPr>
        <w:t>0亿</w:t>
      </w:r>
    </w:p>
    <w:p w:rsidR="00430D62" w:rsidRPr="00862CB4" w:rsidRDefault="00CE6E86" w:rsidP="00430D62">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hint="eastAsia"/>
          <w:sz w:val="28"/>
          <w:szCs w:val="28"/>
          <w:lang w:val="zh-TW"/>
        </w:rPr>
        <w:t>第四</w:t>
      </w:r>
      <w:r w:rsidR="00E051A6">
        <w:rPr>
          <w:rFonts w:ascii="微软雅黑" w:eastAsia="微软雅黑" w:hAnsi="微软雅黑" w:hint="eastAsia"/>
          <w:sz w:val="28"/>
          <w:szCs w:val="28"/>
          <w:lang w:val="zh-TW"/>
        </w:rPr>
        <w:t>期： 20亿</w:t>
      </w:r>
    </w:p>
    <w:p w:rsidR="009D2702" w:rsidRDefault="00080542" w:rsidP="00993343">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上述的发行计划实际执行时可能会有改动，以实际执行时的为准。</w:t>
      </w:r>
      <w:r w:rsidR="00836763">
        <w:rPr>
          <w:rFonts w:ascii="微软雅黑" w:eastAsia="微软雅黑" w:hAnsi="微软雅黑" w:hint="eastAsia"/>
          <w:sz w:val="28"/>
          <w:szCs w:val="28"/>
          <w:lang w:val="zh-TW"/>
        </w:rPr>
        <w:t>所有URT的发行</w:t>
      </w:r>
      <w:r w:rsidR="00791939">
        <w:rPr>
          <w:rFonts w:ascii="微软雅黑" w:eastAsia="微软雅黑" w:hAnsi="微软雅黑" w:hint="eastAsia"/>
          <w:sz w:val="28"/>
          <w:szCs w:val="28"/>
          <w:lang w:val="zh-TW"/>
        </w:rPr>
        <w:t>及分配</w:t>
      </w:r>
      <w:r w:rsidR="00836763">
        <w:rPr>
          <w:rFonts w:ascii="微软雅黑" w:eastAsia="微软雅黑" w:hAnsi="微软雅黑" w:hint="eastAsia"/>
          <w:sz w:val="28"/>
          <w:szCs w:val="28"/>
          <w:lang w:val="zh-TW"/>
        </w:rPr>
        <w:t>均需经过</w:t>
      </w:r>
      <w:r w:rsidR="002B3121">
        <w:rPr>
          <w:rFonts w:ascii="微软雅黑" w:eastAsia="微软雅黑" w:hAnsi="微软雅黑" w:hint="eastAsia"/>
          <w:sz w:val="28"/>
          <w:szCs w:val="28"/>
          <w:lang w:val="zh-TW"/>
        </w:rPr>
        <w:t>决策</w:t>
      </w:r>
      <w:r w:rsidR="00836763">
        <w:rPr>
          <w:rFonts w:ascii="微软雅黑" w:eastAsia="微软雅黑" w:hAnsi="微软雅黑" w:hint="eastAsia"/>
          <w:sz w:val="28"/>
          <w:szCs w:val="28"/>
          <w:lang w:val="zh-TW"/>
        </w:rPr>
        <w:t>委员会的同意，</w:t>
      </w:r>
      <w:r w:rsidR="0086327C">
        <w:rPr>
          <w:rFonts w:ascii="微软雅黑" w:eastAsia="微软雅黑" w:hAnsi="微软雅黑" w:hint="eastAsia"/>
          <w:sz w:val="28"/>
          <w:szCs w:val="28"/>
          <w:lang w:val="zh-TW"/>
        </w:rPr>
        <w:t>发行的执行</w:t>
      </w:r>
      <w:r w:rsidR="007439E8">
        <w:rPr>
          <w:rFonts w:ascii="微软雅黑" w:eastAsia="微软雅黑" w:hAnsi="微软雅黑" w:hint="eastAsia"/>
          <w:sz w:val="28"/>
          <w:szCs w:val="28"/>
          <w:lang w:val="zh-TW"/>
        </w:rPr>
        <w:t>动作</w:t>
      </w:r>
      <w:r w:rsidR="0086327C">
        <w:rPr>
          <w:rFonts w:ascii="微软雅黑" w:eastAsia="微软雅黑" w:hAnsi="微软雅黑" w:hint="eastAsia"/>
          <w:sz w:val="28"/>
          <w:szCs w:val="28"/>
          <w:lang w:val="zh-TW"/>
        </w:rPr>
        <w:t xml:space="preserve">使用智能合约控制， </w:t>
      </w:r>
      <w:r w:rsidR="007439E8">
        <w:rPr>
          <w:rFonts w:ascii="微软雅黑" w:eastAsia="微软雅黑" w:hAnsi="微软雅黑" w:hint="eastAsia"/>
          <w:sz w:val="28"/>
          <w:szCs w:val="28"/>
          <w:lang w:val="zh-TW"/>
        </w:rPr>
        <w:t>使用</w:t>
      </w:r>
      <w:r w:rsidR="00836763">
        <w:rPr>
          <w:rFonts w:ascii="微软雅黑" w:eastAsia="微软雅黑" w:hAnsi="微软雅黑" w:hint="eastAsia"/>
          <w:sz w:val="28"/>
          <w:szCs w:val="28"/>
          <w:lang w:val="zh-TW"/>
        </w:rPr>
        <w:t>多重签名技术</w:t>
      </w:r>
      <w:r w:rsidR="0094774B">
        <w:rPr>
          <w:rFonts w:ascii="微软雅黑" w:eastAsia="微软雅黑" w:hAnsi="微软雅黑" w:hint="eastAsia"/>
          <w:sz w:val="28"/>
          <w:szCs w:val="28"/>
          <w:lang w:val="zh-TW"/>
        </w:rPr>
        <w:t>保证</w:t>
      </w:r>
      <w:r w:rsidR="007439E8">
        <w:rPr>
          <w:rFonts w:ascii="微软雅黑" w:eastAsia="微软雅黑" w:hAnsi="微软雅黑" w:hint="eastAsia"/>
          <w:sz w:val="28"/>
          <w:szCs w:val="28"/>
          <w:lang w:val="zh-TW"/>
        </w:rPr>
        <w:t>只有委员会全票通过之后才能执行。</w:t>
      </w:r>
    </w:p>
    <w:p w:rsidR="00E41BAA" w:rsidRPr="000419CE" w:rsidRDefault="00E41BAA" w:rsidP="00E41BAA">
      <w:pPr>
        <w:pStyle w:val="2"/>
        <w:spacing w:line="360" w:lineRule="auto"/>
        <w:rPr>
          <w:rFonts w:ascii="微软雅黑" w:eastAsia="微软雅黑" w:hAnsi="微软雅黑" w:cs="宋体"/>
          <w:sz w:val="36"/>
          <w:szCs w:val="36"/>
        </w:rPr>
      </w:pPr>
      <w:bookmarkStart w:id="26" w:name="_Toc504488521"/>
      <w:r w:rsidRPr="00E41BAA">
        <w:rPr>
          <w:rFonts w:ascii="微软雅黑" w:eastAsia="微软雅黑" w:hAnsi="微软雅黑" w:cs="宋体" w:hint="eastAsia"/>
          <w:sz w:val="36"/>
          <w:szCs w:val="36"/>
        </w:rPr>
        <w:t>分配</w:t>
      </w:r>
      <w:r>
        <w:rPr>
          <w:rFonts w:ascii="微软雅黑" w:eastAsia="微软雅黑" w:hAnsi="微软雅黑" w:cs="宋体" w:hint="eastAsia"/>
          <w:sz w:val="36"/>
          <w:szCs w:val="36"/>
        </w:rPr>
        <w:t>机制</w:t>
      </w:r>
      <w:bookmarkEnd w:id="26"/>
    </w:p>
    <w:p w:rsidR="00FF02CA" w:rsidRDefault="00023CBF" w:rsidP="00993343">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URT的分配也需要经过决策委员会的同意。</w:t>
      </w:r>
      <w:r w:rsidR="00FF02CA">
        <w:rPr>
          <w:rFonts w:ascii="微软雅黑" w:eastAsia="微软雅黑" w:hAnsi="微软雅黑" w:hint="eastAsia"/>
          <w:sz w:val="28"/>
          <w:szCs w:val="28"/>
          <w:lang w:val="zh-TW"/>
        </w:rPr>
        <w:t>针对每次发行，</w:t>
      </w:r>
      <w:r>
        <w:rPr>
          <w:rFonts w:ascii="微软雅黑" w:eastAsia="微软雅黑" w:hAnsi="微软雅黑" w:hint="eastAsia"/>
          <w:sz w:val="28"/>
          <w:szCs w:val="28"/>
          <w:lang w:val="zh-TW"/>
        </w:rPr>
        <w:t>目前暂定按</w:t>
      </w:r>
      <w:r w:rsidR="00FF02CA">
        <w:rPr>
          <w:rFonts w:ascii="微软雅黑" w:eastAsia="微软雅黑" w:hAnsi="微软雅黑" w:hint="eastAsia"/>
          <w:sz w:val="28"/>
          <w:szCs w:val="28"/>
          <w:lang w:val="zh-TW"/>
        </w:rPr>
        <w:t>如下比例分配：</w:t>
      </w:r>
    </w:p>
    <w:p w:rsidR="000215F8" w:rsidRDefault="000215F8" w:rsidP="00993343">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市场投放：60%</w:t>
      </w:r>
      <w:r w:rsidR="00D22999">
        <w:rPr>
          <w:rFonts w:ascii="微软雅黑" w:eastAsia="微软雅黑" w:hAnsi="微软雅黑" w:hint="eastAsia"/>
          <w:sz w:val="28"/>
          <w:szCs w:val="28"/>
          <w:lang w:val="zh-TW"/>
        </w:rPr>
        <w:t>，用于在生态系统中流通。</w:t>
      </w:r>
    </w:p>
    <w:p w:rsidR="00FF02CA" w:rsidRDefault="00FF02CA" w:rsidP="00993343">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董事会</w:t>
      </w:r>
      <w:r w:rsidR="002C1B84">
        <w:rPr>
          <w:rFonts w:ascii="微软雅黑" w:eastAsia="微软雅黑" w:hAnsi="微软雅黑" w:hint="eastAsia"/>
          <w:sz w:val="28"/>
          <w:szCs w:val="28"/>
          <w:lang w:val="zh-TW"/>
        </w:rPr>
        <w:t>及早期投资人</w:t>
      </w:r>
      <w:r w:rsidR="000215F8">
        <w:rPr>
          <w:rFonts w:ascii="微软雅黑" w:eastAsia="微软雅黑" w:hAnsi="微软雅黑" w:hint="eastAsia"/>
          <w:sz w:val="28"/>
          <w:szCs w:val="28"/>
          <w:lang w:val="zh-TW"/>
        </w:rPr>
        <w:t>：</w:t>
      </w:r>
      <w:r w:rsidR="00414C1A">
        <w:rPr>
          <w:rFonts w:ascii="微软雅黑" w:eastAsia="微软雅黑" w:hAnsi="微软雅黑" w:hint="eastAsia"/>
          <w:sz w:val="28"/>
          <w:szCs w:val="28"/>
          <w:lang w:val="zh-TW"/>
        </w:rPr>
        <w:t>15</w:t>
      </w:r>
      <w:r w:rsidR="000215F8">
        <w:rPr>
          <w:rFonts w:ascii="微软雅黑" w:eastAsia="微软雅黑" w:hAnsi="微软雅黑" w:hint="eastAsia"/>
          <w:sz w:val="28"/>
          <w:szCs w:val="28"/>
          <w:lang w:val="zh-TW"/>
        </w:rPr>
        <w:t>%</w:t>
      </w:r>
      <w:r w:rsidR="004568D0">
        <w:rPr>
          <w:rFonts w:ascii="微软雅黑" w:eastAsia="微软雅黑" w:hAnsi="微软雅黑" w:hint="eastAsia"/>
          <w:sz w:val="28"/>
          <w:szCs w:val="28"/>
          <w:lang w:val="zh-TW"/>
        </w:rPr>
        <w:t>，用于对早期投资者的回馈</w:t>
      </w:r>
      <w:r w:rsidR="004362D8">
        <w:rPr>
          <w:rFonts w:ascii="微软雅黑" w:eastAsia="微软雅黑" w:hAnsi="微软雅黑" w:hint="eastAsia"/>
          <w:sz w:val="28"/>
          <w:szCs w:val="28"/>
          <w:lang w:val="zh-TW"/>
        </w:rPr>
        <w:t>。</w:t>
      </w:r>
    </w:p>
    <w:p w:rsidR="000215F8" w:rsidRPr="00982EA2" w:rsidRDefault="000215F8" w:rsidP="00993343">
      <w:pPr>
        <w:pStyle w:val="A0"/>
        <w:spacing w:line="360" w:lineRule="auto"/>
        <w:rPr>
          <w:rFonts w:ascii="微软雅黑" w:eastAsia="微软雅黑" w:hAnsi="微软雅黑"/>
          <w:b/>
          <w:sz w:val="32"/>
          <w:szCs w:val="32"/>
          <w:lang w:val="zh-TW"/>
        </w:rPr>
      </w:pPr>
      <w:r>
        <w:rPr>
          <w:rFonts w:ascii="微软雅黑" w:eastAsia="微软雅黑" w:hAnsi="微软雅黑" w:hint="eastAsia"/>
          <w:sz w:val="28"/>
          <w:szCs w:val="28"/>
          <w:lang w:val="zh-TW"/>
        </w:rPr>
        <w:t>平台开发及</w:t>
      </w:r>
      <w:r w:rsidR="00257C07">
        <w:rPr>
          <w:rFonts w:ascii="微软雅黑" w:eastAsia="微软雅黑" w:hAnsi="微软雅黑" w:hint="eastAsia"/>
          <w:sz w:val="28"/>
          <w:szCs w:val="28"/>
          <w:lang w:val="zh-TW"/>
        </w:rPr>
        <w:t>运维</w:t>
      </w:r>
      <w:r>
        <w:rPr>
          <w:rFonts w:ascii="微软雅黑" w:eastAsia="微软雅黑" w:hAnsi="微软雅黑" w:hint="eastAsia"/>
          <w:sz w:val="28"/>
          <w:szCs w:val="28"/>
          <w:lang w:val="zh-TW"/>
        </w:rPr>
        <w:t>团队： 2</w:t>
      </w:r>
      <w:r w:rsidR="00414C1A">
        <w:rPr>
          <w:rFonts w:ascii="微软雅黑" w:eastAsia="微软雅黑" w:hAnsi="微软雅黑" w:hint="eastAsia"/>
          <w:sz w:val="28"/>
          <w:szCs w:val="28"/>
          <w:lang w:val="zh-TW"/>
        </w:rPr>
        <w:t>5</w:t>
      </w:r>
      <w:r>
        <w:rPr>
          <w:rFonts w:ascii="微软雅黑" w:eastAsia="微软雅黑" w:hAnsi="微软雅黑" w:hint="eastAsia"/>
          <w:sz w:val="28"/>
          <w:szCs w:val="28"/>
          <w:lang w:val="zh-TW"/>
        </w:rPr>
        <w:t>%</w:t>
      </w:r>
      <w:r w:rsidR="00A750F8">
        <w:rPr>
          <w:rFonts w:ascii="微软雅黑" w:eastAsia="微软雅黑" w:hAnsi="微软雅黑" w:hint="eastAsia"/>
          <w:sz w:val="28"/>
          <w:szCs w:val="28"/>
          <w:lang w:val="zh-TW"/>
        </w:rPr>
        <w:t>，用于“楼兰”平台的运行维护，市场销售，运行管理</w:t>
      </w:r>
      <w:r w:rsidR="0001024D">
        <w:rPr>
          <w:rFonts w:ascii="微软雅黑" w:eastAsia="微软雅黑" w:hAnsi="微软雅黑" w:hint="eastAsia"/>
          <w:sz w:val="28"/>
          <w:szCs w:val="28"/>
          <w:lang w:val="zh-TW"/>
        </w:rPr>
        <w:t>，后续发展储备</w:t>
      </w:r>
      <w:r w:rsidR="00A750F8">
        <w:rPr>
          <w:rFonts w:ascii="微软雅黑" w:eastAsia="微软雅黑" w:hAnsi="微软雅黑" w:hint="eastAsia"/>
          <w:sz w:val="28"/>
          <w:szCs w:val="28"/>
          <w:lang w:val="zh-TW"/>
        </w:rPr>
        <w:t>等等。</w:t>
      </w:r>
    </w:p>
    <w:p w:rsidR="00F91904" w:rsidRDefault="00F91904" w:rsidP="00F91904">
      <w:pPr>
        <w:pStyle w:val="A0"/>
        <w:rPr>
          <w:rFonts w:ascii="微软雅黑" w:eastAsia="微软雅黑" w:hAnsi="微软雅黑"/>
          <w:sz w:val="28"/>
          <w:szCs w:val="28"/>
          <w:lang w:val="zh-TW"/>
        </w:rPr>
      </w:pPr>
    </w:p>
    <w:p w:rsidR="00F74A9B" w:rsidRDefault="00F74A9B" w:rsidP="00F91904">
      <w:pPr>
        <w:pStyle w:val="A0"/>
        <w:rPr>
          <w:rFonts w:ascii="微软雅黑" w:eastAsia="微软雅黑" w:hAnsi="微软雅黑"/>
          <w:sz w:val="28"/>
          <w:szCs w:val="28"/>
          <w:lang w:val="zh-TW" w:eastAsia="zh-TW"/>
        </w:rPr>
      </w:pPr>
    </w:p>
    <w:p w:rsidR="00F74A9B" w:rsidRDefault="00F74A9B" w:rsidP="00F91904">
      <w:pPr>
        <w:pStyle w:val="A0"/>
        <w:rPr>
          <w:rFonts w:ascii="微软雅黑" w:eastAsia="微软雅黑" w:hAnsi="微软雅黑"/>
          <w:sz w:val="28"/>
          <w:szCs w:val="28"/>
          <w:lang w:val="zh-TW"/>
        </w:rPr>
      </w:pPr>
    </w:p>
    <w:p w:rsidR="00F74A9B" w:rsidRDefault="00F74A9B" w:rsidP="00F74A9B">
      <w:pPr>
        <w:pStyle w:val="1"/>
        <w:spacing w:line="360" w:lineRule="auto"/>
        <w:rPr>
          <w:rFonts w:ascii="微软雅黑" w:eastAsia="微软雅黑" w:hAnsi="微软雅黑"/>
          <w:b/>
          <w:color w:val="EC6966"/>
          <w:lang w:val="zh-TW"/>
        </w:rPr>
      </w:pPr>
      <w:bookmarkStart w:id="27" w:name="_Toc504488522"/>
      <w:r>
        <w:rPr>
          <w:rFonts w:ascii="微软雅黑" w:eastAsia="微软雅黑" w:hAnsi="微软雅黑" w:hint="eastAsia"/>
          <w:b/>
          <w:color w:val="EC6966"/>
          <w:lang w:val="zh-TW"/>
        </w:rPr>
        <w:lastRenderedPageBreak/>
        <w:t>路线图</w:t>
      </w:r>
      <w:bookmarkEnd w:id="27"/>
    </w:p>
    <w:p w:rsidR="00F74A9B" w:rsidRDefault="00F74A9B" w:rsidP="00F74A9B">
      <w:pPr>
        <w:spacing w:line="360" w:lineRule="auto"/>
        <w:rPr>
          <w:rFonts w:ascii="微软雅黑" w:eastAsia="微软雅黑" w:hAnsi="微软雅黑" w:cs="Calibri"/>
          <w:sz w:val="28"/>
          <w:szCs w:val="28"/>
          <w:u w:color="000000"/>
          <w:lang w:val="zh-TW"/>
        </w:rPr>
      </w:pPr>
      <w:r w:rsidRPr="00F16A2B">
        <w:rPr>
          <w:rFonts w:ascii="微软雅黑" w:eastAsia="微软雅黑" w:hAnsi="微软雅黑" w:cs="Calibri"/>
          <w:sz w:val="28"/>
          <w:szCs w:val="28"/>
          <w:u w:color="000000"/>
          <w:lang w:val="zh-TW"/>
        </w:rPr>
        <w:t>我们的路线图涉及许多不同的方面，如技术开发，</w:t>
      </w:r>
      <w:r>
        <w:rPr>
          <w:rFonts w:ascii="微软雅黑" w:eastAsia="微软雅黑" w:hAnsi="微软雅黑" w:cs="Calibri" w:hint="eastAsia"/>
          <w:sz w:val="28"/>
          <w:szCs w:val="28"/>
          <w:u w:color="000000"/>
          <w:lang w:val="zh-TW"/>
        </w:rPr>
        <w:t>构建</w:t>
      </w:r>
      <w:r w:rsidRPr="00F16A2B">
        <w:rPr>
          <w:rFonts w:ascii="微软雅黑" w:eastAsia="微软雅黑" w:hAnsi="微软雅黑" w:cs="Calibri"/>
          <w:sz w:val="28"/>
          <w:szCs w:val="28"/>
          <w:u w:color="000000"/>
          <w:lang w:val="zh-TW"/>
        </w:rPr>
        <w:t>基础设施，</w:t>
      </w:r>
      <w:r>
        <w:rPr>
          <w:rFonts w:ascii="微软雅黑" w:eastAsia="微软雅黑" w:hAnsi="微软雅黑" w:cs="Calibri" w:hint="eastAsia"/>
          <w:sz w:val="28"/>
          <w:szCs w:val="28"/>
          <w:u w:color="000000"/>
          <w:lang w:val="zh-TW"/>
        </w:rPr>
        <w:t>寻找</w:t>
      </w:r>
      <w:r w:rsidRPr="00F16A2B">
        <w:rPr>
          <w:rFonts w:ascii="微软雅黑" w:eastAsia="微软雅黑" w:hAnsi="微软雅黑" w:cs="Calibri"/>
          <w:sz w:val="28"/>
          <w:szCs w:val="28"/>
          <w:u w:color="000000"/>
          <w:lang w:val="zh-TW"/>
        </w:rPr>
        <w:t>合作伙伴，开展营销活动</w:t>
      </w:r>
      <w:r>
        <w:rPr>
          <w:rFonts w:ascii="微软雅黑" w:eastAsia="微软雅黑" w:hAnsi="微软雅黑" w:cs="Calibri" w:hint="eastAsia"/>
          <w:sz w:val="28"/>
          <w:szCs w:val="28"/>
          <w:u w:color="000000"/>
          <w:lang w:val="zh-TW"/>
        </w:rPr>
        <w:t>等</w:t>
      </w:r>
      <w:r w:rsidRPr="00F16A2B">
        <w:rPr>
          <w:rFonts w:ascii="微软雅黑" w:eastAsia="微软雅黑" w:hAnsi="微软雅黑" w:cs="Calibri"/>
          <w:sz w:val="28"/>
          <w:szCs w:val="28"/>
          <w:u w:color="000000"/>
          <w:lang w:val="zh-TW"/>
        </w:rPr>
        <w:t>。 该初步路线图如下所示</w:t>
      </w:r>
      <w:r>
        <w:rPr>
          <w:rFonts w:ascii="微软雅黑" w:eastAsia="微软雅黑" w:hAnsi="微软雅黑" w:cs="Calibri" w:hint="eastAsia"/>
          <w:sz w:val="28"/>
          <w:szCs w:val="28"/>
          <w:u w:color="000000"/>
          <w:lang w:val="zh-TW"/>
        </w:rPr>
        <w:t>（</w:t>
      </w:r>
      <w:r w:rsidRPr="00F16A2B">
        <w:rPr>
          <w:rFonts w:ascii="微软雅黑" w:eastAsia="微软雅黑" w:hAnsi="微软雅黑" w:cs="Calibri"/>
          <w:sz w:val="28"/>
          <w:szCs w:val="28"/>
          <w:u w:color="000000"/>
          <w:lang w:val="zh-TW"/>
        </w:rPr>
        <w:t>日期和活动</w:t>
      </w:r>
      <w:r>
        <w:rPr>
          <w:rFonts w:ascii="微软雅黑" w:eastAsia="微软雅黑" w:hAnsi="微软雅黑" w:cs="Calibri" w:hint="eastAsia"/>
          <w:sz w:val="28"/>
          <w:szCs w:val="28"/>
          <w:u w:color="000000"/>
          <w:lang w:val="zh-TW"/>
        </w:rPr>
        <w:t>实际中</w:t>
      </w:r>
      <w:r>
        <w:rPr>
          <w:rFonts w:ascii="微软雅黑" w:eastAsia="微软雅黑" w:hAnsi="微软雅黑" w:cs="Calibri"/>
          <w:sz w:val="28"/>
          <w:szCs w:val="28"/>
          <w:u w:color="000000"/>
          <w:lang w:val="zh-TW"/>
        </w:rPr>
        <w:t>可能会</w:t>
      </w:r>
      <w:r>
        <w:rPr>
          <w:rFonts w:ascii="微软雅黑" w:eastAsia="微软雅黑" w:hAnsi="微软雅黑" w:cs="Calibri" w:hint="eastAsia"/>
          <w:sz w:val="28"/>
          <w:szCs w:val="28"/>
          <w:u w:color="000000"/>
          <w:lang w:val="zh-TW"/>
        </w:rPr>
        <w:t>稍微</w:t>
      </w:r>
      <w:r w:rsidRPr="00F16A2B">
        <w:rPr>
          <w:rFonts w:ascii="微软雅黑" w:eastAsia="微软雅黑" w:hAnsi="微软雅黑" w:cs="Calibri"/>
          <w:sz w:val="28"/>
          <w:szCs w:val="28"/>
          <w:u w:color="000000"/>
          <w:lang w:val="zh-TW"/>
        </w:rPr>
        <w:t>变动</w:t>
      </w:r>
      <w:r>
        <w:rPr>
          <w:rFonts w:ascii="微软雅黑" w:eastAsia="微软雅黑" w:hAnsi="微软雅黑" w:cs="Calibri" w:hint="eastAsia"/>
          <w:sz w:val="28"/>
          <w:szCs w:val="28"/>
          <w:u w:color="000000"/>
          <w:lang w:val="zh-TW"/>
        </w:rPr>
        <w:t>）：</w:t>
      </w:r>
    </w:p>
    <w:p w:rsidR="00D10F06" w:rsidRDefault="00D10F06" w:rsidP="00D10F06">
      <w:pPr>
        <w:spacing w:line="360" w:lineRule="auto"/>
        <w:rPr>
          <w:rFonts w:ascii="微软雅黑" w:eastAsia="微软雅黑" w:hAnsi="微软雅黑" w:cs="Calibri"/>
          <w:sz w:val="28"/>
          <w:szCs w:val="28"/>
          <w:u w:color="000000"/>
          <w:lang w:val="zh-TW" w:eastAsia="zh-TW"/>
        </w:rPr>
      </w:pPr>
      <w:r>
        <w:rPr>
          <w:rFonts w:ascii="微软雅黑" w:eastAsia="微软雅黑" w:hAnsi="微软雅黑" w:cs="Calibri" w:hint="eastAsia"/>
          <w:sz w:val="28"/>
          <w:szCs w:val="28"/>
          <w:u w:color="000000"/>
          <w:lang w:val="zh-TW" w:eastAsia="zh-TW"/>
        </w:rPr>
        <w:t>Q4-201</w:t>
      </w:r>
      <w:r>
        <w:rPr>
          <w:rFonts w:ascii="微软雅黑" w:eastAsia="微软雅黑" w:hAnsi="微软雅黑" w:cs="Calibri" w:hint="eastAsia"/>
          <w:sz w:val="28"/>
          <w:szCs w:val="28"/>
          <w:u w:color="000000"/>
          <w:lang w:val="zh-TW"/>
        </w:rPr>
        <w:t>7</w:t>
      </w:r>
      <w:r w:rsidR="002E5F04">
        <w:rPr>
          <w:rFonts w:ascii="微软雅黑" w:eastAsia="微软雅黑" w:hAnsi="微软雅黑" w:cs="Calibri" w:hint="eastAsia"/>
          <w:sz w:val="28"/>
          <w:szCs w:val="28"/>
          <w:u w:color="000000"/>
          <w:lang w:val="zh-TW"/>
        </w:rPr>
        <w:tab/>
      </w:r>
      <w:r>
        <w:rPr>
          <w:rFonts w:ascii="微软雅黑" w:eastAsia="微软雅黑" w:hAnsi="微软雅黑" w:cs="Calibri" w:hint="eastAsia"/>
          <w:sz w:val="28"/>
          <w:szCs w:val="28"/>
          <w:u w:color="000000"/>
          <w:lang w:val="zh-TW" w:eastAsia="zh-TW"/>
        </w:rPr>
        <w:t>平台上线</w:t>
      </w:r>
    </w:p>
    <w:p w:rsidR="00F74A9B" w:rsidRDefault="00F74A9B" w:rsidP="00F74A9B">
      <w:pPr>
        <w:spacing w:line="360" w:lineRule="auto"/>
        <w:rPr>
          <w:rFonts w:ascii="微软雅黑" w:eastAsia="微软雅黑" w:hAnsi="微软雅黑" w:cs="Calibri"/>
          <w:sz w:val="28"/>
          <w:szCs w:val="28"/>
          <w:u w:color="000000"/>
          <w:lang w:val="zh-TW"/>
        </w:rPr>
      </w:pPr>
      <w:r>
        <w:rPr>
          <w:rFonts w:ascii="微软雅黑" w:eastAsia="微软雅黑" w:hAnsi="微软雅黑" w:cs="Calibri" w:hint="eastAsia"/>
          <w:sz w:val="28"/>
          <w:szCs w:val="28"/>
          <w:u w:color="000000"/>
          <w:lang w:val="zh-TW" w:eastAsia="zh-TW"/>
        </w:rPr>
        <w:t>Q</w:t>
      </w:r>
      <w:r w:rsidR="00743498">
        <w:rPr>
          <w:rFonts w:ascii="微软雅黑" w:eastAsia="微软雅黑" w:hAnsi="微软雅黑" w:cs="Calibri" w:hint="eastAsia"/>
          <w:sz w:val="28"/>
          <w:szCs w:val="28"/>
          <w:u w:color="000000"/>
          <w:lang w:val="zh-TW"/>
        </w:rPr>
        <w:t>1</w:t>
      </w:r>
      <w:r>
        <w:rPr>
          <w:rFonts w:ascii="微软雅黑" w:eastAsia="微软雅黑" w:hAnsi="微软雅黑" w:cs="Calibri" w:hint="eastAsia"/>
          <w:sz w:val="28"/>
          <w:szCs w:val="28"/>
          <w:u w:color="000000"/>
          <w:lang w:val="zh-TW" w:eastAsia="zh-TW"/>
        </w:rPr>
        <w:t>-2018</w:t>
      </w:r>
      <w:r w:rsidR="002E5F04">
        <w:rPr>
          <w:rFonts w:ascii="微软雅黑" w:eastAsia="微软雅黑" w:hAnsi="微软雅黑" w:cs="Calibri" w:hint="eastAsia"/>
          <w:sz w:val="28"/>
          <w:szCs w:val="28"/>
          <w:u w:color="000000"/>
          <w:lang w:val="zh-TW"/>
        </w:rPr>
        <w:tab/>
      </w:r>
      <w:r w:rsidR="005B68AF">
        <w:rPr>
          <w:rFonts w:ascii="微软雅黑" w:eastAsia="微软雅黑" w:hAnsi="微软雅黑" w:cs="Calibri" w:hint="eastAsia"/>
          <w:sz w:val="28"/>
          <w:szCs w:val="28"/>
          <w:u w:color="000000"/>
          <w:lang w:val="zh-TW"/>
        </w:rPr>
        <w:t>URT发行</w:t>
      </w:r>
    </w:p>
    <w:p w:rsidR="00F74A9B" w:rsidRDefault="00F74A9B" w:rsidP="00F74A9B">
      <w:pPr>
        <w:spacing w:line="360" w:lineRule="auto"/>
        <w:rPr>
          <w:rFonts w:ascii="微软雅黑" w:eastAsia="微软雅黑" w:hAnsi="微软雅黑" w:cs="Calibri"/>
          <w:sz w:val="28"/>
          <w:szCs w:val="28"/>
          <w:u w:color="000000"/>
          <w:lang w:val="zh-TW"/>
        </w:rPr>
      </w:pPr>
      <w:r>
        <w:rPr>
          <w:rFonts w:ascii="微软雅黑" w:eastAsia="微软雅黑" w:hAnsi="微软雅黑" w:cs="Calibri" w:hint="eastAsia"/>
          <w:sz w:val="28"/>
          <w:szCs w:val="28"/>
          <w:u w:color="000000"/>
          <w:lang w:val="zh-TW" w:eastAsia="zh-TW"/>
        </w:rPr>
        <w:t>Q</w:t>
      </w:r>
      <w:r w:rsidR="00BD695F">
        <w:rPr>
          <w:rFonts w:ascii="微软雅黑" w:eastAsia="微软雅黑" w:hAnsi="微软雅黑" w:cs="Calibri" w:hint="eastAsia"/>
          <w:sz w:val="28"/>
          <w:szCs w:val="28"/>
          <w:u w:color="000000"/>
          <w:lang w:val="zh-TW"/>
        </w:rPr>
        <w:t>2</w:t>
      </w:r>
      <w:r>
        <w:rPr>
          <w:rFonts w:ascii="微软雅黑" w:eastAsia="微软雅黑" w:hAnsi="微软雅黑" w:cs="Calibri" w:hint="eastAsia"/>
          <w:sz w:val="28"/>
          <w:szCs w:val="28"/>
          <w:u w:color="000000"/>
          <w:lang w:val="zh-TW" w:eastAsia="zh-TW"/>
        </w:rPr>
        <w:t>-2018</w:t>
      </w:r>
      <w:r w:rsidR="002E5F04">
        <w:rPr>
          <w:rFonts w:ascii="微软雅黑" w:eastAsia="微软雅黑" w:hAnsi="微软雅黑" w:cs="Calibri" w:hint="eastAsia"/>
          <w:sz w:val="28"/>
          <w:szCs w:val="28"/>
          <w:u w:color="000000"/>
          <w:lang w:val="zh-TW"/>
        </w:rPr>
        <w:tab/>
      </w:r>
      <w:r>
        <w:rPr>
          <w:rFonts w:ascii="微软雅黑" w:eastAsia="微软雅黑" w:hAnsi="微软雅黑" w:cs="Calibri" w:hint="eastAsia"/>
          <w:sz w:val="28"/>
          <w:szCs w:val="28"/>
          <w:u w:color="000000"/>
          <w:lang w:val="zh-TW" w:eastAsia="zh-TW"/>
        </w:rPr>
        <w:t>平台</w:t>
      </w:r>
      <w:r w:rsidR="00471188">
        <w:rPr>
          <w:rFonts w:ascii="微软雅黑" w:eastAsia="微软雅黑" w:hAnsi="微软雅黑" w:cs="Calibri" w:hint="eastAsia"/>
          <w:sz w:val="28"/>
          <w:szCs w:val="28"/>
          <w:u w:color="000000"/>
          <w:lang w:val="zh-TW"/>
        </w:rPr>
        <w:t>、App的</w:t>
      </w:r>
      <w:r>
        <w:rPr>
          <w:rFonts w:ascii="微软雅黑" w:eastAsia="微软雅黑" w:hAnsi="微软雅黑" w:cs="Calibri" w:hint="eastAsia"/>
          <w:sz w:val="28"/>
          <w:szCs w:val="28"/>
          <w:u w:color="000000"/>
          <w:lang w:val="zh-TW" w:eastAsia="zh-TW"/>
        </w:rPr>
        <w:t>完善及接口</w:t>
      </w:r>
      <w:r w:rsidR="00471188">
        <w:rPr>
          <w:rFonts w:ascii="微软雅黑" w:eastAsia="微软雅黑" w:hAnsi="微软雅黑" w:cs="Calibri" w:hint="eastAsia"/>
          <w:sz w:val="28"/>
          <w:szCs w:val="28"/>
          <w:u w:color="000000"/>
          <w:lang w:val="zh-TW"/>
        </w:rPr>
        <w:t>文档</w:t>
      </w:r>
      <w:r w:rsidR="002D46FE">
        <w:rPr>
          <w:rFonts w:ascii="微软雅黑" w:eastAsia="微软雅黑" w:hAnsi="微软雅黑" w:cs="Calibri" w:hint="eastAsia"/>
          <w:sz w:val="28"/>
          <w:szCs w:val="28"/>
          <w:u w:color="000000"/>
          <w:lang w:val="zh-TW"/>
        </w:rPr>
        <w:t>发布</w:t>
      </w:r>
    </w:p>
    <w:p w:rsidR="00F74A9B" w:rsidRPr="00F16A2B" w:rsidRDefault="00F74A9B" w:rsidP="00F74A9B">
      <w:pPr>
        <w:spacing w:line="360" w:lineRule="auto"/>
        <w:rPr>
          <w:rFonts w:ascii="微软雅黑" w:eastAsia="微软雅黑" w:hAnsi="微软雅黑" w:cs="Calibri"/>
          <w:sz w:val="28"/>
          <w:szCs w:val="28"/>
          <w:u w:color="000000"/>
          <w:lang w:val="zh-TW"/>
        </w:rPr>
      </w:pPr>
      <w:r>
        <w:rPr>
          <w:rFonts w:ascii="微软雅黑" w:eastAsia="微软雅黑" w:hAnsi="微软雅黑" w:cs="Calibri" w:hint="eastAsia"/>
          <w:sz w:val="28"/>
          <w:szCs w:val="28"/>
          <w:u w:color="000000"/>
          <w:lang w:val="zh-TW" w:eastAsia="zh-TW"/>
        </w:rPr>
        <w:t>Q</w:t>
      </w:r>
      <w:r w:rsidR="001F5B73">
        <w:rPr>
          <w:rFonts w:ascii="微软雅黑" w:eastAsia="微软雅黑" w:hAnsi="微软雅黑" w:cs="Calibri" w:hint="eastAsia"/>
          <w:sz w:val="28"/>
          <w:szCs w:val="28"/>
          <w:u w:color="000000"/>
          <w:lang w:val="zh-TW"/>
        </w:rPr>
        <w:t>3</w:t>
      </w:r>
      <w:r>
        <w:rPr>
          <w:rFonts w:ascii="微软雅黑" w:eastAsia="微软雅黑" w:hAnsi="微软雅黑" w:cs="Calibri" w:hint="eastAsia"/>
          <w:sz w:val="28"/>
          <w:szCs w:val="28"/>
          <w:u w:color="000000"/>
          <w:lang w:val="zh-TW" w:eastAsia="zh-TW"/>
        </w:rPr>
        <w:t>-2018</w:t>
      </w:r>
      <w:r w:rsidR="002E5F04">
        <w:rPr>
          <w:rFonts w:ascii="微软雅黑" w:eastAsia="微软雅黑" w:hAnsi="微软雅黑" w:cs="Calibri" w:hint="eastAsia"/>
          <w:sz w:val="28"/>
          <w:szCs w:val="28"/>
          <w:u w:color="000000"/>
          <w:lang w:val="zh-TW"/>
        </w:rPr>
        <w:tab/>
      </w:r>
      <w:r>
        <w:rPr>
          <w:rFonts w:ascii="微软雅黑" w:eastAsia="微软雅黑" w:hAnsi="微软雅黑" w:cs="Calibri" w:hint="eastAsia"/>
          <w:sz w:val="28"/>
          <w:szCs w:val="28"/>
          <w:u w:color="000000"/>
          <w:lang w:val="zh-TW" w:eastAsia="zh-TW"/>
        </w:rPr>
        <w:t>生态环境拓展</w:t>
      </w:r>
      <w:r w:rsidR="006E12BC">
        <w:rPr>
          <w:rFonts w:ascii="微软雅黑" w:eastAsia="微软雅黑" w:hAnsi="微软雅黑" w:cs="Calibri" w:hint="eastAsia"/>
          <w:sz w:val="28"/>
          <w:szCs w:val="28"/>
          <w:u w:color="000000"/>
          <w:lang w:val="zh-TW"/>
        </w:rPr>
        <w:t>及</w:t>
      </w:r>
      <w:r w:rsidR="006E12BC">
        <w:rPr>
          <w:rFonts w:ascii="微软雅黑" w:eastAsia="微软雅黑" w:hAnsi="微软雅黑" w:cs="Calibri" w:hint="eastAsia"/>
          <w:sz w:val="28"/>
          <w:szCs w:val="28"/>
          <w:u w:color="000000"/>
          <w:lang w:val="zh-TW" w:eastAsia="zh-TW"/>
        </w:rPr>
        <w:t>地域扩张</w:t>
      </w:r>
    </w:p>
    <w:p w:rsidR="00F74A9B" w:rsidRPr="000419CE" w:rsidRDefault="00F120DD" w:rsidP="00F74A9B">
      <w:pPr>
        <w:pStyle w:val="2"/>
        <w:spacing w:line="360" w:lineRule="auto"/>
        <w:rPr>
          <w:rFonts w:ascii="微软雅黑" w:eastAsia="微软雅黑" w:hAnsi="微软雅黑" w:cs="宋体"/>
          <w:sz w:val="36"/>
          <w:szCs w:val="36"/>
        </w:rPr>
      </w:pPr>
      <w:bookmarkStart w:id="28" w:name="_Toc504488523"/>
      <w:r w:rsidRPr="00F120DD">
        <w:rPr>
          <w:rFonts w:ascii="微软雅黑" w:eastAsia="微软雅黑" w:hAnsi="微软雅黑" w:cs="宋体" w:hint="eastAsia"/>
          <w:sz w:val="36"/>
          <w:szCs w:val="36"/>
        </w:rPr>
        <w:t>生态系统</w:t>
      </w:r>
      <w:r w:rsidR="007C3A5D">
        <w:rPr>
          <w:rFonts w:ascii="微软雅黑" w:eastAsia="微软雅黑" w:hAnsi="微软雅黑" w:cs="宋体" w:hint="eastAsia"/>
          <w:sz w:val="36"/>
          <w:szCs w:val="36"/>
        </w:rPr>
        <w:t>拓展</w:t>
      </w:r>
      <w:bookmarkEnd w:id="28"/>
    </w:p>
    <w:p w:rsidR="00F74A9B" w:rsidRPr="0017173B" w:rsidRDefault="00F74A9B" w:rsidP="0077143D">
      <w:pPr>
        <w:pStyle w:val="A0"/>
        <w:spacing w:line="360" w:lineRule="auto"/>
        <w:rPr>
          <w:rFonts w:ascii="微软雅黑" w:eastAsia="微软雅黑" w:hAnsi="微软雅黑"/>
          <w:sz w:val="28"/>
          <w:szCs w:val="28"/>
          <w:lang w:val="zh-TW"/>
        </w:rPr>
      </w:pPr>
      <w:r w:rsidRPr="0017173B">
        <w:rPr>
          <w:rFonts w:ascii="微软雅黑" w:eastAsia="微软雅黑" w:hAnsi="微软雅黑" w:hint="eastAsia"/>
          <w:sz w:val="28"/>
          <w:szCs w:val="28"/>
          <w:lang w:val="zh-TW"/>
        </w:rPr>
        <w:t>生态</w:t>
      </w:r>
      <w:r w:rsidR="000A422F">
        <w:rPr>
          <w:rFonts w:ascii="微软雅黑" w:eastAsia="微软雅黑" w:hAnsi="微软雅黑" w:hint="eastAsia"/>
          <w:sz w:val="28"/>
          <w:szCs w:val="28"/>
          <w:lang w:val="zh-TW"/>
        </w:rPr>
        <w:t>环境的可持续发展</w:t>
      </w:r>
      <w:r w:rsidR="00785558">
        <w:rPr>
          <w:rFonts w:ascii="微软雅黑" w:eastAsia="微软雅黑" w:hAnsi="微软雅黑" w:hint="eastAsia"/>
          <w:sz w:val="28"/>
          <w:szCs w:val="28"/>
          <w:lang w:val="zh-TW"/>
        </w:rPr>
        <w:t>及拓展</w:t>
      </w:r>
      <w:r w:rsidRPr="0017173B">
        <w:rPr>
          <w:rFonts w:ascii="微软雅黑" w:eastAsia="微软雅黑" w:hAnsi="微软雅黑" w:hint="eastAsia"/>
          <w:sz w:val="28"/>
          <w:szCs w:val="28"/>
          <w:lang w:val="zh-TW"/>
        </w:rPr>
        <w:t>取决于</w:t>
      </w:r>
      <w:r w:rsidR="000A422F">
        <w:rPr>
          <w:rFonts w:ascii="微软雅黑" w:eastAsia="微软雅黑" w:hAnsi="微软雅黑" w:hint="eastAsia"/>
          <w:sz w:val="28"/>
          <w:szCs w:val="28"/>
          <w:lang w:val="zh-TW"/>
        </w:rPr>
        <w:t>生态的</w:t>
      </w:r>
      <w:r w:rsidRPr="0017173B">
        <w:rPr>
          <w:rFonts w:ascii="微软雅黑" w:eastAsia="微软雅黑" w:hAnsi="微软雅黑" w:hint="eastAsia"/>
          <w:sz w:val="28"/>
          <w:szCs w:val="28"/>
          <w:lang w:val="zh-TW"/>
        </w:rPr>
        <w:t>每一个参与者。</w:t>
      </w:r>
    </w:p>
    <w:p w:rsidR="00F74A9B" w:rsidRPr="001B4BAF" w:rsidRDefault="00F74A9B" w:rsidP="0077143D">
      <w:pPr>
        <w:spacing w:line="360" w:lineRule="auto"/>
        <w:rPr>
          <w:rFonts w:ascii="微软雅黑" w:eastAsia="微软雅黑" w:hAnsi="微软雅黑" w:cs="Calibri"/>
          <w:b/>
          <w:sz w:val="28"/>
          <w:szCs w:val="28"/>
          <w:u w:color="000000"/>
          <w:lang w:val="zh-TW"/>
        </w:rPr>
      </w:pPr>
      <w:r w:rsidRPr="001B4BAF">
        <w:rPr>
          <w:rFonts w:ascii="微软雅黑" w:eastAsia="微软雅黑" w:hAnsi="微软雅黑" w:cs="Calibri" w:hint="eastAsia"/>
          <w:b/>
          <w:sz w:val="28"/>
          <w:szCs w:val="28"/>
          <w:u w:color="000000"/>
          <w:lang w:val="zh-TW"/>
        </w:rPr>
        <w:t>零售商/制造</w:t>
      </w:r>
      <w:r w:rsidRPr="001B4BAF">
        <w:rPr>
          <w:rFonts w:ascii="微软雅黑" w:eastAsia="微软雅黑" w:hAnsi="微软雅黑" w:cs="Calibri"/>
          <w:b/>
          <w:sz w:val="28"/>
          <w:szCs w:val="28"/>
          <w:u w:color="000000"/>
          <w:lang w:val="zh-TW"/>
        </w:rPr>
        <w:t>商 </w:t>
      </w:r>
    </w:p>
    <w:p w:rsidR="007A7DCA" w:rsidRPr="00862CB4" w:rsidRDefault="00F74A9B" w:rsidP="007A7DCA">
      <w:pPr>
        <w:spacing w:after="353" w:line="360" w:lineRule="auto"/>
        <w:jc w:val="both"/>
        <w:rPr>
          <w:rFonts w:ascii="微软雅黑" w:eastAsia="微软雅黑" w:hAnsi="微软雅黑" w:cs="Calibri"/>
          <w:sz w:val="28"/>
          <w:szCs w:val="28"/>
          <w:u w:color="000000"/>
          <w:lang w:val="en-US"/>
        </w:rPr>
      </w:pPr>
      <w:r w:rsidRPr="0017173B">
        <w:rPr>
          <w:rFonts w:ascii="微软雅黑" w:eastAsia="微软雅黑" w:hAnsi="微软雅黑" w:cs="Calibri" w:hint="eastAsia"/>
          <w:sz w:val="28"/>
          <w:szCs w:val="28"/>
          <w:u w:color="000000"/>
          <w:lang w:val="zh-TW"/>
        </w:rPr>
        <w:t>UIRP生态系统将受益于尽可能多的高质量的零售商、制造商的加入，零售商、制造商是整个生态系统中产品的发布者和提供者，是推动生态运转的引擎。零售商、制造商使用URT来提供所有类型的奖励计划。</w:t>
      </w:r>
    </w:p>
    <w:p w:rsidR="00F74A9B" w:rsidRPr="00821075" w:rsidRDefault="00F74A9B" w:rsidP="0077143D">
      <w:pPr>
        <w:spacing w:line="360" w:lineRule="auto"/>
        <w:rPr>
          <w:rFonts w:ascii="微软雅黑" w:eastAsia="微软雅黑" w:hAnsi="微软雅黑" w:cs="Calibri"/>
          <w:sz w:val="28"/>
          <w:szCs w:val="28"/>
          <w:u w:color="000000"/>
          <w:lang w:val="zh-TW"/>
        </w:rPr>
      </w:pPr>
      <w:r w:rsidRPr="00821075">
        <w:rPr>
          <w:rFonts w:ascii="微软雅黑" w:eastAsia="微软雅黑" w:hAnsi="微软雅黑" w:cs="Calibri" w:hint="eastAsia"/>
          <w:sz w:val="28"/>
          <w:szCs w:val="28"/>
          <w:u w:color="000000"/>
          <w:lang w:val="zh-TW"/>
        </w:rPr>
        <w:lastRenderedPageBreak/>
        <w:t>通过各种渠道来吸引更多的零售商、制造商加入UIRP生态系统，包括直接与商家联系，参与相关的会议和讨论，与制造商协会合作等，并提供相应的指导以支持新的商家顺利加入生态系统。</w:t>
      </w:r>
    </w:p>
    <w:p w:rsidR="00F74A9B" w:rsidRPr="006003B1" w:rsidRDefault="00F74A9B" w:rsidP="00F74A9B">
      <w:pPr>
        <w:spacing w:line="360" w:lineRule="auto"/>
        <w:rPr>
          <w:rFonts w:ascii="Simsun" w:eastAsia="宋体" w:hAnsi="Simsun" w:cs="宋体" w:hint="eastAsia"/>
          <w:sz w:val="27"/>
          <w:szCs w:val="27"/>
          <w:lang w:val="en-US"/>
        </w:rPr>
      </w:pPr>
      <w:r w:rsidRPr="006003B1">
        <w:rPr>
          <w:rFonts w:ascii="Simsun" w:eastAsia="宋体" w:hAnsi="Simsun" w:cs="宋体"/>
          <w:sz w:val="27"/>
          <w:szCs w:val="27"/>
          <w:lang w:val="en-US"/>
        </w:rPr>
        <w:t> </w:t>
      </w:r>
    </w:p>
    <w:p w:rsidR="00F74A9B" w:rsidRPr="00AD5CE1" w:rsidRDefault="00F74A9B" w:rsidP="00F74A9B">
      <w:pPr>
        <w:spacing w:line="360" w:lineRule="auto"/>
        <w:rPr>
          <w:rFonts w:ascii="微软雅黑" w:eastAsia="微软雅黑" w:hAnsi="微软雅黑" w:cs="Calibri"/>
          <w:b/>
          <w:sz w:val="28"/>
          <w:szCs w:val="28"/>
          <w:u w:color="000000"/>
          <w:lang w:val="zh-TW"/>
        </w:rPr>
      </w:pPr>
      <w:r w:rsidRPr="00AD5CE1">
        <w:rPr>
          <w:rFonts w:ascii="微软雅黑" w:eastAsia="微软雅黑" w:hAnsi="微软雅黑" w:cs="Calibri"/>
          <w:b/>
          <w:sz w:val="28"/>
          <w:szCs w:val="28"/>
          <w:u w:color="000000"/>
          <w:lang w:val="zh-TW"/>
        </w:rPr>
        <w:t>消费者</w:t>
      </w:r>
    </w:p>
    <w:p w:rsidR="00F74A9B" w:rsidRPr="00AD5CE1" w:rsidRDefault="00F74A9B" w:rsidP="00F74A9B">
      <w:pPr>
        <w:spacing w:line="360" w:lineRule="auto"/>
        <w:rPr>
          <w:rFonts w:ascii="微软雅黑" w:eastAsia="微软雅黑" w:hAnsi="微软雅黑" w:cs="Calibri"/>
          <w:sz w:val="28"/>
          <w:szCs w:val="28"/>
          <w:u w:color="000000"/>
          <w:lang w:val="zh-TW"/>
        </w:rPr>
      </w:pPr>
      <w:r w:rsidRPr="006003B1">
        <w:rPr>
          <w:rFonts w:ascii="Simsun" w:eastAsia="宋体" w:hAnsi="Simsun" w:cs="宋体"/>
          <w:b/>
          <w:bCs/>
          <w:sz w:val="27"/>
          <w:szCs w:val="27"/>
          <w:lang w:val="en-US"/>
        </w:rPr>
        <w:t> </w:t>
      </w:r>
      <w:r w:rsidRPr="00AD5CE1">
        <w:rPr>
          <w:rFonts w:ascii="微软雅黑" w:eastAsia="微软雅黑" w:hAnsi="微软雅黑" w:cs="Calibri" w:hint="eastAsia"/>
          <w:sz w:val="28"/>
          <w:szCs w:val="28"/>
          <w:u w:color="000000"/>
          <w:lang w:val="zh-TW"/>
        </w:rPr>
        <w:t>网络消费者越活跃，商家的营业额越多，利润就越大，营业额的增长使生态系统价值也随之增长。可以通过营销以及推广应用程序和网站到更广泛的受众来增加消费者的基础。吸引更多的消费者加入并不是生态拓展的唯一途径，我们也会持续改善现有的生态系统以使消费者有更好的体验，这点同样重要。通过对核心产品的持续改进，可以增加生态网络中消费者的保持率。</w:t>
      </w:r>
    </w:p>
    <w:p w:rsidR="00F74A9B" w:rsidRPr="000419CE" w:rsidRDefault="00F74A9B" w:rsidP="00F74A9B">
      <w:pPr>
        <w:pStyle w:val="2"/>
        <w:spacing w:line="360" w:lineRule="auto"/>
        <w:rPr>
          <w:rFonts w:ascii="微软雅黑" w:eastAsia="微软雅黑" w:hAnsi="微软雅黑" w:cs="宋体"/>
          <w:sz w:val="36"/>
          <w:szCs w:val="36"/>
        </w:rPr>
      </w:pPr>
      <w:bookmarkStart w:id="29" w:name="_Toc504488524"/>
      <w:r>
        <w:rPr>
          <w:rFonts w:ascii="微软雅黑" w:eastAsia="微软雅黑" w:hAnsi="微软雅黑" w:cs="宋体" w:hint="eastAsia"/>
          <w:sz w:val="36"/>
          <w:szCs w:val="36"/>
        </w:rPr>
        <w:t>地域扩展计划</w:t>
      </w:r>
      <w:bookmarkEnd w:id="29"/>
    </w:p>
    <w:p w:rsidR="00F74A9B" w:rsidRDefault="00D743D3" w:rsidP="00F74A9B">
      <w:pPr>
        <w:pStyle w:val="A0"/>
        <w:spacing w:line="360" w:lineRule="auto"/>
        <w:rPr>
          <w:rFonts w:ascii="微软雅黑" w:eastAsia="微软雅黑" w:hAnsi="微软雅黑" w:hint="eastAsia"/>
          <w:sz w:val="28"/>
          <w:szCs w:val="28"/>
          <w:lang w:val="zh-TW"/>
        </w:rPr>
      </w:pPr>
      <w:r>
        <w:rPr>
          <w:rFonts w:ascii="微软雅黑" w:eastAsia="微软雅黑" w:hAnsi="微软雅黑" w:hint="eastAsia"/>
          <w:sz w:val="28"/>
          <w:szCs w:val="28"/>
          <w:lang w:val="zh-TW"/>
        </w:rPr>
        <w:t>目前已在北京开展了几个项目，</w:t>
      </w:r>
      <w:r w:rsidR="00A95ECF">
        <w:rPr>
          <w:rFonts w:ascii="微软雅黑" w:eastAsia="微软雅黑" w:hAnsi="微软雅黑" w:hint="eastAsia"/>
          <w:sz w:val="28"/>
          <w:szCs w:val="28"/>
          <w:lang w:val="zh-TW"/>
        </w:rPr>
        <w:t>后续</w:t>
      </w:r>
      <w:r w:rsidR="00F74A9B" w:rsidRPr="0081534B">
        <w:rPr>
          <w:rFonts w:ascii="微软雅黑" w:eastAsia="微软雅黑" w:hAnsi="微软雅黑" w:hint="eastAsia"/>
          <w:sz w:val="28"/>
          <w:szCs w:val="28"/>
          <w:lang w:val="zh-TW"/>
        </w:rPr>
        <w:t>我们计划根据人口规模、收入水平和食品市场集中度来选择拓展的城市。下面的地图提供了城市的初步列表，可能随着我们项目的进展而发生变化。</w:t>
      </w:r>
    </w:p>
    <w:p w:rsidR="007A3E19" w:rsidRPr="0081534B" w:rsidRDefault="007A3E19" w:rsidP="00F74A9B">
      <w:pPr>
        <w:pStyle w:val="A0"/>
        <w:spacing w:line="360" w:lineRule="auto"/>
        <w:rPr>
          <w:rFonts w:ascii="微软雅黑" w:eastAsia="微软雅黑" w:hAnsi="微软雅黑"/>
          <w:sz w:val="28"/>
          <w:szCs w:val="28"/>
          <w:lang w:val="zh-TW"/>
        </w:rPr>
      </w:pPr>
      <w:r>
        <w:rPr>
          <w:rFonts w:ascii="微软雅黑" w:eastAsia="微软雅黑" w:hAnsi="微软雅黑"/>
          <w:noProof/>
          <w:sz w:val="28"/>
          <w:szCs w:val="28"/>
        </w:rPr>
        <w:lastRenderedPageBreak/>
        <w:drawing>
          <wp:inline distT="0" distB="0" distL="0" distR="0">
            <wp:extent cx="5245100" cy="420261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45100" cy="4202616"/>
                    </a:xfrm>
                    <a:prstGeom prst="rect">
                      <a:avLst/>
                    </a:prstGeom>
                    <a:noFill/>
                    <a:ln w="9525">
                      <a:noFill/>
                      <a:miter lim="800000"/>
                      <a:headEnd/>
                      <a:tailEnd/>
                    </a:ln>
                  </pic:spPr>
                </pic:pic>
              </a:graphicData>
            </a:graphic>
          </wp:inline>
        </w:drawing>
      </w:r>
    </w:p>
    <w:p w:rsidR="00ED70D3" w:rsidRDefault="00ED70D3">
      <w:pPr>
        <w:rPr>
          <w:rFonts w:ascii="微软雅黑" w:eastAsia="微软雅黑" w:hAnsi="微软雅黑" w:cs="Calibri"/>
          <w:sz w:val="20"/>
          <w:szCs w:val="20"/>
          <w:u w:color="000000"/>
          <w:lang w:val="en-US"/>
        </w:rPr>
      </w:pPr>
      <w:bookmarkStart w:id="30" w:name="page23"/>
      <w:bookmarkEnd w:id="30"/>
      <w:r>
        <w:rPr>
          <w:rFonts w:ascii="微软雅黑" w:eastAsia="微软雅黑" w:hAnsi="微软雅黑"/>
        </w:rPr>
        <w:br w:type="page"/>
      </w:r>
    </w:p>
    <w:p w:rsidR="00681FC1" w:rsidRDefault="001A72DD">
      <w:pPr>
        <w:pStyle w:val="1"/>
        <w:spacing w:line="360" w:lineRule="auto"/>
        <w:rPr>
          <w:rFonts w:ascii="微软雅黑" w:eastAsia="微软雅黑" w:hAnsi="微软雅黑" w:cs="PingFang SC Regular"/>
          <w:b/>
          <w:color w:val="EC6966"/>
          <w:lang w:val="zh-TW" w:eastAsia="zh-TW"/>
        </w:rPr>
      </w:pPr>
      <w:bookmarkStart w:id="31" w:name="_Toc492556647"/>
      <w:bookmarkStart w:id="32" w:name="_Toc504488525"/>
      <w:r>
        <w:rPr>
          <w:rFonts w:ascii="微软雅黑" w:eastAsia="微软雅黑" w:hAnsi="微软雅黑" w:hint="eastAsia"/>
          <w:b/>
          <w:color w:val="EC6966"/>
          <w:lang w:val="zh-TW"/>
        </w:rPr>
        <w:lastRenderedPageBreak/>
        <w:t>核心</w:t>
      </w:r>
      <w:r>
        <w:rPr>
          <w:rFonts w:ascii="微软雅黑" w:eastAsia="微软雅黑" w:hAnsi="微软雅黑" w:hint="eastAsia"/>
          <w:b/>
          <w:color w:val="EC6966"/>
          <w:lang w:val="zh-TW" w:eastAsia="zh-TW"/>
        </w:rPr>
        <w:t>团队</w:t>
      </w:r>
      <w:bookmarkEnd w:id="31"/>
      <w:bookmarkEnd w:id="32"/>
    </w:p>
    <w:p w:rsidR="007B3FA8" w:rsidRPr="00862CB4" w:rsidRDefault="001A72DD" w:rsidP="007B3FA8">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cs="微软雅黑"/>
          <w:sz w:val="28"/>
          <w:szCs w:val="28"/>
          <w:u w:color="000000"/>
          <w:lang w:val="ja-JP" w:eastAsia="ja-JP"/>
        </w:rPr>
        <w:t>链链团队成员来自百度、华为、京东、宜信、宇信科技等国内知名金融、互联网公司。</w:t>
      </w:r>
      <w:r w:rsidR="007C4360">
        <w:rPr>
          <w:rFonts w:ascii="微软雅黑" w:eastAsia="微软雅黑" w:hAnsi="微软雅黑" w:cs="微软雅黑" w:hint="eastAsia"/>
          <w:sz w:val="28"/>
          <w:szCs w:val="28"/>
          <w:u w:color="000000"/>
          <w:lang w:val="ja-JP"/>
        </w:rPr>
        <w:t>链链信息</w:t>
      </w:r>
      <w:r>
        <w:rPr>
          <w:rFonts w:ascii="微软雅黑" w:eastAsia="微软雅黑" w:hAnsi="微软雅黑" w:cs="微软雅黑"/>
          <w:sz w:val="28"/>
          <w:szCs w:val="28"/>
          <w:u w:color="000000"/>
          <w:lang w:val="ja-JP" w:eastAsia="ja-JP"/>
        </w:rPr>
        <w:t>2015年即开始布局区块链技术理论及实践研究，Hyperledger与Linux基金会会员，在区块链底层技术积累和商业化上都获得了行业的高度认可，也是国内首个提出区块链链间交换机概念并成功研发的公司。</w:t>
      </w:r>
    </w:p>
    <w:p w:rsidR="007B3FA8" w:rsidRPr="00862CB4" w:rsidRDefault="001A72DD" w:rsidP="007B3FA8">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cs="微软雅黑"/>
          <w:sz w:val="28"/>
          <w:szCs w:val="28"/>
          <w:u w:color="000000"/>
          <w:lang w:val="ja-JP" w:eastAsia="ja-JP"/>
        </w:rPr>
        <w:t>在业务发展过程中，</w:t>
      </w:r>
      <w:r>
        <w:rPr>
          <w:rFonts w:ascii="微软雅黑" w:eastAsia="微软雅黑" w:hAnsi="微软雅黑" w:cs="微软雅黑"/>
          <w:color w:val="222222"/>
          <w:sz w:val="28"/>
          <w:szCs w:val="28"/>
          <w:u w:color="222222"/>
          <w:lang w:val="ja-JP" w:eastAsia="ja-JP"/>
        </w:rPr>
        <w:t>团队</w:t>
      </w:r>
      <w:r>
        <w:rPr>
          <w:rFonts w:ascii="微软雅黑" w:eastAsia="微软雅黑" w:hAnsi="微软雅黑" w:cs="微软雅黑"/>
          <w:sz w:val="28"/>
          <w:szCs w:val="28"/>
          <w:u w:color="000000"/>
          <w:lang w:val="ja-JP" w:eastAsia="ja-JP"/>
        </w:rPr>
        <w:t>意识到仅仅靠一个团队的力量是不足以推动整个行业的变革的，我们希望通过创建一个完全独立开源的B</w:t>
      </w:r>
      <w:r>
        <w:rPr>
          <w:rFonts w:ascii="微软雅黑" w:eastAsia="微软雅黑" w:hAnsi="微软雅黑" w:cs="微软雅黑" w:hint="eastAsia"/>
          <w:sz w:val="28"/>
          <w:szCs w:val="28"/>
          <w:u w:color="000000"/>
          <w:lang w:val="ja-JP"/>
        </w:rPr>
        <w:t>aa</w:t>
      </w:r>
      <w:r>
        <w:rPr>
          <w:rFonts w:ascii="微软雅黑" w:eastAsia="微软雅黑" w:hAnsi="微软雅黑" w:cs="微软雅黑"/>
          <w:sz w:val="28"/>
          <w:szCs w:val="28"/>
          <w:u w:color="000000"/>
          <w:lang w:val="ja-JP" w:eastAsia="ja-JP"/>
        </w:rPr>
        <w:t>S平台让整个内容行业获益。</w:t>
      </w:r>
    </w:p>
    <w:p w:rsidR="007A35D6" w:rsidRPr="00862CB4" w:rsidRDefault="001A72DD" w:rsidP="007A35D6">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cs="微软雅黑"/>
          <w:sz w:val="28"/>
          <w:szCs w:val="28"/>
          <w:u w:color="000000"/>
          <w:lang w:val="ja-JP" w:eastAsia="ja-JP"/>
        </w:rPr>
        <w:t>除了对区块链技术有深入的研究以外，团队</w:t>
      </w:r>
      <w:r>
        <w:rPr>
          <w:rFonts w:ascii="微软雅黑" w:eastAsia="微软雅黑" w:hAnsi="微软雅黑" w:cs="微软雅黑"/>
          <w:sz w:val="28"/>
          <w:szCs w:val="28"/>
          <w:u w:color="000000"/>
        </w:rPr>
        <w:t>利用提供微信小程序移动端应用解决方案，供合作企业快速接入区块链B</w:t>
      </w:r>
      <w:r>
        <w:rPr>
          <w:rFonts w:ascii="微软雅黑" w:eastAsia="微软雅黑" w:hAnsi="微软雅黑" w:cs="微软雅黑" w:hint="eastAsia"/>
          <w:sz w:val="28"/>
          <w:szCs w:val="28"/>
          <w:u w:color="000000"/>
        </w:rPr>
        <w:t>aa</w:t>
      </w:r>
      <w:r>
        <w:rPr>
          <w:rFonts w:ascii="微软雅黑" w:eastAsia="微软雅黑" w:hAnsi="微软雅黑" w:cs="微软雅黑"/>
          <w:sz w:val="28"/>
          <w:szCs w:val="28"/>
          <w:u w:color="000000"/>
        </w:rPr>
        <w:t>S平台，将业务系统数据上链。</w:t>
      </w:r>
    </w:p>
    <w:p w:rsidR="00681FC1" w:rsidRDefault="001A72DD" w:rsidP="007A35D6">
      <w:pPr>
        <w:spacing w:line="360" w:lineRule="auto"/>
        <w:ind w:right="20"/>
        <w:jc w:val="both"/>
        <w:rPr>
          <w:rFonts w:ascii="微软雅黑" w:eastAsia="微软雅黑" w:hAnsi="微软雅黑" w:cs="微软雅黑"/>
          <w:sz w:val="28"/>
          <w:szCs w:val="28"/>
          <w:u w:color="000000"/>
          <w:lang w:val="ja-JP"/>
        </w:rPr>
      </w:pPr>
      <w:r>
        <w:rPr>
          <w:rFonts w:ascii="微软雅黑" w:eastAsia="微软雅黑" w:hAnsi="微软雅黑" w:cs="微软雅黑"/>
          <w:sz w:val="28"/>
          <w:szCs w:val="28"/>
          <w:u w:color="000000"/>
          <w:lang w:val="ja-JP" w:eastAsia="ja-JP"/>
        </w:rPr>
        <w:t>区块链社区面临最大的问题就是产品难以落地，而链链团队已在智能</w:t>
      </w:r>
      <w:r w:rsidR="00947C4B">
        <w:rPr>
          <w:rFonts w:ascii="微软雅黑" w:eastAsia="微软雅黑" w:hAnsi="微软雅黑" w:cs="微软雅黑" w:hint="eastAsia"/>
          <w:sz w:val="28"/>
          <w:szCs w:val="28"/>
          <w:u w:color="000000"/>
          <w:lang w:val="ja-JP"/>
        </w:rPr>
        <w:t>新</w:t>
      </w:r>
      <w:r>
        <w:rPr>
          <w:rFonts w:ascii="微软雅黑" w:eastAsia="微软雅黑" w:hAnsi="微软雅黑" w:cs="微软雅黑"/>
          <w:sz w:val="28"/>
          <w:szCs w:val="28"/>
          <w:u w:color="000000"/>
          <w:lang w:val="ja-JP" w:eastAsia="ja-JP"/>
        </w:rPr>
        <w:t>零售、</w:t>
      </w:r>
      <w:r w:rsidR="005D6DCB">
        <w:rPr>
          <w:rFonts w:ascii="微软雅黑" w:eastAsia="微软雅黑" w:hAnsi="微软雅黑" w:cs="微软雅黑"/>
          <w:sz w:val="28"/>
          <w:szCs w:val="28"/>
          <w:u w:color="000000"/>
          <w:lang w:val="ja-JP" w:eastAsia="ja-JP"/>
        </w:rPr>
        <w:t>医疗、</w:t>
      </w:r>
      <w:r>
        <w:rPr>
          <w:rFonts w:ascii="微软雅黑" w:eastAsia="微软雅黑" w:hAnsi="微软雅黑" w:cs="微软雅黑"/>
          <w:sz w:val="28"/>
          <w:szCs w:val="28"/>
          <w:u w:color="000000"/>
          <w:lang w:val="ja-JP" w:eastAsia="ja-JP"/>
        </w:rPr>
        <w:t>供应链等行业有成功产品及解决方案</w:t>
      </w:r>
      <w:r w:rsidR="004708B6">
        <w:rPr>
          <w:rFonts w:ascii="微软雅黑" w:eastAsia="微软雅黑" w:hAnsi="微软雅黑" w:cs="微软雅黑" w:hint="eastAsia"/>
          <w:sz w:val="28"/>
          <w:szCs w:val="28"/>
          <w:u w:color="000000"/>
          <w:lang w:val="ja-JP"/>
        </w:rPr>
        <w:t>，能实现产品快速落地</w:t>
      </w:r>
      <w:r>
        <w:rPr>
          <w:rFonts w:ascii="微软雅黑" w:eastAsia="微软雅黑" w:hAnsi="微软雅黑" w:cs="微软雅黑"/>
          <w:sz w:val="28"/>
          <w:szCs w:val="28"/>
          <w:u w:color="000000"/>
          <w:lang w:val="ja-JP" w:eastAsia="ja-JP"/>
        </w:rPr>
        <w:t>。</w:t>
      </w:r>
    </w:p>
    <w:p w:rsidR="00681FC1" w:rsidRDefault="00681FC1">
      <w:pPr>
        <w:pStyle w:val="A0"/>
        <w:spacing w:line="360" w:lineRule="auto"/>
        <w:rPr>
          <w:rFonts w:ascii="微软雅黑" w:eastAsia="微软雅黑" w:hAnsi="微软雅黑"/>
          <w:lang w:eastAsia="ja-JP"/>
        </w:rPr>
        <w:sectPr w:rsidR="00681FC1">
          <w:footerReference w:type="default" r:id="rId13"/>
          <w:pgSz w:w="11900" w:h="16840"/>
          <w:pgMar w:top="1440" w:right="1820" w:bottom="1440" w:left="1820" w:header="0" w:footer="0" w:gutter="0"/>
          <w:cols w:space="720"/>
        </w:sectPr>
      </w:pPr>
    </w:p>
    <w:p w:rsidR="00681FC1" w:rsidRDefault="001A72DD">
      <w:pPr>
        <w:pStyle w:val="1"/>
        <w:spacing w:line="360" w:lineRule="auto"/>
        <w:rPr>
          <w:rFonts w:ascii="微软雅黑" w:eastAsia="微软雅黑" w:hAnsi="微软雅黑" w:cs="PingFang SC Regular"/>
          <w:b/>
          <w:color w:val="ED716E"/>
          <w:lang w:val="zh-TW" w:eastAsia="zh-TW"/>
        </w:rPr>
      </w:pPr>
      <w:bookmarkStart w:id="33" w:name="page36"/>
      <w:bookmarkStart w:id="34" w:name="_Toc492556673"/>
      <w:bookmarkStart w:id="35" w:name="_Toc504488526"/>
      <w:bookmarkEnd w:id="33"/>
      <w:r>
        <w:rPr>
          <w:rFonts w:ascii="微软雅黑" w:eastAsia="微软雅黑" w:hAnsi="微软雅黑" w:hint="eastAsia"/>
          <w:b/>
          <w:color w:val="ED716E"/>
          <w:lang w:val="zh-TW" w:eastAsia="zh-TW"/>
        </w:rPr>
        <w:lastRenderedPageBreak/>
        <w:t>联系我们</w:t>
      </w:r>
      <w:bookmarkEnd w:id="34"/>
      <w:bookmarkEnd w:id="35"/>
    </w:p>
    <w:p w:rsidR="00681FC1" w:rsidRDefault="001A72DD">
      <w:pPr>
        <w:pStyle w:val="A0"/>
        <w:spacing w:line="360" w:lineRule="auto"/>
        <w:rPr>
          <w:rFonts w:ascii="微软雅黑" w:eastAsia="微软雅黑" w:hAnsi="微软雅黑" w:cs="PingFang SC Semibold"/>
          <w:sz w:val="36"/>
          <w:szCs w:val="36"/>
        </w:rPr>
      </w:pPr>
      <w:r>
        <w:rPr>
          <w:rFonts w:ascii="微软雅黑" w:eastAsia="微软雅黑" w:hAnsi="微软雅黑" w:hint="eastAsia"/>
          <w:sz w:val="36"/>
          <w:szCs w:val="36"/>
          <w:lang w:val="zh-TW" w:eastAsia="zh-TW"/>
        </w:rPr>
        <w:t>官网：</w:t>
      </w:r>
      <w:r>
        <w:rPr>
          <w:rFonts w:ascii="微软雅黑" w:eastAsia="微软雅黑" w:hAnsi="微软雅黑"/>
          <w:color w:val="0563C1"/>
          <w:sz w:val="36"/>
          <w:szCs w:val="36"/>
          <w:u w:val="single" w:color="0563C1"/>
        </w:rPr>
        <w:t>https://www.lianlianchains.com</w:t>
      </w:r>
    </w:p>
    <w:p w:rsidR="00681FC1" w:rsidRDefault="001A72DD">
      <w:pPr>
        <w:pStyle w:val="A0"/>
        <w:spacing w:line="360" w:lineRule="auto"/>
        <w:rPr>
          <w:rFonts w:ascii="微软雅黑" w:eastAsia="微软雅黑" w:hAnsi="微软雅黑" w:cs="PingFang SC Regular"/>
          <w:sz w:val="36"/>
          <w:szCs w:val="36"/>
          <w:lang w:val="zh-TW" w:eastAsia="zh-TW"/>
        </w:rPr>
      </w:pPr>
      <w:r>
        <w:rPr>
          <w:rFonts w:ascii="微软雅黑" w:eastAsia="微软雅黑" w:hAnsi="微软雅黑" w:hint="eastAsia"/>
          <w:sz w:val="36"/>
          <w:szCs w:val="36"/>
          <w:lang w:val="zh-TW" w:eastAsia="zh-TW"/>
        </w:rPr>
        <w:t>邮箱：</w:t>
      </w:r>
      <w:r>
        <w:rPr>
          <w:rFonts w:ascii="微软雅黑" w:eastAsia="微软雅黑" w:hAnsi="微软雅黑"/>
          <w:sz w:val="36"/>
          <w:szCs w:val="36"/>
          <w:lang w:val="zh-TW" w:eastAsia="zh-TW"/>
        </w:rPr>
        <w:t>zhenghong@</w:t>
      </w:r>
      <w:r>
        <w:rPr>
          <w:rFonts w:ascii="微软雅黑" w:eastAsia="微软雅黑" w:hAnsi="微软雅黑" w:hint="eastAsia"/>
          <w:sz w:val="36"/>
          <w:szCs w:val="36"/>
          <w:lang w:val="zh-TW" w:eastAsia="zh-TW"/>
        </w:rPr>
        <w:t>xrfinance</w:t>
      </w:r>
      <w:r>
        <w:rPr>
          <w:rFonts w:ascii="微软雅黑" w:eastAsia="微软雅黑" w:hAnsi="微软雅黑"/>
          <w:sz w:val="36"/>
          <w:szCs w:val="36"/>
          <w:lang w:val="zh-TW" w:eastAsia="zh-TW"/>
        </w:rPr>
        <w:t>.com</w:t>
      </w:r>
    </w:p>
    <w:p w:rsidR="00681FC1" w:rsidRDefault="001A72DD">
      <w:pPr>
        <w:pStyle w:val="A0"/>
        <w:spacing w:line="360" w:lineRule="auto"/>
        <w:rPr>
          <w:rFonts w:ascii="微软雅黑" w:eastAsia="微软雅黑" w:hAnsi="微软雅黑"/>
        </w:rPr>
      </w:pPr>
      <w:r>
        <w:rPr>
          <w:rFonts w:ascii="微软雅黑" w:eastAsia="微软雅黑" w:hAnsi="微软雅黑" w:hint="eastAsia"/>
          <w:sz w:val="36"/>
          <w:szCs w:val="36"/>
          <w:lang w:val="zh-TW" w:eastAsia="zh-TW"/>
        </w:rPr>
        <w:t>微信群秘：</w:t>
      </w:r>
      <w:r>
        <w:rPr>
          <w:rFonts w:ascii="微软雅黑" w:eastAsia="微软雅黑" w:hAnsi="微软雅黑"/>
          <w:sz w:val="36"/>
          <w:szCs w:val="36"/>
          <w:lang w:val="zh-TW" w:eastAsia="zh-TW"/>
        </w:rPr>
        <w:t>maidouer1984</w:t>
      </w:r>
    </w:p>
    <w:sectPr w:rsidR="00681FC1" w:rsidSect="00681FC1">
      <w:pgSz w:w="11900" w:h="16840"/>
      <w:pgMar w:top="1440" w:right="1820" w:bottom="1440" w:left="182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435" w:rsidRDefault="00492435" w:rsidP="00681FC1">
      <w:r>
        <w:separator/>
      </w:r>
    </w:p>
  </w:endnote>
  <w:endnote w:type="continuationSeparator" w:id="1">
    <w:p w:rsidR="00492435" w:rsidRDefault="00492435" w:rsidP="00681FC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PingFang SC Regular">
    <w:altName w:val="Times New Roman"/>
    <w:charset w:val="00"/>
    <w:family w:val="roman"/>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PingFang SC Semibold">
    <w:altName w:val="Times New Roman"/>
    <w:charset w:val="00"/>
    <w:family w:val="roman"/>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537301"/>
    </w:sdtPr>
    <w:sdtContent>
      <w:p w:rsidR="008E583D" w:rsidRDefault="00F6123D">
        <w:pPr>
          <w:pStyle w:val="a6"/>
          <w:jc w:val="center"/>
        </w:pPr>
        <w:fldSimple w:instr=" PAGE   \* MERGEFORMAT ">
          <w:r w:rsidR="00F55663">
            <w:rPr>
              <w:rFonts w:hint="eastAsia"/>
              <w:noProof/>
            </w:rPr>
            <w:t>3</w:t>
          </w:r>
        </w:fldSimple>
      </w:p>
    </w:sdtContent>
  </w:sdt>
  <w:p w:rsidR="008E583D" w:rsidRDefault="008E583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435" w:rsidRDefault="00492435" w:rsidP="00681FC1">
      <w:r>
        <w:separator/>
      </w:r>
    </w:p>
  </w:footnote>
  <w:footnote w:type="continuationSeparator" w:id="1">
    <w:p w:rsidR="00492435" w:rsidRDefault="00492435" w:rsidP="00681F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15EAB"/>
    <w:multiLevelType w:val="hybridMultilevel"/>
    <w:tmpl w:val="B52274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3BF1093"/>
    <w:multiLevelType w:val="multilevel"/>
    <w:tmpl w:val="23BF109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3B560B0B"/>
    <w:multiLevelType w:val="hybridMultilevel"/>
    <w:tmpl w:val="DEA85302"/>
    <w:lvl w:ilvl="0" w:tplc="572CBE74">
      <w:start w:val="1"/>
      <w:numFmt w:val="decimal"/>
      <w:lvlText w:val="%1、"/>
      <w:lvlJc w:val="left"/>
      <w:pPr>
        <w:ind w:left="1425" w:hanging="94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E321783"/>
    <w:multiLevelType w:val="hybridMultilevel"/>
    <w:tmpl w:val="8C7030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73DD35B1"/>
    <w:multiLevelType w:val="multilevel"/>
    <w:tmpl w:val="73DD35B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79A32ABE"/>
    <w:multiLevelType w:val="hybridMultilevel"/>
    <w:tmpl w:val="D97E77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noPunctuationKerning/>
  <w:characterSpacingControl w:val="doNotCompress"/>
  <w:hdrShapeDefaults>
    <o:shapedefaults v:ext="edit" spidmax="16386" fillcolor="white">
      <v:fill color="white"/>
    </o:shapedefaults>
  </w:hdrShapeDefault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CC7527"/>
    <w:rsid w:val="00000307"/>
    <w:rsid w:val="0000072D"/>
    <w:rsid w:val="00001441"/>
    <w:rsid w:val="000020FB"/>
    <w:rsid w:val="00002720"/>
    <w:rsid w:val="00002D75"/>
    <w:rsid w:val="00004323"/>
    <w:rsid w:val="000064F0"/>
    <w:rsid w:val="0001024D"/>
    <w:rsid w:val="0001196D"/>
    <w:rsid w:val="0001283D"/>
    <w:rsid w:val="00012B48"/>
    <w:rsid w:val="000130F3"/>
    <w:rsid w:val="000136E8"/>
    <w:rsid w:val="00013C0B"/>
    <w:rsid w:val="000140D6"/>
    <w:rsid w:val="000178A6"/>
    <w:rsid w:val="00017D32"/>
    <w:rsid w:val="000215F8"/>
    <w:rsid w:val="000216B7"/>
    <w:rsid w:val="00023709"/>
    <w:rsid w:val="00023CBF"/>
    <w:rsid w:val="00023E18"/>
    <w:rsid w:val="00023F55"/>
    <w:rsid w:val="00025B6D"/>
    <w:rsid w:val="00025EB0"/>
    <w:rsid w:val="00027137"/>
    <w:rsid w:val="00027FD0"/>
    <w:rsid w:val="000306F8"/>
    <w:rsid w:val="0003071C"/>
    <w:rsid w:val="00031F68"/>
    <w:rsid w:val="00033FEA"/>
    <w:rsid w:val="00034DFE"/>
    <w:rsid w:val="00035CB2"/>
    <w:rsid w:val="0003685D"/>
    <w:rsid w:val="00036E8B"/>
    <w:rsid w:val="00037278"/>
    <w:rsid w:val="000409A9"/>
    <w:rsid w:val="00040DC4"/>
    <w:rsid w:val="000419CE"/>
    <w:rsid w:val="00041BB6"/>
    <w:rsid w:val="00042162"/>
    <w:rsid w:val="000421D2"/>
    <w:rsid w:val="00042499"/>
    <w:rsid w:val="0004359C"/>
    <w:rsid w:val="00043B54"/>
    <w:rsid w:val="00045431"/>
    <w:rsid w:val="00046AC5"/>
    <w:rsid w:val="00046AEE"/>
    <w:rsid w:val="000474C7"/>
    <w:rsid w:val="00047F56"/>
    <w:rsid w:val="000506FB"/>
    <w:rsid w:val="00050F3D"/>
    <w:rsid w:val="00051B7D"/>
    <w:rsid w:val="00052013"/>
    <w:rsid w:val="000529A2"/>
    <w:rsid w:val="00052D55"/>
    <w:rsid w:val="00052E92"/>
    <w:rsid w:val="0005352D"/>
    <w:rsid w:val="00053B49"/>
    <w:rsid w:val="00053B8C"/>
    <w:rsid w:val="0005631C"/>
    <w:rsid w:val="000606CD"/>
    <w:rsid w:val="00066BC0"/>
    <w:rsid w:val="00067FAE"/>
    <w:rsid w:val="0007187B"/>
    <w:rsid w:val="00072972"/>
    <w:rsid w:val="000739ED"/>
    <w:rsid w:val="00073D90"/>
    <w:rsid w:val="0007404C"/>
    <w:rsid w:val="00080542"/>
    <w:rsid w:val="000812E6"/>
    <w:rsid w:val="0009041F"/>
    <w:rsid w:val="00090786"/>
    <w:rsid w:val="00090C69"/>
    <w:rsid w:val="00091678"/>
    <w:rsid w:val="00092A4C"/>
    <w:rsid w:val="000937C0"/>
    <w:rsid w:val="00094212"/>
    <w:rsid w:val="00094F0B"/>
    <w:rsid w:val="00095DF6"/>
    <w:rsid w:val="000963EE"/>
    <w:rsid w:val="00097DF2"/>
    <w:rsid w:val="000A1796"/>
    <w:rsid w:val="000A2663"/>
    <w:rsid w:val="000A422F"/>
    <w:rsid w:val="000A6D34"/>
    <w:rsid w:val="000A7327"/>
    <w:rsid w:val="000A7F76"/>
    <w:rsid w:val="000B039B"/>
    <w:rsid w:val="000B1B80"/>
    <w:rsid w:val="000B27C4"/>
    <w:rsid w:val="000B287C"/>
    <w:rsid w:val="000B2CC3"/>
    <w:rsid w:val="000B427D"/>
    <w:rsid w:val="000B4EBB"/>
    <w:rsid w:val="000B52A5"/>
    <w:rsid w:val="000B6385"/>
    <w:rsid w:val="000C017B"/>
    <w:rsid w:val="000C27DA"/>
    <w:rsid w:val="000C3382"/>
    <w:rsid w:val="000C4341"/>
    <w:rsid w:val="000C45CD"/>
    <w:rsid w:val="000C65CE"/>
    <w:rsid w:val="000C6D1B"/>
    <w:rsid w:val="000C7ED9"/>
    <w:rsid w:val="000D0A7B"/>
    <w:rsid w:val="000D0B95"/>
    <w:rsid w:val="000D28D9"/>
    <w:rsid w:val="000D2C53"/>
    <w:rsid w:val="000D4F77"/>
    <w:rsid w:val="000D556E"/>
    <w:rsid w:val="000D599E"/>
    <w:rsid w:val="000D6899"/>
    <w:rsid w:val="000D7523"/>
    <w:rsid w:val="000E05A5"/>
    <w:rsid w:val="000E17D5"/>
    <w:rsid w:val="000E19A3"/>
    <w:rsid w:val="000E1CDE"/>
    <w:rsid w:val="000E1F61"/>
    <w:rsid w:val="000E267D"/>
    <w:rsid w:val="000E2DF3"/>
    <w:rsid w:val="000E2F4D"/>
    <w:rsid w:val="000E3E2E"/>
    <w:rsid w:val="000E42B6"/>
    <w:rsid w:val="000E4884"/>
    <w:rsid w:val="000E4A17"/>
    <w:rsid w:val="000E5122"/>
    <w:rsid w:val="000F01DF"/>
    <w:rsid w:val="000F0D72"/>
    <w:rsid w:val="000F1FE8"/>
    <w:rsid w:val="000F2A6E"/>
    <w:rsid w:val="000F4753"/>
    <w:rsid w:val="000F5167"/>
    <w:rsid w:val="000F595A"/>
    <w:rsid w:val="000F5A8C"/>
    <w:rsid w:val="001002C5"/>
    <w:rsid w:val="00102621"/>
    <w:rsid w:val="00103B88"/>
    <w:rsid w:val="00104420"/>
    <w:rsid w:val="0010597C"/>
    <w:rsid w:val="00106BE8"/>
    <w:rsid w:val="00106CAB"/>
    <w:rsid w:val="00110A89"/>
    <w:rsid w:val="00113ED5"/>
    <w:rsid w:val="00116C2C"/>
    <w:rsid w:val="001172A9"/>
    <w:rsid w:val="0011743B"/>
    <w:rsid w:val="00117938"/>
    <w:rsid w:val="00117F3B"/>
    <w:rsid w:val="00120025"/>
    <w:rsid w:val="0012062C"/>
    <w:rsid w:val="00120AE7"/>
    <w:rsid w:val="00123495"/>
    <w:rsid w:val="00124BEA"/>
    <w:rsid w:val="00124E6A"/>
    <w:rsid w:val="00125330"/>
    <w:rsid w:val="00125614"/>
    <w:rsid w:val="0012574B"/>
    <w:rsid w:val="00127187"/>
    <w:rsid w:val="00130A5B"/>
    <w:rsid w:val="001327E0"/>
    <w:rsid w:val="001329AC"/>
    <w:rsid w:val="001330A9"/>
    <w:rsid w:val="0013364C"/>
    <w:rsid w:val="00133BFC"/>
    <w:rsid w:val="00135BF8"/>
    <w:rsid w:val="0013627E"/>
    <w:rsid w:val="001366DE"/>
    <w:rsid w:val="0013782A"/>
    <w:rsid w:val="00137AAE"/>
    <w:rsid w:val="0014159A"/>
    <w:rsid w:val="001417A2"/>
    <w:rsid w:val="00142A2D"/>
    <w:rsid w:val="00144BAC"/>
    <w:rsid w:val="00145118"/>
    <w:rsid w:val="001459A2"/>
    <w:rsid w:val="001465F8"/>
    <w:rsid w:val="001468D5"/>
    <w:rsid w:val="00146BFF"/>
    <w:rsid w:val="001475A5"/>
    <w:rsid w:val="00147FD5"/>
    <w:rsid w:val="00150A05"/>
    <w:rsid w:val="0015350C"/>
    <w:rsid w:val="00155678"/>
    <w:rsid w:val="00155DCD"/>
    <w:rsid w:val="0015626C"/>
    <w:rsid w:val="0015678A"/>
    <w:rsid w:val="00156CF1"/>
    <w:rsid w:val="00156FF0"/>
    <w:rsid w:val="001570C8"/>
    <w:rsid w:val="0016091F"/>
    <w:rsid w:val="00160D7A"/>
    <w:rsid w:val="0016247D"/>
    <w:rsid w:val="0016476F"/>
    <w:rsid w:val="00164D62"/>
    <w:rsid w:val="00165C1B"/>
    <w:rsid w:val="00166AE4"/>
    <w:rsid w:val="00167E12"/>
    <w:rsid w:val="00170725"/>
    <w:rsid w:val="00170AE9"/>
    <w:rsid w:val="0017173B"/>
    <w:rsid w:val="00172F5E"/>
    <w:rsid w:val="001731AD"/>
    <w:rsid w:val="00173998"/>
    <w:rsid w:val="001750A0"/>
    <w:rsid w:val="00175295"/>
    <w:rsid w:val="001775F3"/>
    <w:rsid w:val="00180076"/>
    <w:rsid w:val="00180F98"/>
    <w:rsid w:val="00182C38"/>
    <w:rsid w:val="00184068"/>
    <w:rsid w:val="00184634"/>
    <w:rsid w:val="00186CDF"/>
    <w:rsid w:val="00187701"/>
    <w:rsid w:val="00187BCF"/>
    <w:rsid w:val="001902C7"/>
    <w:rsid w:val="00191FAF"/>
    <w:rsid w:val="00193EA7"/>
    <w:rsid w:val="00193EC7"/>
    <w:rsid w:val="00194312"/>
    <w:rsid w:val="00194FFA"/>
    <w:rsid w:val="001970E2"/>
    <w:rsid w:val="0019740F"/>
    <w:rsid w:val="00197BBB"/>
    <w:rsid w:val="001A23E9"/>
    <w:rsid w:val="001A4AA5"/>
    <w:rsid w:val="001A6020"/>
    <w:rsid w:val="001A6D04"/>
    <w:rsid w:val="001A72DD"/>
    <w:rsid w:val="001A76B5"/>
    <w:rsid w:val="001B04E2"/>
    <w:rsid w:val="001B11C0"/>
    <w:rsid w:val="001B12BE"/>
    <w:rsid w:val="001B1387"/>
    <w:rsid w:val="001B25AF"/>
    <w:rsid w:val="001B4A01"/>
    <w:rsid w:val="001B4BAF"/>
    <w:rsid w:val="001B5313"/>
    <w:rsid w:val="001B5709"/>
    <w:rsid w:val="001B7487"/>
    <w:rsid w:val="001B7C44"/>
    <w:rsid w:val="001C1059"/>
    <w:rsid w:val="001C213E"/>
    <w:rsid w:val="001C3B84"/>
    <w:rsid w:val="001C449B"/>
    <w:rsid w:val="001C5E33"/>
    <w:rsid w:val="001C61BA"/>
    <w:rsid w:val="001C69CF"/>
    <w:rsid w:val="001C6B7D"/>
    <w:rsid w:val="001C6E7E"/>
    <w:rsid w:val="001D0242"/>
    <w:rsid w:val="001D0482"/>
    <w:rsid w:val="001D09C1"/>
    <w:rsid w:val="001D1AA0"/>
    <w:rsid w:val="001D1F64"/>
    <w:rsid w:val="001D3167"/>
    <w:rsid w:val="001D5E3D"/>
    <w:rsid w:val="001D665A"/>
    <w:rsid w:val="001D678F"/>
    <w:rsid w:val="001D6DEA"/>
    <w:rsid w:val="001D7A3A"/>
    <w:rsid w:val="001D7F9B"/>
    <w:rsid w:val="001E278F"/>
    <w:rsid w:val="001E33D5"/>
    <w:rsid w:val="001E3B09"/>
    <w:rsid w:val="001E6CD7"/>
    <w:rsid w:val="001E6DED"/>
    <w:rsid w:val="001E7255"/>
    <w:rsid w:val="001E7F03"/>
    <w:rsid w:val="001F070A"/>
    <w:rsid w:val="001F0A8B"/>
    <w:rsid w:val="001F0AAC"/>
    <w:rsid w:val="001F0E69"/>
    <w:rsid w:val="001F1FB3"/>
    <w:rsid w:val="001F2087"/>
    <w:rsid w:val="001F26B2"/>
    <w:rsid w:val="001F5B73"/>
    <w:rsid w:val="001F66AF"/>
    <w:rsid w:val="001F74D5"/>
    <w:rsid w:val="001F756D"/>
    <w:rsid w:val="002002A4"/>
    <w:rsid w:val="00200F90"/>
    <w:rsid w:val="00202005"/>
    <w:rsid w:val="00202259"/>
    <w:rsid w:val="002024BB"/>
    <w:rsid w:val="00202A1F"/>
    <w:rsid w:val="00204709"/>
    <w:rsid w:val="00205549"/>
    <w:rsid w:val="00206693"/>
    <w:rsid w:val="00206A80"/>
    <w:rsid w:val="00206B89"/>
    <w:rsid w:val="00210BE4"/>
    <w:rsid w:val="00212695"/>
    <w:rsid w:val="00212BEF"/>
    <w:rsid w:val="00213897"/>
    <w:rsid w:val="00215E95"/>
    <w:rsid w:val="00216C4B"/>
    <w:rsid w:val="002175B3"/>
    <w:rsid w:val="00217AED"/>
    <w:rsid w:val="00217BE5"/>
    <w:rsid w:val="002204B5"/>
    <w:rsid w:val="00221411"/>
    <w:rsid w:val="00226562"/>
    <w:rsid w:val="0022661D"/>
    <w:rsid w:val="00227102"/>
    <w:rsid w:val="002273F0"/>
    <w:rsid w:val="002306FD"/>
    <w:rsid w:val="00230912"/>
    <w:rsid w:val="00230B8A"/>
    <w:rsid w:val="00233EDE"/>
    <w:rsid w:val="002347CA"/>
    <w:rsid w:val="00236919"/>
    <w:rsid w:val="00236E65"/>
    <w:rsid w:val="00236F19"/>
    <w:rsid w:val="0024013A"/>
    <w:rsid w:val="00240559"/>
    <w:rsid w:val="002409E7"/>
    <w:rsid w:val="00241EE8"/>
    <w:rsid w:val="00241F15"/>
    <w:rsid w:val="002420C1"/>
    <w:rsid w:val="0024322E"/>
    <w:rsid w:val="002437CA"/>
    <w:rsid w:val="00246A3A"/>
    <w:rsid w:val="0024792F"/>
    <w:rsid w:val="00247D51"/>
    <w:rsid w:val="00247F3A"/>
    <w:rsid w:val="00250F65"/>
    <w:rsid w:val="00251449"/>
    <w:rsid w:val="00251A61"/>
    <w:rsid w:val="0025223E"/>
    <w:rsid w:val="00252669"/>
    <w:rsid w:val="002526C1"/>
    <w:rsid w:val="00252D51"/>
    <w:rsid w:val="0025460F"/>
    <w:rsid w:val="00254CE4"/>
    <w:rsid w:val="00254FAE"/>
    <w:rsid w:val="00255469"/>
    <w:rsid w:val="00257B6D"/>
    <w:rsid w:val="00257C07"/>
    <w:rsid w:val="002605C5"/>
    <w:rsid w:val="0026067E"/>
    <w:rsid w:val="00260DB6"/>
    <w:rsid w:val="0026202D"/>
    <w:rsid w:val="00263141"/>
    <w:rsid w:val="00264AD5"/>
    <w:rsid w:val="00264C60"/>
    <w:rsid w:val="00267231"/>
    <w:rsid w:val="00270D21"/>
    <w:rsid w:val="00271B2C"/>
    <w:rsid w:val="00272DD2"/>
    <w:rsid w:val="00273EB6"/>
    <w:rsid w:val="00274FB0"/>
    <w:rsid w:val="002757E9"/>
    <w:rsid w:val="00280559"/>
    <w:rsid w:val="002824D3"/>
    <w:rsid w:val="002829BE"/>
    <w:rsid w:val="00284255"/>
    <w:rsid w:val="002872F9"/>
    <w:rsid w:val="002876BD"/>
    <w:rsid w:val="00287DA7"/>
    <w:rsid w:val="002905E8"/>
    <w:rsid w:val="002918F5"/>
    <w:rsid w:val="00292C41"/>
    <w:rsid w:val="0029377F"/>
    <w:rsid w:val="0029483D"/>
    <w:rsid w:val="00294909"/>
    <w:rsid w:val="00297DD9"/>
    <w:rsid w:val="002A1831"/>
    <w:rsid w:val="002A29F6"/>
    <w:rsid w:val="002A2F23"/>
    <w:rsid w:val="002A342D"/>
    <w:rsid w:val="002A6E80"/>
    <w:rsid w:val="002A7136"/>
    <w:rsid w:val="002B0358"/>
    <w:rsid w:val="002B0563"/>
    <w:rsid w:val="002B15B9"/>
    <w:rsid w:val="002B3121"/>
    <w:rsid w:val="002B393E"/>
    <w:rsid w:val="002B394E"/>
    <w:rsid w:val="002B3A60"/>
    <w:rsid w:val="002B4566"/>
    <w:rsid w:val="002B45DA"/>
    <w:rsid w:val="002B620A"/>
    <w:rsid w:val="002B73DC"/>
    <w:rsid w:val="002B7598"/>
    <w:rsid w:val="002B7B7F"/>
    <w:rsid w:val="002C03B1"/>
    <w:rsid w:val="002C0E1D"/>
    <w:rsid w:val="002C0F00"/>
    <w:rsid w:val="002C0FB9"/>
    <w:rsid w:val="002C19D7"/>
    <w:rsid w:val="002C1B84"/>
    <w:rsid w:val="002C1EA3"/>
    <w:rsid w:val="002C2817"/>
    <w:rsid w:val="002C5A8E"/>
    <w:rsid w:val="002C6706"/>
    <w:rsid w:val="002C7429"/>
    <w:rsid w:val="002D0282"/>
    <w:rsid w:val="002D2444"/>
    <w:rsid w:val="002D284F"/>
    <w:rsid w:val="002D36D3"/>
    <w:rsid w:val="002D3F0D"/>
    <w:rsid w:val="002D46FE"/>
    <w:rsid w:val="002D52C1"/>
    <w:rsid w:val="002D57E0"/>
    <w:rsid w:val="002D7B98"/>
    <w:rsid w:val="002E03D8"/>
    <w:rsid w:val="002E0E45"/>
    <w:rsid w:val="002E3377"/>
    <w:rsid w:val="002E3BD6"/>
    <w:rsid w:val="002E4320"/>
    <w:rsid w:val="002E4ABF"/>
    <w:rsid w:val="002E5361"/>
    <w:rsid w:val="002E53B3"/>
    <w:rsid w:val="002E58D1"/>
    <w:rsid w:val="002E5EF1"/>
    <w:rsid w:val="002E5F04"/>
    <w:rsid w:val="002E6BD0"/>
    <w:rsid w:val="002E7CD4"/>
    <w:rsid w:val="002F2461"/>
    <w:rsid w:val="002F25C4"/>
    <w:rsid w:val="002F2DD5"/>
    <w:rsid w:val="002F2EC4"/>
    <w:rsid w:val="002F44A6"/>
    <w:rsid w:val="002F6ADF"/>
    <w:rsid w:val="002F7FE2"/>
    <w:rsid w:val="00300F72"/>
    <w:rsid w:val="00301708"/>
    <w:rsid w:val="00301C11"/>
    <w:rsid w:val="003035A5"/>
    <w:rsid w:val="003053CC"/>
    <w:rsid w:val="0031082E"/>
    <w:rsid w:val="00311D8B"/>
    <w:rsid w:val="003121EE"/>
    <w:rsid w:val="00312F06"/>
    <w:rsid w:val="00316150"/>
    <w:rsid w:val="00317326"/>
    <w:rsid w:val="00317859"/>
    <w:rsid w:val="0032010D"/>
    <w:rsid w:val="00320A83"/>
    <w:rsid w:val="00320D29"/>
    <w:rsid w:val="00320DDF"/>
    <w:rsid w:val="00321087"/>
    <w:rsid w:val="0032448B"/>
    <w:rsid w:val="00324C47"/>
    <w:rsid w:val="00326847"/>
    <w:rsid w:val="00326DBA"/>
    <w:rsid w:val="00327C68"/>
    <w:rsid w:val="003308C3"/>
    <w:rsid w:val="00330DA7"/>
    <w:rsid w:val="00330F22"/>
    <w:rsid w:val="0033245C"/>
    <w:rsid w:val="003334D5"/>
    <w:rsid w:val="00333933"/>
    <w:rsid w:val="00334C83"/>
    <w:rsid w:val="00334EAA"/>
    <w:rsid w:val="0033587D"/>
    <w:rsid w:val="00335DF0"/>
    <w:rsid w:val="0033673A"/>
    <w:rsid w:val="003367BF"/>
    <w:rsid w:val="003416D6"/>
    <w:rsid w:val="00341929"/>
    <w:rsid w:val="00341B4E"/>
    <w:rsid w:val="003445C1"/>
    <w:rsid w:val="00344F9D"/>
    <w:rsid w:val="00345714"/>
    <w:rsid w:val="00345C41"/>
    <w:rsid w:val="00347AF5"/>
    <w:rsid w:val="0035178C"/>
    <w:rsid w:val="0035267E"/>
    <w:rsid w:val="0035285E"/>
    <w:rsid w:val="00352BC2"/>
    <w:rsid w:val="00352D6F"/>
    <w:rsid w:val="00356249"/>
    <w:rsid w:val="003579D6"/>
    <w:rsid w:val="00357E9B"/>
    <w:rsid w:val="00357F63"/>
    <w:rsid w:val="00360A70"/>
    <w:rsid w:val="003654FF"/>
    <w:rsid w:val="003661E7"/>
    <w:rsid w:val="00370877"/>
    <w:rsid w:val="00370A52"/>
    <w:rsid w:val="00372C08"/>
    <w:rsid w:val="003740F8"/>
    <w:rsid w:val="00374484"/>
    <w:rsid w:val="00376474"/>
    <w:rsid w:val="003820E1"/>
    <w:rsid w:val="0038374C"/>
    <w:rsid w:val="003837E2"/>
    <w:rsid w:val="00390420"/>
    <w:rsid w:val="00390991"/>
    <w:rsid w:val="00390A3B"/>
    <w:rsid w:val="00392654"/>
    <w:rsid w:val="00395DDB"/>
    <w:rsid w:val="0039696F"/>
    <w:rsid w:val="0039715B"/>
    <w:rsid w:val="0039736D"/>
    <w:rsid w:val="003979FE"/>
    <w:rsid w:val="00397DAE"/>
    <w:rsid w:val="00397E7E"/>
    <w:rsid w:val="003A1C3D"/>
    <w:rsid w:val="003A3CC1"/>
    <w:rsid w:val="003A487B"/>
    <w:rsid w:val="003A4B6F"/>
    <w:rsid w:val="003A4B93"/>
    <w:rsid w:val="003A5991"/>
    <w:rsid w:val="003A693A"/>
    <w:rsid w:val="003A6FA1"/>
    <w:rsid w:val="003A7EC4"/>
    <w:rsid w:val="003B2D33"/>
    <w:rsid w:val="003B4434"/>
    <w:rsid w:val="003B52E4"/>
    <w:rsid w:val="003B5E97"/>
    <w:rsid w:val="003B63CA"/>
    <w:rsid w:val="003C0FDA"/>
    <w:rsid w:val="003C1838"/>
    <w:rsid w:val="003C1A8B"/>
    <w:rsid w:val="003C1DF8"/>
    <w:rsid w:val="003C2554"/>
    <w:rsid w:val="003C3CE4"/>
    <w:rsid w:val="003C480C"/>
    <w:rsid w:val="003C492C"/>
    <w:rsid w:val="003C5F40"/>
    <w:rsid w:val="003C612B"/>
    <w:rsid w:val="003C6568"/>
    <w:rsid w:val="003C6663"/>
    <w:rsid w:val="003C726D"/>
    <w:rsid w:val="003C7889"/>
    <w:rsid w:val="003C7B98"/>
    <w:rsid w:val="003D0A57"/>
    <w:rsid w:val="003D2501"/>
    <w:rsid w:val="003D2723"/>
    <w:rsid w:val="003D3DF8"/>
    <w:rsid w:val="003D4C72"/>
    <w:rsid w:val="003D57E5"/>
    <w:rsid w:val="003D5BFF"/>
    <w:rsid w:val="003D75E4"/>
    <w:rsid w:val="003E098B"/>
    <w:rsid w:val="003E240F"/>
    <w:rsid w:val="003E347C"/>
    <w:rsid w:val="003E3E48"/>
    <w:rsid w:val="003E4A69"/>
    <w:rsid w:val="003E5EE1"/>
    <w:rsid w:val="003E689E"/>
    <w:rsid w:val="003F1213"/>
    <w:rsid w:val="003F3367"/>
    <w:rsid w:val="003F4583"/>
    <w:rsid w:val="003F481C"/>
    <w:rsid w:val="003F5310"/>
    <w:rsid w:val="00400876"/>
    <w:rsid w:val="00400AAB"/>
    <w:rsid w:val="00400E9D"/>
    <w:rsid w:val="00401A75"/>
    <w:rsid w:val="00405028"/>
    <w:rsid w:val="004056A4"/>
    <w:rsid w:val="00406821"/>
    <w:rsid w:val="00406E2A"/>
    <w:rsid w:val="00410815"/>
    <w:rsid w:val="004109D7"/>
    <w:rsid w:val="00412236"/>
    <w:rsid w:val="004131CC"/>
    <w:rsid w:val="0041380B"/>
    <w:rsid w:val="00413B79"/>
    <w:rsid w:val="00414C1A"/>
    <w:rsid w:val="00415211"/>
    <w:rsid w:val="004217CC"/>
    <w:rsid w:val="004226E2"/>
    <w:rsid w:val="004242F0"/>
    <w:rsid w:val="00424F05"/>
    <w:rsid w:val="00424F3E"/>
    <w:rsid w:val="00426CEA"/>
    <w:rsid w:val="00427373"/>
    <w:rsid w:val="0042783B"/>
    <w:rsid w:val="00430D62"/>
    <w:rsid w:val="004311A5"/>
    <w:rsid w:val="00433860"/>
    <w:rsid w:val="0043450A"/>
    <w:rsid w:val="004349BF"/>
    <w:rsid w:val="00435351"/>
    <w:rsid w:val="00435845"/>
    <w:rsid w:val="004362D8"/>
    <w:rsid w:val="00437896"/>
    <w:rsid w:val="00437D87"/>
    <w:rsid w:val="0044165F"/>
    <w:rsid w:val="00442020"/>
    <w:rsid w:val="00442154"/>
    <w:rsid w:val="00442B54"/>
    <w:rsid w:val="00443032"/>
    <w:rsid w:val="004438D8"/>
    <w:rsid w:val="00443C51"/>
    <w:rsid w:val="004440E7"/>
    <w:rsid w:val="004460BC"/>
    <w:rsid w:val="00446741"/>
    <w:rsid w:val="00451892"/>
    <w:rsid w:val="004535A5"/>
    <w:rsid w:val="00453B5B"/>
    <w:rsid w:val="004566FA"/>
    <w:rsid w:val="004568D0"/>
    <w:rsid w:val="004632EB"/>
    <w:rsid w:val="00464DD2"/>
    <w:rsid w:val="00466372"/>
    <w:rsid w:val="00466D41"/>
    <w:rsid w:val="004670B8"/>
    <w:rsid w:val="00467F24"/>
    <w:rsid w:val="004708B6"/>
    <w:rsid w:val="00471188"/>
    <w:rsid w:val="0047206B"/>
    <w:rsid w:val="004730D7"/>
    <w:rsid w:val="00473228"/>
    <w:rsid w:val="004749E8"/>
    <w:rsid w:val="004753A2"/>
    <w:rsid w:val="004767CC"/>
    <w:rsid w:val="00476CAC"/>
    <w:rsid w:val="00477CFF"/>
    <w:rsid w:val="00477F0A"/>
    <w:rsid w:val="0048361F"/>
    <w:rsid w:val="004837BE"/>
    <w:rsid w:val="00483E50"/>
    <w:rsid w:val="004853A2"/>
    <w:rsid w:val="0048542A"/>
    <w:rsid w:val="00487214"/>
    <w:rsid w:val="004875B8"/>
    <w:rsid w:val="00487E6B"/>
    <w:rsid w:val="004906B9"/>
    <w:rsid w:val="00491FFC"/>
    <w:rsid w:val="00492435"/>
    <w:rsid w:val="00492864"/>
    <w:rsid w:val="00492905"/>
    <w:rsid w:val="00493023"/>
    <w:rsid w:val="004934AD"/>
    <w:rsid w:val="004935D0"/>
    <w:rsid w:val="00493FCD"/>
    <w:rsid w:val="004941EB"/>
    <w:rsid w:val="00494861"/>
    <w:rsid w:val="00494A01"/>
    <w:rsid w:val="00495348"/>
    <w:rsid w:val="00495426"/>
    <w:rsid w:val="00495CB4"/>
    <w:rsid w:val="00496BCC"/>
    <w:rsid w:val="00496BD9"/>
    <w:rsid w:val="0049754D"/>
    <w:rsid w:val="004A1013"/>
    <w:rsid w:val="004A3986"/>
    <w:rsid w:val="004A5096"/>
    <w:rsid w:val="004A7670"/>
    <w:rsid w:val="004B05E2"/>
    <w:rsid w:val="004B0834"/>
    <w:rsid w:val="004B1010"/>
    <w:rsid w:val="004B109E"/>
    <w:rsid w:val="004B3AA4"/>
    <w:rsid w:val="004B414F"/>
    <w:rsid w:val="004B63CA"/>
    <w:rsid w:val="004B65EA"/>
    <w:rsid w:val="004B669B"/>
    <w:rsid w:val="004B6A2C"/>
    <w:rsid w:val="004B6FA6"/>
    <w:rsid w:val="004B7BEF"/>
    <w:rsid w:val="004C0E4B"/>
    <w:rsid w:val="004C0FED"/>
    <w:rsid w:val="004C1A4A"/>
    <w:rsid w:val="004C22BE"/>
    <w:rsid w:val="004C24AD"/>
    <w:rsid w:val="004C3319"/>
    <w:rsid w:val="004C45BA"/>
    <w:rsid w:val="004C484E"/>
    <w:rsid w:val="004C7646"/>
    <w:rsid w:val="004D0BD0"/>
    <w:rsid w:val="004D1E86"/>
    <w:rsid w:val="004D52EA"/>
    <w:rsid w:val="004D5BBC"/>
    <w:rsid w:val="004D5EFC"/>
    <w:rsid w:val="004E0C84"/>
    <w:rsid w:val="004E1F1B"/>
    <w:rsid w:val="004E290F"/>
    <w:rsid w:val="004E2C70"/>
    <w:rsid w:val="004E30AF"/>
    <w:rsid w:val="004E400E"/>
    <w:rsid w:val="004E48C1"/>
    <w:rsid w:val="004E4C39"/>
    <w:rsid w:val="004E6303"/>
    <w:rsid w:val="004E6F72"/>
    <w:rsid w:val="004E7258"/>
    <w:rsid w:val="004F015C"/>
    <w:rsid w:val="004F1EB2"/>
    <w:rsid w:val="004F25DE"/>
    <w:rsid w:val="004F389F"/>
    <w:rsid w:val="004F5A42"/>
    <w:rsid w:val="004F6BA1"/>
    <w:rsid w:val="004F759E"/>
    <w:rsid w:val="00501754"/>
    <w:rsid w:val="0050237F"/>
    <w:rsid w:val="00502CF0"/>
    <w:rsid w:val="00504BFA"/>
    <w:rsid w:val="00504E3A"/>
    <w:rsid w:val="00505E87"/>
    <w:rsid w:val="00506C1C"/>
    <w:rsid w:val="00506D9E"/>
    <w:rsid w:val="005101D1"/>
    <w:rsid w:val="0051386D"/>
    <w:rsid w:val="00515A75"/>
    <w:rsid w:val="00515EBC"/>
    <w:rsid w:val="0051655B"/>
    <w:rsid w:val="005216D7"/>
    <w:rsid w:val="00522B5C"/>
    <w:rsid w:val="00522F01"/>
    <w:rsid w:val="0052302C"/>
    <w:rsid w:val="0052328C"/>
    <w:rsid w:val="00523854"/>
    <w:rsid w:val="0052430B"/>
    <w:rsid w:val="0052567F"/>
    <w:rsid w:val="005256EA"/>
    <w:rsid w:val="0052744F"/>
    <w:rsid w:val="005274B5"/>
    <w:rsid w:val="005314BF"/>
    <w:rsid w:val="00531CED"/>
    <w:rsid w:val="005335E7"/>
    <w:rsid w:val="005338C7"/>
    <w:rsid w:val="00536F17"/>
    <w:rsid w:val="005376F4"/>
    <w:rsid w:val="0054061B"/>
    <w:rsid w:val="00540C96"/>
    <w:rsid w:val="00540D84"/>
    <w:rsid w:val="0054139A"/>
    <w:rsid w:val="00541535"/>
    <w:rsid w:val="005426C8"/>
    <w:rsid w:val="00542D31"/>
    <w:rsid w:val="00544410"/>
    <w:rsid w:val="0054497E"/>
    <w:rsid w:val="00550911"/>
    <w:rsid w:val="00551D9A"/>
    <w:rsid w:val="00551EFD"/>
    <w:rsid w:val="005529C2"/>
    <w:rsid w:val="00552D52"/>
    <w:rsid w:val="0055338A"/>
    <w:rsid w:val="005547D5"/>
    <w:rsid w:val="00555000"/>
    <w:rsid w:val="00555D9D"/>
    <w:rsid w:val="00556115"/>
    <w:rsid w:val="00557196"/>
    <w:rsid w:val="00557F80"/>
    <w:rsid w:val="005612CC"/>
    <w:rsid w:val="00562F65"/>
    <w:rsid w:val="005645E9"/>
    <w:rsid w:val="00570000"/>
    <w:rsid w:val="005700AB"/>
    <w:rsid w:val="00571169"/>
    <w:rsid w:val="0057132F"/>
    <w:rsid w:val="0057185C"/>
    <w:rsid w:val="00571DE7"/>
    <w:rsid w:val="005740DB"/>
    <w:rsid w:val="005749A2"/>
    <w:rsid w:val="00575DA7"/>
    <w:rsid w:val="00576606"/>
    <w:rsid w:val="005776AB"/>
    <w:rsid w:val="0058054C"/>
    <w:rsid w:val="00580B81"/>
    <w:rsid w:val="0058124A"/>
    <w:rsid w:val="00581AC5"/>
    <w:rsid w:val="0058545D"/>
    <w:rsid w:val="00587250"/>
    <w:rsid w:val="0059017A"/>
    <w:rsid w:val="005907B1"/>
    <w:rsid w:val="0059172B"/>
    <w:rsid w:val="00591DC0"/>
    <w:rsid w:val="005924A5"/>
    <w:rsid w:val="00595685"/>
    <w:rsid w:val="00595F8B"/>
    <w:rsid w:val="00596F1D"/>
    <w:rsid w:val="00597AB4"/>
    <w:rsid w:val="00597DD1"/>
    <w:rsid w:val="005A1394"/>
    <w:rsid w:val="005A1B81"/>
    <w:rsid w:val="005A369D"/>
    <w:rsid w:val="005A3D21"/>
    <w:rsid w:val="005A4445"/>
    <w:rsid w:val="005A5EF3"/>
    <w:rsid w:val="005A739C"/>
    <w:rsid w:val="005A7C6A"/>
    <w:rsid w:val="005B1AFF"/>
    <w:rsid w:val="005B2211"/>
    <w:rsid w:val="005B28E6"/>
    <w:rsid w:val="005B2981"/>
    <w:rsid w:val="005B3193"/>
    <w:rsid w:val="005B4534"/>
    <w:rsid w:val="005B467B"/>
    <w:rsid w:val="005B68AF"/>
    <w:rsid w:val="005B74D1"/>
    <w:rsid w:val="005C00CB"/>
    <w:rsid w:val="005C077D"/>
    <w:rsid w:val="005C0FCA"/>
    <w:rsid w:val="005C2286"/>
    <w:rsid w:val="005C2A02"/>
    <w:rsid w:val="005C49F6"/>
    <w:rsid w:val="005C50CC"/>
    <w:rsid w:val="005C5153"/>
    <w:rsid w:val="005C5CEC"/>
    <w:rsid w:val="005C720F"/>
    <w:rsid w:val="005C7C64"/>
    <w:rsid w:val="005D04EF"/>
    <w:rsid w:val="005D1D40"/>
    <w:rsid w:val="005D1D44"/>
    <w:rsid w:val="005D2C9A"/>
    <w:rsid w:val="005D54DE"/>
    <w:rsid w:val="005D574A"/>
    <w:rsid w:val="005D6DCB"/>
    <w:rsid w:val="005E0DA1"/>
    <w:rsid w:val="005E2C29"/>
    <w:rsid w:val="005E2FF4"/>
    <w:rsid w:val="005E419C"/>
    <w:rsid w:val="005E4626"/>
    <w:rsid w:val="005E5874"/>
    <w:rsid w:val="005E75F9"/>
    <w:rsid w:val="005F00A3"/>
    <w:rsid w:val="005F2ED0"/>
    <w:rsid w:val="005F4994"/>
    <w:rsid w:val="005F55B1"/>
    <w:rsid w:val="005F5C62"/>
    <w:rsid w:val="005F6168"/>
    <w:rsid w:val="005F630D"/>
    <w:rsid w:val="005F661A"/>
    <w:rsid w:val="006003B1"/>
    <w:rsid w:val="00606436"/>
    <w:rsid w:val="0060673F"/>
    <w:rsid w:val="0060794C"/>
    <w:rsid w:val="00612498"/>
    <w:rsid w:val="00612CF3"/>
    <w:rsid w:val="00613F3F"/>
    <w:rsid w:val="00614EEE"/>
    <w:rsid w:val="00614FC5"/>
    <w:rsid w:val="006151F1"/>
    <w:rsid w:val="00615BD9"/>
    <w:rsid w:val="00620D74"/>
    <w:rsid w:val="006231DB"/>
    <w:rsid w:val="0062330F"/>
    <w:rsid w:val="00624D7B"/>
    <w:rsid w:val="0062533A"/>
    <w:rsid w:val="006305B0"/>
    <w:rsid w:val="006317DE"/>
    <w:rsid w:val="00632155"/>
    <w:rsid w:val="00632E09"/>
    <w:rsid w:val="00632E23"/>
    <w:rsid w:val="00635E6C"/>
    <w:rsid w:val="00635F32"/>
    <w:rsid w:val="00637B1F"/>
    <w:rsid w:val="00641708"/>
    <w:rsid w:val="00642BF4"/>
    <w:rsid w:val="00642D42"/>
    <w:rsid w:val="006436ED"/>
    <w:rsid w:val="00644568"/>
    <w:rsid w:val="0064674E"/>
    <w:rsid w:val="0064721F"/>
    <w:rsid w:val="00650AD7"/>
    <w:rsid w:val="006517EE"/>
    <w:rsid w:val="00652E5D"/>
    <w:rsid w:val="00654B71"/>
    <w:rsid w:val="00654E66"/>
    <w:rsid w:val="006557DC"/>
    <w:rsid w:val="00655CCD"/>
    <w:rsid w:val="006571EC"/>
    <w:rsid w:val="00657360"/>
    <w:rsid w:val="00657E34"/>
    <w:rsid w:val="006612A8"/>
    <w:rsid w:val="00661D91"/>
    <w:rsid w:val="00662233"/>
    <w:rsid w:val="006626C5"/>
    <w:rsid w:val="0066285D"/>
    <w:rsid w:val="00664B6B"/>
    <w:rsid w:val="006715FF"/>
    <w:rsid w:val="0067217F"/>
    <w:rsid w:val="00673BAE"/>
    <w:rsid w:val="00673C97"/>
    <w:rsid w:val="006743E4"/>
    <w:rsid w:val="006745C3"/>
    <w:rsid w:val="00677958"/>
    <w:rsid w:val="00680D89"/>
    <w:rsid w:val="00681129"/>
    <w:rsid w:val="006811A3"/>
    <w:rsid w:val="00681558"/>
    <w:rsid w:val="00681FC1"/>
    <w:rsid w:val="006834E6"/>
    <w:rsid w:val="006843E9"/>
    <w:rsid w:val="00686BF8"/>
    <w:rsid w:val="00687A5B"/>
    <w:rsid w:val="00687ACA"/>
    <w:rsid w:val="00690F06"/>
    <w:rsid w:val="00691A67"/>
    <w:rsid w:val="0069411C"/>
    <w:rsid w:val="00694CDA"/>
    <w:rsid w:val="00694D7E"/>
    <w:rsid w:val="0069513F"/>
    <w:rsid w:val="0069564B"/>
    <w:rsid w:val="00696370"/>
    <w:rsid w:val="00696FE3"/>
    <w:rsid w:val="00697037"/>
    <w:rsid w:val="0069749E"/>
    <w:rsid w:val="006A0191"/>
    <w:rsid w:val="006A0AD2"/>
    <w:rsid w:val="006A5583"/>
    <w:rsid w:val="006A660E"/>
    <w:rsid w:val="006A6838"/>
    <w:rsid w:val="006A6B9C"/>
    <w:rsid w:val="006A74DE"/>
    <w:rsid w:val="006A7D99"/>
    <w:rsid w:val="006B0062"/>
    <w:rsid w:val="006B012B"/>
    <w:rsid w:val="006B1670"/>
    <w:rsid w:val="006B3ADC"/>
    <w:rsid w:val="006B5152"/>
    <w:rsid w:val="006B5475"/>
    <w:rsid w:val="006B5D33"/>
    <w:rsid w:val="006B7268"/>
    <w:rsid w:val="006B7EF6"/>
    <w:rsid w:val="006C018A"/>
    <w:rsid w:val="006C163C"/>
    <w:rsid w:val="006C229F"/>
    <w:rsid w:val="006C2A84"/>
    <w:rsid w:val="006C464D"/>
    <w:rsid w:val="006C6027"/>
    <w:rsid w:val="006D371C"/>
    <w:rsid w:val="006D4A6C"/>
    <w:rsid w:val="006D5EB7"/>
    <w:rsid w:val="006D7884"/>
    <w:rsid w:val="006E00CF"/>
    <w:rsid w:val="006E12BC"/>
    <w:rsid w:val="006E1661"/>
    <w:rsid w:val="006E1CA0"/>
    <w:rsid w:val="006E3549"/>
    <w:rsid w:val="006E42E6"/>
    <w:rsid w:val="006E46E6"/>
    <w:rsid w:val="006E697C"/>
    <w:rsid w:val="006E6BE2"/>
    <w:rsid w:val="006E7939"/>
    <w:rsid w:val="006E7D2B"/>
    <w:rsid w:val="006F1DE8"/>
    <w:rsid w:val="006F20EE"/>
    <w:rsid w:val="006F2419"/>
    <w:rsid w:val="006F3F4B"/>
    <w:rsid w:val="006F4217"/>
    <w:rsid w:val="006F4D39"/>
    <w:rsid w:val="006F4E1A"/>
    <w:rsid w:val="006F7654"/>
    <w:rsid w:val="006F7E7D"/>
    <w:rsid w:val="00703E6A"/>
    <w:rsid w:val="00704946"/>
    <w:rsid w:val="00706660"/>
    <w:rsid w:val="0070685C"/>
    <w:rsid w:val="00706C23"/>
    <w:rsid w:val="00710A63"/>
    <w:rsid w:val="00711E1B"/>
    <w:rsid w:val="007140D8"/>
    <w:rsid w:val="00714EFF"/>
    <w:rsid w:val="00715D2A"/>
    <w:rsid w:val="00716197"/>
    <w:rsid w:val="00716ED4"/>
    <w:rsid w:val="007217BA"/>
    <w:rsid w:val="00722019"/>
    <w:rsid w:val="007228F4"/>
    <w:rsid w:val="00724039"/>
    <w:rsid w:val="00724B0A"/>
    <w:rsid w:val="00724E71"/>
    <w:rsid w:val="007255C5"/>
    <w:rsid w:val="00726F77"/>
    <w:rsid w:val="007301BC"/>
    <w:rsid w:val="007301CF"/>
    <w:rsid w:val="00730223"/>
    <w:rsid w:val="0073283B"/>
    <w:rsid w:val="0073392C"/>
    <w:rsid w:val="00742988"/>
    <w:rsid w:val="00743498"/>
    <w:rsid w:val="00743850"/>
    <w:rsid w:val="007439E8"/>
    <w:rsid w:val="00744A1B"/>
    <w:rsid w:val="007464BA"/>
    <w:rsid w:val="0074656E"/>
    <w:rsid w:val="0074743E"/>
    <w:rsid w:val="0074760E"/>
    <w:rsid w:val="00747B7E"/>
    <w:rsid w:val="00747C9E"/>
    <w:rsid w:val="007517CA"/>
    <w:rsid w:val="00751ECA"/>
    <w:rsid w:val="00752307"/>
    <w:rsid w:val="00752E44"/>
    <w:rsid w:val="007531A8"/>
    <w:rsid w:val="00753A0A"/>
    <w:rsid w:val="007545D9"/>
    <w:rsid w:val="00756871"/>
    <w:rsid w:val="0076123E"/>
    <w:rsid w:val="0076259C"/>
    <w:rsid w:val="00762600"/>
    <w:rsid w:val="007629CE"/>
    <w:rsid w:val="00763E6A"/>
    <w:rsid w:val="00765224"/>
    <w:rsid w:val="007659F7"/>
    <w:rsid w:val="00766C04"/>
    <w:rsid w:val="007676E7"/>
    <w:rsid w:val="00767791"/>
    <w:rsid w:val="00767A84"/>
    <w:rsid w:val="0077023E"/>
    <w:rsid w:val="00770C5A"/>
    <w:rsid w:val="0077143D"/>
    <w:rsid w:val="00773A03"/>
    <w:rsid w:val="007752B9"/>
    <w:rsid w:val="0077573A"/>
    <w:rsid w:val="00776C27"/>
    <w:rsid w:val="00777D12"/>
    <w:rsid w:val="007803EE"/>
    <w:rsid w:val="00780691"/>
    <w:rsid w:val="00780725"/>
    <w:rsid w:val="0078142F"/>
    <w:rsid w:val="00782103"/>
    <w:rsid w:val="0078330D"/>
    <w:rsid w:val="00783C1C"/>
    <w:rsid w:val="0078474E"/>
    <w:rsid w:val="00785558"/>
    <w:rsid w:val="0078565C"/>
    <w:rsid w:val="00785685"/>
    <w:rsid w:val="00785A41"/>
    <w:rsid w:val="00785FC5"/>
    <w:rsid w:val="00787505"/>
    <w:rsid w:val="00787576"/>
    <w:rsid w:val="00787E3F"/>
    <w:rsid w:val="007909B0"/>
    <w:rsid w:val="00790A77"/>
    <w:rsid w:val="00791453"/>
    <w:rsid w:val="00791939"/>
    <w:rsid w:val="00794681"/>
    <w:rsid w:val="0079663A"/>
    <w:rsid w:val="00796ADB"/>
    <w:rsid w:val="00796BE6"/>
    <w:rsid w:val="00797788"/>
    <w:rsid w:val="00797D43"/>
    <w:rsid w:val="00797D60"/>
    <w:rsid w:val="007A00AE"/>
    <w:rsid w:val="007A0894"/>
    <w:rsid w:val="007A214C"/>
    <w:rsid w:val="007A35D6"/>
    <w:rsid w:val="007A38D3"/>
    <w:rsid w:val="007A3E19"/>
    <w:rsid w:val="007A43FC"/>
    <w:rsid w:val="007A4976"/>
    <w:rsid w:val="007A59A0"/>
    <w:rsid w:val="007A5AB4"/>
    <w:rsid w:val="007A7243"/>
    <w:rsid w:val="007A7745"/>
    <w:rsid w:val="007A7DCA"/>
    <w:rsid w:val="007B3FA8"/>
    <w:rsid w:val="007B4067"/>
    <w:rsid w:val="007B458E"/>
    <w:rsid w:val="007B49EE"/>
    <w:rsid w:val="007B51F6"/>
    <w:rsid w:val="007B65C1"/>
    <w:rsid w:val="007B68D8"/>
    <w:rsid w:val="007B6CA9"/>
    <w:rsid w:val="007C1A16"/>
    <w:rsid w:val="007C2D47"/>
    <w:rsid w:val="007C3332"/>
    <w:rsid w:val="007C3A5D"/>
    <w:rsid w:val="007C4319"/>
    <w:rsid w:val="007C4360"/>
    <w:rsid w:val="007C4627"/>
    <w:rsid w:val="007C61D4"/>
    <w:rsid w:val="007C79D2"/>
    <w:rsid w:val="007C7B3E"/>
    <w:rsid w:val="007D08A3"/>
    <w:rsid w:val="007D0F12"/>
    <w:rsid w:val="007D11DD"/>
    <w:rsid w:val="007D12D6"/>
    <w:rsid w:val="007D1E3C"/>
    <w:rsid w:val="007D5CEE"/>
    <w:rsid w:val="007D71A6"/>
    <w:rsid w:val="007D7F63"/>
    <w:rsid w:val="007E0A08"/>
    <w:rsid w:val="007E0BB2"/>
    <w:rsid w:val="007E14FE"/>
    <w:rsid w:val="007E257C"/>
    <w:rsid w:val="007E3269"/>
    <w:rsid w:val="007E355F"/>
    <w:rsid w:val="007E35D3"/>
    <w:rsid w:val="007E3FC7"/>
    <w:rsid w:val="007E449C"/>
    <w:rsid w:val="007F2975"/>
    <w:rsid w:val="007F32AD"/>
    <w:rsid w:val="007F3651"/>
    <w:rsid w:val="007F4A24"/>
    <w:rsid w:val="007F4ADE"/>
    <w:rsid w:val="007F589D"/>
    <w:rsid w:val="007F6BAF"/>
    <w:rsid w:val="007F78FE"/>
    <w:rsid w:val="00800EF1"/>
    <w:rsid w:val="008029DA"/>
    <w:rsid w:val="00803174"/>
    <w:rsid w:val="00804393"/>
    <w:rsid w:val="00804B4B"/>
    <w:rsid w:val="00805440"/>
    <w:rsid w:val="00805ABA"/>
    <w:rsid w:val="008066C9"/>
    <w:rsid w:val="0080683F"/>
    <w:rsid w:val="00806B8D"/>
    <w:rsid w:val="00810839"/>
    <w:rsid w:val="00811BE0"/>
    <w:rsid w:val="00812B84"/>
    <w:rsid w:val="00812C89"/>
    <w:rsid w:val="008138A7"/>
    <w:rsid w:val="00813D78"/>
    <w:rsid w:val="0081534B"/>
    <w:rsid w:val="00815457"/>
    <w:rsid w:val="00816E4B"/>
    <w:rsid w:val="008172C9"/>
    <w:rsid w:val="00820188"/>
    <w:rsid w:val="00820886"/>
    <w:rsid w:val="00821075"/>
    <w:rsid w:val="008223FD"/>
    <w:rsid w:val="0082292A"/>
    <w:rsid w:val="0082395D"/>
    <w:rsid w:val="00823CA4"/>
    <w:rsid w:val="00824260"/>
    <w:rsid w:val="00824E49"/>
    <w:rsid w:val="00825127"/>
    <w:rsid w:val="00825BDD"/>
    <w:rsid w:val="0083055A"/>
    <w:rsid w:val="00832975"/>
    <w:rsid w:val="00834BE2"/>
    <w:rsid w:val="00834CAB"/>
    <w:rsid w:val="00834D9D"/>
    <w:rsid w:val="00836763"/>
    <w:rsid w:val="008375C4"/>
    <w:rsid w:val="00837C5B"/>
    <w:rsid w:val="008405C1"/>
    <w:rsid w:val="00841AE0"/>
    <w:rsid w:val="00841AF0"/>
    <w:rsid w:val="00842446"/>
    <w:rsid w:val="00842B69"/>
    <w:rsid w:val="00843DD0"/>
    <w:rsid w:val="00843DEC"/>
    <w:rsid w:val="00843F08"/>
    <w:rsid w:val="00844640"/>
    <w:rsid w:val="00845D17"/>
    <w:rsid w:val="0084761E"/>
    <w:rsid w:val="00847968"/>
    <w:rsid w:val="00851DC6"/>
    <w:rsid w:val="00852368"/>
    <w:rsid w:val="00852841"/>
    <w:rsid w:val="00852F3C"/>
    <w:rsid w:val="00854B50"/>
    <w:rsid w:val="008551B8"/>
    <w:rsid w:val="00855AFE"/>
    <w:rsid w:val="00855B32"/>
    <w:rsid w:val="0085684D"/>
    <w:rsid w:val="0085769E"/>
    <w:rsid w:val="00857CEC"/>
    <w:rsid w:val="00860061"/>
    <w:rsid w:val="008604EF"/>
    <w:rsid w:val="00860773"/>
    <w:rsid w:val="00860E48"/>
    <w:rsid w:val="00861190"/>
    <w:rsid w:val="00861A7E"/>
    <w:rsid w:val="00861B20"/>
    <w:rsid w:val="00862CB4"/>
    <w:rsid w:val="00863203"/>
    <w:rsid w:val="0086327C"/>
    <w:rsid w:val="00866B56"/>
    <w:rsid w:val="00867326"/>
    <w:rsid w:val="00867583"/>
    <w:rsid w:val="00870377"/>
    <w:rsid w:val="00871288"/>
    <w:rsid w:val="00873AC2"/>
    <w:rsid w:val="00874BD4"/>
    <w:rsid w:val="00875BB6"/>
    <w:rsid w:val="00876056"/>
    <w:rsid w:val="008760BF"/>
    <w:rsid w:val="008760ED"/>
    <w:rsid w:val="0087687D"/>
    <w:rsid w:val="00876B1B"/>
    <w:rsid w:val="00877916"/>
    <w:rsid w:val="00877E0D"/>
    <w:rsid w:val="00881290"/>
    <w:rsid w:val="00881AB2"/>
    <w:rsid w:val="00881C58"/>
    <w:rsid w:val="008838D7"/>
    <w:rsid w:val="0088409F"/>
    <w:rsid w:val="00885244"/>
    <w:rsid w:val="008862AC"/>
    <w:rsid w:val="00886D19"/>
    <w:rsid w:val="008874D0"/>
    <w:rsid w:val="00887A37"/>
    <w:rsid w:val="008903B0"/>
    <w:rsid w:val="00890BBB"/>
    <w:rsid w:val="008920C8"/>
    <w:rsid w:val="0089480A"/>
    <w:rsid w:val="0089621E"/>
    <w:rsid w:val="00897DDD"/>
    <w:rsid w:val="008A0E03"/>
    <w:rsid w:val="008A2357"/>
    <w:rsid w:val="008A3B00"/>
    <w:rsid w:val="008A3BB5"/>
    <w:rsid w:val="008A601C"/>
    <w:rsid w:val="008B115C"/>
    <w:rsid w:val="008B1F69"/>
    <w:rsid w:val="008B2192"/>
    <w:rsid w:val="008B23B1"/>
    <w:rsid w:val="008B3BF2"/>
    <w:rsid w:val="008B4844"/>
    <w:rsid w:val="008B4E2A"/>
    <w:rsid w:val="008B5B35"/>
    <w:rsid w:val="008B5CE1"/>
    <w:rsid w:val="008B6601"/>
    <w:rsid w:val="008B6DA3"/>
    <w:rsid w:val="008C08B1"/>
    <w:rsid w:val="008C0F12"/>
    <w:rsid w:val="008C100C"/>
    <w:rsid w:val="008C1261"/>
    <w:rsid w:val="008C17D5"/>
    <w:rsid w:val="008C4B6D"/>
    <w:rsid w:val="008C4EEE"/>
    <w:rsid w:val="008C51CC"/>
    <w:rsid w:val="008C5213"/>
    <w:rsid w:val="008C526A"/>
    <w:rsid w:val="008C5A88"/>
    <w:rsid w:val="008C63E3"/>
    <w:rsid w:val="008D0F93"/>
    <w:rsid w:val="008D4227"/>
    <w:rsid w:val="008D4935"/>
    <w:rsid w:val="008D6A04"/>
    <w:rsid w:val="008D6B2E"/>
    <w:rsid w:val="008D7246"/>
    <w:rsid w:val="008E0ABC"/>
    <w:rsid w:val="008E1408"/>
    <w:rsid w:val="008E3387"/>
    <w:rsid w:val="008E3B10"/>
    <w:rsid w:val="008E583D"/>
    <w:rsid w:val="008E6682"/>
    <w:rsid w:val="008E6DC0"/>
    <w:rsid w:val="008E778B"/>
    <w:rsid w:val="008F0568"/>
    <w:rsid w:val="008F0F70"/>
    <w:rsid w:val="008F1074"/>
    <w:rsid w:val="008F10ED"/>
    <w:rsid w:val="008F2AF4"/>
    <w:rsid w:val="008F434B"/>
    <w:rsid w:val="008F499F"/>
    <w:rsid w:val="008F5766"/>
    <w:rsid w:val="008F6A64"/>
    <w:rsid w:val="009004AA"/>
    <w:rsid w:val="00900610"/>
    <w:rsid w:val="00900613"/>
    <w:rsid w:val="009014BA"/>
    <w:rsid w:val="009037B7"/>
    <w:rsid w:val="009043C5"/>
    <w:rsid w:val="009073EA"/>
    <w:rsid w:val="009078A9"/>
    <w:rsid w:val="00911F41"/>
    <w:rsid w:val="00912162"/>
    <w:rsid w:val="00915428"/>
    <w:rsid w:val="00915834"/>
    <w:rsid w:val="009173EA"/>
    <w:rsid w:val="00923114"/>
    <w:rsid w:val="0092313A"/>
    <w:rsid w:val="00925348"/>
    <w:rsid w:val="00925B64"/>
    <w:rsid w:val="00927452"/>
    <w:rsid w:val="009276AC"/>
    <w:rsid w:val="0093044E"/>
    <w:rsid w:val="009315F4"/>
    <w:rsid w:val="009315FF"/>
    <w:rsid w:val="00932397"/>
    <w:rsid w:val="00932C12"/>
    <w:rsid w:val="00932C51"/>
    <w:rsid w:val="00932C76"/>
    <w:rsid w:val="00933475"/>
    <w:rsid w:val="009337B1"/>
    <w:rsid w:val="009341E7"/>
    <w:rsid w:val="00934A5B"/>
    <w:rsid w:val="00934F8B"/>
    <w:rsid w:val="00937061"/>
    <w:rsid w:val="00937713"/>
    <w:rsid w:val="00940FF9"/>
    <w:rsid w:val="00944FF0"/>
    <w:rsid w:val="00945046"/>
    <w:rsid w:val="00945FF2"/>
    <w:rsid w:val="0094774B"/>
    <w:rsid w:val="00947C4B"/>
    <w:rsid w:val="009502C0"/>
    <w:rsid w:val="00950672"/>
    <w:rsid w:val="009510CE"/>
    <w:rsid w:val="00955185"/>
    <w:rsid w:val="00961EC7"/>
    <w:rsid w:val="009625A5"/>
    <w:rsid w:val="00963DFB"/>
    <w:rsid w:val="0096495A"/>
    <w:rsid w:val="009650D7"/>
    <w:rsid w:val="00965A75"/>
    <w:rsid w:val="00966C10"/>
    <w:rsid w:val="00967B16"/>
    <w:rsid w:val="00970EDD"/>
    <w:rsid w:val="00973956"/>
    <w:rsid w:val="00973CE5"/>
    <w:rsid w:val="00975089"/>
    <w:rsid w:val="0098090D"/>
    <w:rsid w:val="00981AC5"/>
    <w:rsid w:val="00982EA2"/>
    <w:rsid w:val="0098391F"/>
    <w:rsid w:val="009851BF"/>
    <w:rsid w:val="009851CC"/>
    <w:rsid w:val="0098541A"/>
    <w:rsid w:val="00986EA6"/>
    <w:rsid w:val="00990B16"/>
    <w:rsid w:val="00990E44"/>
    <w:rsid w:val="009914EB"/>
    <w:rsid w:val="00991A69"/>
    <w:rsid w:val="00993343"/>
    <w:rsid w:val="00994FE2"/>
    <w:rsid w:val="00996A3E"/>
    <w:rsid w:val="00996C5A"/>
    <w:rsid w:val="009979B0"/>
    <w:rsid w:val="00997DD0"/>
    <w:rsid w:val="009A0EBC"/>
    <w:rsid w:val="009A0FFC"/>
    <w:rsid w:val="009A1766"/>
    <w:rsid w:val="009A1EF2"/>
    <w:rsid w:val="009A2632"/>
    <w:rsid w:val="009A3F41"/>
    <w:rsid w:val="009A4ACC"/>
    <w:rsid w:val="009A5CCE"/>
    <w:rsid w:val="009A6A04"/>
    <w:rsid w:val="009A6F1C"/>
    <w:rsid w:val="009A7626"/>
    <w:rsid w:val="009B13EE"/>
    <w:rsid w:val="009B2E75"/>
    <w:rsid w:val="009B51FF"/>
    <w:rsid w:val="009B5344"/>
    <w:rsid w:val="009B665A"/>
    <w:rsid w:val="009B78ED"/>
    <w:rsid w:val="009C0E6E"/>
    <w:rsid w:val="009C21D9"/>
    <w:rsid w:val="009C2D15"/>
    <w:rsid w:val="009C2D75"/>
    <w:rsid w:val="009C3423"/>
    <w:rsid w:val="009C4B8A"/>
    <w:rsid w:val="009C54FC"/>
    <w:rsid w:val="009C5B39"/>
    <w:rsid w:val="009C6D7A"/>
    <w:rsid w:val="009C7347"/>
    <w:rsid w:val="009D00F1"/>
    <w:rsid w:val="009D1A81"/>
    <w:rsid w:val="009D2702"/>
    <w:rsid w:val="009D30E3"/>
    <w:rsid w:val="009D4A38"/>
    <w:rsid w:val="009D5ED2"/>
    <w:rsid w:val="009D5FBF"/>
    <w:rsid w:val="009D61D2"/>
    <w:rsid w:val="009D74C8"/>
    <w:rsid w:val="009D7BD6"/>
    <w:rsid w:val="009D7CE3"/>
    <w:rsid w:val="009E06EA"/>
    <w:rsid w:val="009E0B2D"/>
    <w:rsid w:val="009E16F6"/>
    <w:rsid w:val="009E1903"/>
    <w:rsid w:val="009E3396"/>
    <w:rsid w:val="009E3BF7"/>
    <w:rsid w:val="009E59C6"/>
    <w:rsid w:val="009E663F"/>
    <w:rsid w:val="009E6F6A"/>
    <w:rsid w:val="009F094A"/>
    <w:rsid w:val="009F097F"/>
    <w:rsid w:val="009F33B5"/>
    <w:rsid w:val="009F3F8C"/>
    <w:rsid w:val="009F5DBC"/>
    <w:rsid w:val="009F6C4A"/>
    <w:rsid w:val="009F7181"/>
    <w:rsid w:val="009F71C8"/>
    <w:rsid w:val="009F7968"/>
    <w:rsid w:val="009F7A77"/>
    <w:rsid w:val="00A017E1"/>
    <w:rsid w:val="00A02226"/>
    <w:rsid w:val="00A0264E"/>
    <w:rsid w:val="00A042EA"/>
    <w:rsid w:val="00A045AA"/>
    <w:rsid w:val="00A0651A"/>
    <w:rsid w:val="00A06D8C"/>
    <w:rsid w:val="00A11AE4"/>
    <w:rsid w:val="00A11C04"/>
    <w:rsid w:val="00A11DC7"/>
    <w:rsid w:val="00A12852"/>
    <w:rsid w:val="00A133D9"/>
    <w:rsid w:val="00A139AC"/>
    <w:rsid w:val="00A13A5D"/>
    <w:rsid w:val="00A1670F"/>
    <w:rsid w:val="00A1686A"/>
    <w:rsid w:val="00A2046B"/>
    <w:rsid w:val="00A205CB"/>
    <w:rsid w:val="00A20DFE"/>
    <w:rsid w:val="00A225F6"/>
    <w:rsid w:val="00A22F3F"/>
    <w:rsid w:val="00A24682"/>
    <w:rsid w:val="00A251CE"/>
    <w:rsid w:val="00A251E1"/>
    <w:rsid w:val="00A26465"/>
    <w:rsid w:val="00A2659F"/>
    <w:rsid w:val="00A26B40"/>
    <w:rsid w:val="00A2762E"/>
    <w:rsid w:val="00A27862"/>
    <w:rsid w:val="00A31494"/>
    <w:rsid w:val="00A31C10"/>
    <w:rsid w:val="00A32A1C"/>
    <w:rsid w:val="00A35114"/>
    <w:rsid w:val="00A351CA"/>
    <w:rsid w:val="00A35E24"/>
    <w:rsid w:val="00A375A0"/>
    <w:rsid w:val="00A376B4"/>
    <w:rsid w:val="00A37ECF"/>
    <w:rsid w:val="00A4144C"/>
    <w:rsid w:val="00A42099"/>
    <w:rsid w:val="00A4213C"/>
    <w:rsid w:val="00A423C9"/>
    <w:rsid w:val="00A43F66"/>
    <w:rsid w:val="00A441A6"/>
    <w:rsid w:val="00A4632E"/>
    <w:rsid w:val="00A506DE"/>
    <w:rsid w:val="00A5199B"/>
    <w:rsid w:val="00A527CD"/>
    <w:rsid w:val="00A54645"/>
    <w:rsid w:val="00A54D7D"/>
    <w:rsid w:val="00A55F4A"/>
    <w:rsid w:val="00A602D6"/>
    <w:rsid w:val="00A603CF"/>
    <w:rsid w:val="00A606AE"/>
    <w:rsid w:val="00A62DDC"/>
    <w:rsid w:val="00A65C01"/>
    <w:rsid w:val="00A66963"/>
    <w:rsid w:val="00A66D8E"/>
    <w:rsid w:val="00A6716F"/>
    <w:rsid w:val="00A67984"/>
    <w:rsid w:val="00A67C3C"/>
    <w:rsid w:val="00A700FE"/>
    <w:rsid w:val="00A702F3"/>
    <w:rsid w:val="00A70DC1"/>
    <w:rsid w:val="00A72A4C"/>
    <w:rsid w:val="00A72C62"/>
    <w:rsid w:val="00A74079"/>
    <w:rsid w:val="00A7477D"/>
    <w:rsid w:val="00A750F8"/>
    <w:rsid w:val="00A756BB"/>
    <w:rsid w:val="00A766A7"/>
    <w:rsid w:val="00A77677"/>
    <w:rsid w:val="00A800BD"/>
    <w:rsid w:val="00A8681D"/>
    <w:rsid w:val="00A877D2"/>
    <w:rsid w:val="00A90018"/>
    <w:rsid w:val="00A91083"/>
    <w:rsid w:val="00A9262A"/>
    <w:rsid w:val="00A931EC"/>
    <w:rsid w:val="00A93A8C"/>
    <w:rsid w:val="00A95ECF"/>
    <w:rsid w:val="00AA0773"/>
    <w:rsid w:val="00AA0E96"/>
    <w:rsid w:val="00AA10D4"/>
    <w:rsid w:val="00AA2382"/>
    <w:rsid w:val="00AA5375"/>
    <w:rsid w:val="00AA6F22"/>
    <w:rsid w:val="00AA7C42"/>
    <w:rsid w:val="00AA7F41"/>
    <w:rsid w:val="00AB13C6"/>
    <w:rsid w:val="00AB1BFE"/>
    <w:rsid w:val="00AB2554"/>
    <w:rsid w:val="00AB419F"/>
    <w:rsid w:val="00AB477D"/>
    <w:rsid w:val="00AB7791"/>
    <w:rsid w:val="00AB7D81"/>
    <w:rsid w:val="00AC1164"/>
    <w:rsid w:val="00AC1DF3"/>
    <w:rsid w:val="00AC42CC"/>
    <w:rsid w:val="00AC5E69"/>
    <w:rsid w:val="00AC76EF"/>
    <w:rsid w:val="00AD0564"/>
    <w:rsid w:val="00AD0F90"/>
    <w:rsid w:val="00AD395E"/>
    <w:rsid w:val="00AD5CE1"/>
    <w:rsid w:val="00AD6FCB"/>
    <w:rsid w:val="00AD7187"/>
    <w:rsid w:val="00AE01E6"/>
    <w:rsid w:val="00AE1711"/>
    <w:rsid w:val="00AE1817"/>
    <w:rsid w:val="00AE5D7C"/>
    <w:rsid w:val="00AE7D6D"/>
    <w:rsid w:val="00AF0A68"/>
    <w:rsid w:val="00AF1126"/>
    <w:rsid w:val="00AF1728"/>
    <w:rsid w:val="00AF252F"/>
    <w:rsid w:val="00AF2B73"/>
    <w:rsid w:val="00AF6C9F"/>
    <w:rsid w:val="00AF6D4B"/>
    <w:rsid w:val="00AF77F4"/>
    <w:rsid w:val="00B00F1D"/>
    <w:rsid w:val="00B02236"/>
    <w:rsid w:val="00B02CE7"/>
    <w:rsid w:val="00B03B93"/>
    <w:rsid w:val="00B05347"/>
    <w:rsid w:val="00B05E70"/>
    <w:rsid w:val="00B1023F"/>
    <w:rsid w:val="00B11C53"/>
    <w:rsid w:val="00B11E59"/>
    <w:rsid w:val="00B131F1"/>
    <w:rsid w:val="00B13D75"/>
    <w:rsid w:val="00B152D7"/>
    <w:rsid w:val="00B16300"/>
    <w:rsid w:val="00B17184"/>
    <w:rsid w:val="00B17C54"/>
    <w:rsid w:val="00B17F5B"/>
    <w:rsid w:val="00B2105E"/>
    <w:rsid w:val="00B30835"/>
    <w:rsid w:val="00B321D0"/>
    <w:rsid w:val="00B32CE4"/>
    <w:rsid w:val="00B33D27"/>
    <w:rsid w:val="00B34743"/>
    <w:rsid w:val="00B34855"/>
    <w:rsid w:val="00B36A01"/>
    <w:rsid w:val="00B36F75"/>
    <w:rsid w:val="00B375FD"/>
    <w:rsid w:val="00B378C4"/>
    <w:rsid w:val="00B40014"/>
    <w:rsid w:val="00B416F5"/>
    <w:rsid w:val="00B42273"/>
    <w:rsid w:val="00B46992"/>
    <w:rsid w:val="00B4765A"/>
    <w:rsid w:val="00B5089F"/>
    <w:rsid w:val="00B516C0"/>
    <w:rsid w:val="00B53561"/>
    <w:rsid w:val="00B54633"/>
    <w:rsid w:val="00B54716"/>
    <w:rsid w:val="00B55A6C"/>
    <w:rsid w:val="00B55D6C"/>
    <w:rsid w:val="00B56BB4"/>
    <w:rsid w:val="00B607C4"/>
    <w:rsid w:val="00B60A56"/>
    <w:rsid w:val="00B60EF5"/>
    <w:rsid w:val="00B61764"/>
    <w:rsid w:val="00B62C5A"/>
    <w:rsid w:val="00B62E64"/>
    <w:rsid w:val="00B665EA"/>
    <w:rsid w:val="00B6734A"/>
    <w:rsid w:val="00B70A39"/>
    <w:rsid w:val="00B713E6"/>
    <w:rsid w:val="00B73DAB"/>
    <w:rsid w:val="00B73E37"/>
    <w:rsid w:val="00B75BFF"/>
    <w:rsid w:val="00B7609C"/>
    <w:rsid w:val="00B769FB"/>
    <w:rsid w:val="00B76EE3"/>
    <w:rsid w:val="00B77849"/>
    <w:rsid w:val="00B80321"/>
    <w:rsid w:val="00B82F76"/>
    <w:rsid w:val="00B85009"/>
    <w:rsid w:val="00B853F3"/>
    <w:rsid w:val="00B86FC8"/>
    <w:rsid w:val="00B87B84"/>
    <w:rsid w:val="00B91CA6"/>
    <w:rsid w:val="00B91CFE"/>
    <w:rsid w:val="00B92DA4"/>
    <w:rsid w:val="00B930C4"/>
    <w:rsid w:val="00B937B3"/>
    <w:rsid w:val="00B94260"/>
    <w:rsid w:val="00B94D7A"/>
    <w:rsid w:val="00B952A2"/>
    <w:rsid w:val="00BA034F"/>
    <w:rsid w:val="00BA0415"/>
    <w:rsid w:val="00BA1FA6"/>
    <w:rsid w:val="00BA2343"/>
    <w:rsid w:val="00BA5313"/>
    <w:rsid w:val="00BA55C5"/>
    <w:rsid w:val="00BA63EB"/>
    <w:rsid w:val="00BA75F9"/>
    <w:rsid w:val="00BB1798"/>
    <w:rsid w:val="00BB52A9"/>
    <w:rsid w:val="00BB58E3"/>
    <w:rsid w:val="00BB5D32"/>
    <w:rsid w:val="00BB61D5"/>
    <w:rsid w:val="00BB7F2D"/>
    <w:rsid w:val="00BC00EC"/>
    <w:rsid w:val="00BC1DCF"/>
    <w:rsid w:val="00BC30DF"/>
    <w:rsid w:val="00BC439F"/>
    <w:rsid w:val="00BC46BC"/>
    <w:rsid w:val="00BC56D2"/>
    <w:rsid w:val="00BC5A30"/>
    <w:rsid w:val="00BC62F6"/>
    <w:rsid w:val="00BC6CF9"/>
    <w:rsid w:val="00BD0ABB"/>
    <w:rsid w:val="00BD1FBD"/>
    <w:rsid w:val="00BD2665"/>
    <w:rsid w:val="00BD2F03"/>
    <w:rsid w:val="00BD4E96"/>
    <w:rsid w:val="00BD695F"/>
    <w:rsid w:val="00BD71A5"/>
    <w:rsid w:val="00BD7A6C"/>
    <w:rsid w:val="00BD7B79"/>
    <w:rsid w:val="00BD7D9E"/>
    <w:rsid w:val="00BE0961"/>
    <w:rsid w:val="00BE1D42"/>
    <w:rsid w:val="00BE233D"/>
    <w:rsid w:val="00BE28F4"/>
    <w:rsid w:val="00BE383E"/>
    <w:rsid w:val="00BE5656"/>
    <w:rsid w:val="00BE63F0"/>
    <w:rsid w:val="00BF11A1"/>
    <w:rsid w:val="00BF135E"/>
    <w:rsid w:val="00BF2204"/>
    <w:rsid w:val="00BF2BAB"/>
    <w:rsid w:val="00BF3355"/>
    <w:rsid w:val="00BF5DDC"/>
    <w:rsid w:val="00BF5EB4"/>
    <w:rsid w:val="00BF6A62"/>
    <w:rsid w:val="00BF7309"/>
    <w:rsid w:val="00BF746A"/>
    <w:rsid w:val="00BF7F7A"/>
    <w:rsid w:val="00C01B18"/>
    <w:rsid w:val="00C01D87"/>
    <w:rsid w:val="00C02D22"/>
    <w:rsid w:val="00C04A54"/>
    <w:rsid w:val="00C05566"/>
    <w:rsid w:val="00C06D2D"/>
    <w:rsid w:val="00C104DA"/>
    <w:rsid w:val="00C110F2"/>
    <w:rsid w:val="00C1164B"/>
    <w:rsid w:val="00C117BE"/>
    <w:rsid w:val="00C12CCE"/>
    <w:rsid w:val="00C134C5"/>
    <w:rsid w:val="00C15551"/>
    <w:rsid w:val="00C16166"/>
    <w:rsid w:val="00C16AFF"/>
    <w:rsid w:val="00C16B40"/>
    <w:rsid w:val="00C16FDC"/>
    <w:rsid w:val="00C216BA"/>
    <w:rsid w:val="00C24D78"/>
    <w:rsid w:val="00C24E35"/>
    <w:rsid w:val="00C2564C"/>
    <w:rsid w:val="00C25D71"/>
    <w:rsid w:val="00C26163"/>
    <w:rsid w:val="00C263AF"/>
    <w:rsid w:val="00C310B2"/>
    <w:rsid w:val="00C3306C"/>
    <w:rsid w:val="00C36ED4"/>
    <w:rsid w:val="00C3778D"/>
    <w:rsid w:val="00C4060E"/>
    <w:rsid w:val="00C40C70"/>
    <w:rsid w:val="00C40D8F"/>
    <w:rsid w:val="00C41622"/>
    <w:rsid w:val="00C43D18"/>
    <w:rsid w:val="00C45139"/>
    <w:rsid w:val="00C451D4"/>
    <w:rsid w:val="00C457BF"/>
    <w:rsid w:val="00C46FCC"/>
    <w:rsid w:val="00C47241"/>
    <w:rsid w:val="00C4724B"/>
    <w:rsid w:val="00C50ADF"/>
    <w:rsid w:val="00C50EFA"/>
    <w:rsid w:val="00C518C9"/>
    <w:rsid w:val="00C525F6"/>
    <w:rsid w:val="00C55F2B"/>
    <w:rsid w:val="00C60D81"/>
    <w:rsid w:val="00C60E6D"/>
    <w:rsid w:val="00C65DDD"/>
    <w:rsid w:val="00C6750C"/>
    <w:rsid w:val="00C67629"/>
    <w:rsid w:val="00C67FE1"/>
    <w:rsid w:val="00C73F6A"/>
    <w:rsid w:val="00C74258"/>
    <w:rsid w:val="00C761DF"/>
    <w:rsid w:val="00C76F8C"/>
    <w:rsid w:val="00C80552"/>
    <w:rsid w:val="00C812F8"/>
    <w:rsid w:val="00C82774"/>
    <w:rsid w:val="00C83330"/>
    <w:rsid w:val="00C83659"/>
    <w:rsid w:val="00C84381"/>
    <w:rsid w:val="00C84A1C"/>
    <w:rsid w:val="00C91884"/>
    <w:rsid w:val="00C943E4"/>
    <w:rsid w:val="00C948B2"/>
    <w:rsid w:val="00C953C1"/>
    <w:rsid w:val="00CA31C6"/>
    <w:rsid w:val="00CA4F9A"/>
    <w:rsid w:val="00CA553F"/>
    <w:rsid w:val="00CA7B7C"/>
    <w:rsid w:val="00CB00DC"/>
    <w:rsid w:val="00CB0900"/>
    <w:rsid w:val="00CB160B"/>
    <w:rsid w:val="00CB178A"/>
    <w:rsid w:val="00CB248F"/>
    <w:rsid w:val="00CB2668"/>
    <w:rsid w:val="00CB26EC"/>
    <w:rsid w:val="00CB3165"/>
    <w:rsid w:val="00CB31FB"/>
    <w:rsid w:val="00CB44E7"/>
    <w:rsid w:val="00CB484B"/>
    <w:rsid w:val="00CB4C77"/>
    <w:rsid w:val="00CB4D11"/>
    <w:rsid w:val="00CB5097"/>
    <w:rsid w:val="00CB596B"/>
    <w:rsid w:val="00CB6101"/>
    <w:rsid w:val="00CB7127"/>
    <w:rsid w:val="00CB7D4D"/>
    <w:rsid w:val="00CB7DB3"/>
    <w:rsid w:val="00CC1EAC"/>
    <w:rsid w:val="00CC23F1"/>
    <w:rsid w:val="00CC25A3"/>
    <w:rsid w:val="00CC26F3"/>
    <w:rsid w:val="00CC43B7"/>
    <w:rsid w:val="00CC7527"/>
    <w:rsid w:val="00CC7D84"/>
    <w:rsid w:val="00CD0A60"/>
    <w:rsid w:val="00CD2380"/>
    <w:rsid w:val="00CD2B96"/>
    <w:rsid w:val="00CD3B68"/>
    <w:rsid w:val="00CD5023"/>
    <w:rsid w:val="00CD5C19"/>
    <w:rsid w:val="00CD696A"/>
    <w:rsid w:val="00CD792A"/>
    <w:rsid w:val="00CE1D3D"/>
    <w:rsid w:val="00CE3FDB"/>
    <w:rsid w:val="00CE463A"/>
    <w:rsid w:val="00CE5247"/>
    <w:rsid w:val="00CE577B"/>
    <w:rsid w:val="00CE6E86"/>
    <w:rsid w:val="00CE767B"/>
    <w:rsid w:val="00CE788E"/>
    <w:rsid w:val="00CF0631"/>
    <w:rsid w:val="00CF0B54"/>
    <w:rsid w:val="00CF0FB2"/>
    <w:rsid w:val="00CF1A4D"/>
    <w:rsid w:val="00CF291B"/>
    <w:rsid w:val="00CF29DF"/>
    <w:rsid w:val="00CF2BF1"/>
    <w:rsid w:val="00CF35E2"/>
    <w:rsid w:val="00CF4E08"/>
    <w:rsid w:val="00CF5B91"/>
    <w:rsid w:val="00CF72A0"/>
    <w:rsid w:val="00D00A05"/>
    <w:rsid w:val="00D00B40"/>
    <w:rsid w:val="00D00FCF"/>
    <w:rsid w:val="00D02624"/>
    <w:rsid w:val="00D02D47"/>
    <w:rsid w:val="00D04895"/>
    <w:rsid w:val="00D04956"/>
    <w:rsid w:val="00D064A4"/>
    <w:rsid w:val="00D06838"/>
    <w:rsid w:val="00D070A4"/>
    <w:rsid w:val="00D07CEC"/>
    <w:rsid w:val="00D10F06"/>
    <w:rsid w:val="00D123F1"/>
    <w:rsid w:val="00D1240C"/>
    <w:rsid w:val="00D13A68"/>
    <w:rsid w:val="00D15B38"/>
    <w:rsid w:val="00D1601D"/>
    <w:rsid w:val="00D16F67"/>
    <w:rsid w:val="00D174E4"/>
    <w:rsid w:val="00D22999"/>
    <w:rsid w:val="00D23047"/>
    <w:rsid w:val="00D25048"/>
    <w:rsid w:val="00D25453"/>
    <w:rsid w:val="00D311A5"/>
    <w:rsid w:val="00D31385"/>
    <w:rsid w:val="00D3264E"/>
    <w:rsid w:val="00D32EBF"/>
    <w:rsid w:val="00D33D6C"/>
    <w:rsid w:val="00D33FF9"/>
    <w:rsid w:val="00D35097"/>
    <w:rsid w:val="00D35851"/>
    <w:rsid w:val="00D37157"/>
    <w:rsid w:val="00D37350"/>
    <w:rsid w:val="00D376AD"/>
    <w:rsid w:val="00D37ABE"/>
    <w:rsid w:val="00D37FA8"/>
    <w:rsid w:val="00D40EF3"/>
    <w:rsid w:val="00D4254D"/>
    <w:rsid w:val="00D42BD5"/>
    <w:rsid w:val="00D43A2E"/>
    <w:rsid w:val="00D4416E"/>
    <w:rsid w:val="00D45441"/>
    <w:rsid w:val="00D45C50"/>
    <w:rsid w:val="00D46847"/>
    <w:rsid w:val="00D4684D"/>
    <w:rsid w:val="00D518C7"/>
    <w:rsid w:val="00D52730"/>
    <w:rsid w:val="00D530DE"/>
    <w:rsid w:val="00D54E27"/>
    <w:rsid w:val="00D55E3A"/>
    <w:rsid w:val="00D621E5"/>
    <w:rsid w:val="00D64619"/>
    <w:rsid w:val="00D66B83"/>
    <w:rsid w:val="00D66EB5"/>
    <w:rsid w:val="00D71D90"/>
    <w:rsid w:val="00D71EAA"/>
    <w:rsid w:val="00D7267F"/>
    <w:rsid w:val="00D743D3"/>
    <w:rsid w:val="00D748A5"/>
    <w:rsid w:val="00D75C9B"/>
    <w:rsid w:val="00D75DC3"/>
    <w:rsid w:val="00D80883"/>
    <w:rsid w:val="00D81CDF"/>
    <w:rsid w:val="00D838A8"/>
    <w:rsid w:val="00D83C39"/>
    <w:rsid w:val="00D84F47"/>
    <w:rsid w:val="00D85571"/>
    <w:rsid w:val="00D85963"/>
    <w:rsid w:val="00D85C88"/>
    <w:rsid w:val="00D868EC"/>
    <w:rsid w:val="00D86A09"/>
    <w:rsid w:val="00D87477"/>
    <w:rsid w:val="00D876A7"/>
    <w:rsid w:val="00D87820"/>
    <w:rsid w:val="00D90641"/>
    <w:rsid w:val="00D94010"/>
    <w:rsid w:val="00D95B47"/>
    <w:rsid w:val="00D95BCE"/>
    <w:rsid w:val="00D9714D"/>
    <w:rsid w:val="00D975BD"/>
    <w:rsid w:val="00DA12F1"/>
    <w:rsid w:val="00DA1EE4"/>
    <w:rsid w:val="00DA26E5"/>
    <w:rsid w:val="00DA5661"/>
    <w:rsid w:val="00DA5A1C"/>
    <w:rsid w:val="00DA5C14"/>
    <w:rsid w:val="00DA6D98"/>
    <w:rsid w:val="00DB16E2"/>
    <w:rsid w:val="00DB177B"/>
    <w:rsid w:val="00DB2A5A"/>
    <w:rsid w:val="00DB364E"/>
    <w:rsid w:val="00DB3664"/>
    <w:rsid w:val="00DB36C0"/>
    <w:rsid w:val="00DB3D5A"/>
    <w:rsid w:val="00DB41E7"/>
    <w:rsid w:val="00DB4760"/>
    <w:rsid w:val="00DB5391"/>
    <w:rsid w:val="00DB5636"/>
    <w:rsid w:val="00DB6235"/>
    <w:rsid w:val="00DB6B92"/>
    <w:rsid w:val="00DB7655"/>
    <w:rsid w:val="00DC1B11"/>
    <w:rsid w:val="00DC1BC2"/>
    <w:rsid w:val="00DC1CC0"/>
    <w:rsid w:val="00DC3470"/>
    <w:rsid w:val="00DC3A69"/>
    <w:rsid w:val="00DC52EF"/>
    <w:rsid w:val="00DC7EF5"/>
    <w:rsid w:val="00DD0805"/>
    <w:rsid w:val="00DD15AC"/>
    <w:rsid w:val="00DD3145"/>
    <w:rsid w:val="00DD4E3B"/>
    <w:rsid w:val="00DD58A9"/>
    <w:rsid w:val="00DD6A5D"/>
    <w:rsid w:val="00DD6E5B"/>
    <w:rsid w:val="00DD7227"/>
    <w:rsid w:val="00DD77C0"/>
    <w:rsid w:val="00DD7E68"/>
    <w:rsid w:val="00DE02A8"/>
    <w:rsid w:val="00DE031B"/>
    <w:rsid w:val="00DE0400"/>
    <w:rsid w:val="00DE3CEC"/>
    <w:rsid w:val="00DE4450"/>
    <w:rsid w:val="00DE49E9"/>
    <w:rsid w:val="00DE4FE4"/>
    <w:rsid w:val="00DE6288"/>
    <w:rsid w:val="00DE7805"/>
    <w:rsid w:val="00DF0625"/>
    <w:rsid w:val="00DF36F0"/>
    <w:rsid w:val="00DF458C"/>
    <w:rsid w:val="00DF4609"/>
    <w:rsid w:val="00DF5E69"/>
    <w:rsid w:val="00DF5F02"/>
    <w:rsid w:val="00DF7811"/>
    <w:rsid w:val="00E023F1"/>
    <w:rsid w:val="00E02D45"/>
    <w:rsid w:val="00E051A6"/>
    <w:rsid w:val="00E0662D"/>
    <w:rsid w:val="00E11488"/>
    <w:rsid w:val="00E13573"/>
    <w:rsid w:val="00E14E9D"/>
    <w:rsid w:val="00E14F2A"/>
    <w:rsid w:val="00E14F8F"/>
    <w:rsid w:val="00E162C4"/>
    <w:rsid w:val="00E16997"/>
    <w:rsid w:val="00E20183"/>
    <w:rsid w:val="00E209D0"/>
    <w:rsid w:val="00E214DA"/>
    <w:rsid w:val="00E2163E"/>
    <w:rsid w:val="00E21FB4"/>
    <w:rsid w:val="00E22597"/>
    <w:rsid w:val="00E22963"/>
    <w:rsid w:val="00E2319E"/>
    <w:rsid w:val="00E23376"/>
    <w:rsid w:val="00E24DE1"/>
    <w:rsid w:val="00E27335"/>
    <w:rsid w:val="00E278E5"/>
    <w:rsid w:val="00E307C6"/>
    <w:rsid w:val="00E31117"/>
    <w:rsid w:val="00E318D6"/>
    <w:rsid w:val="00E31F92"/>
    <w:rsid w:val="00E3210A"/>
    <w:rsid w:val="00E324CE"/>
    <w:rsid w:val="00E32E5E"/>
    <w:rsid w:val="00E33099"/>
    <w:rsid w:val="00E330E6"/>
    <w:rsid w:val="00E33A0C"/>
    <w:rsid w:val="00E3480A"/>
    <w:rsid w:val="00E40B2F"/>
    <w:rsid w:val="00E41556"/>
    <w:rsid w:val="00E41BAA"/>
    <w:rsid w:val="00E4398F"/>
    <w:rsid w:val="00E43FCC"/>
    <w:rsid w:val="00E4573C"/>
    <w:rsid w:val="00E46D1C"/>
    <w:rsid w:val="00E47147"/>
    <w:rsid w:val="00E507AC"/>
    <w:rsid w:val="00E50861"/>
    <w:rsid w:val="00E5166A"/>
    <w:rsid w:val="00E52F64"/>
    <w:rsid w:val="00E53195"/>
    <w:rsid w:val="00E5464B"/>
    <w:rsid w:val="00E54DE4"/>
    <w:rsid w:val="00E54F22"/>
    <w:rsid w:val="00E558D8"/>
    <w:rsid w:val="00E55C73"/>
    <w:rsid w:val="00E55EBD"/>
    <w:rsid w:val="00E60954"/>
    <w:rsid w:val="00E61C34"/>
    <w:rsid w:val="00E63762"/>
    <w:rsid w:val="00E64380"/>
    <w:rsid w:val="00E65A47"/>
    <w:rsid w:val="00E70ABE"/>
    <w:rsid w:val="00E70B1A"/>
    <w:rsid w:val="00E70EA3"/>
    <w:rsid w:val="00E73853"/>
    <w:rsid w:val="00E74D08"/>
    <w:rsid w:val="00E75861"/>
    <w:rsid w:val="00E75CC3"/>
    <w:rsid w:val="00E81326"/>
    <w:rsid w:val="00E8219E"/>
    <w:rsid w:val="00E82221"/>
    <w:rsid w:val="00E84D8B"/>
    <w:rsid w:val="00E85936"/>
    <w:rsid w:val="00E90205"/>
    <w:rsid w:val="00E91FB4"/>
    <w:rsid w:val="00E93719"/>
    <w:rsid w:val="00E93F7C"/>
    <w:rsid w:val="00E958A2"/>
    <w:rsid w:val="00E97C73"/>
    <w:rsid w:val="00EA1204"/>
    <w:rsid w:val="00EA16E8"/>
    <w:rsid w:val="00EA2256"/>
    <w:rsid w:val="00EA71A3"/>
    <w:rsid w:val="00EA77D6"/>
    <w:rsid w:val="00EA7BF0"/>
    <w:rsid w:val="00EB0309"/>
    <w:rsid w:val="00EB0F23"/>
    <w:rsid w:val="00EB447C"/>
    <w:rsid w:val="00EB4F50"/>
    <w:rsid w:val="00EB56BC"/>
    <w:rsid w:val="00EB6ACF"/>
    <w:rsid w:val="00EC0CC6"/>
    <w:rsid w:val="00EC29E3"/>
    <w:rsid w:val="00EC6478"/>
    <w:rsid w:val="00EC6F04"/>
    <w:rsid w:val="00EC748D"/>
    <w:rsid w:val="00ED0344"/>
    <w:rsid w:val="00ED1670"/>
    <w:rsid w:val="00ED2B8D"/>
    <w:rsid w:val="00ED2BF4"/>
    <w:rsid w:val="00ED40CA"/>
    <w:rsid w:val="00ED4578"/>
    <w:rsid w:val="00ED5666"/>
    <w:rsid w:val="00ED56C1"/>
    <w:rsid w:val="00ED70D3"/>
    <w:rsid w:val="00ED72CA"/>
    <w:rsid w:val="00ED73DF"/>
    <w:rsid w:val="00ED75B5"/>
    <w:rsid w:val="00ED7B91"/>
    <w:rsid w:val="00EE2A4B"/>
    <w:rsid w:val="00EE2E83"/>
    <w:rsid w:val="00EE2F55"/>
    <w:rsid w:val="00EE4C85"/>
    <w:rsid w:val="00EE56AC"/>
    <w:rsid w:val="00EE61B5"/>
    <w:rsid w:val="00EE70FF"/>
    <w:rsid w:val="00EF04D7"/>
    <w:rsid w:val="00EF0C62"/>
    <w:rsid w:val="00EF2CC5"/>
    <w:rsid w:val="00EF2E1B"/>
    <w:rsid w:val="00EF2E5C"/>
    <w:rsid w:val="00EF3EC8"/>
    <w:rsid w:val="00EF50A8"/>
    <w:rsid w:val="00EF5A3A"/>
    <w:rsid w:val="00EF6CD9"/>
    <w:rsid w:val="00F0208F"/>
    <w:rsid w:val="00F027B8"/>
    <w:rsid w:val="00F03E88"/>
    <w:rsid w:val="00F0452A"/>
    <w:rsid w:val="00F1042C"/>
    <w:rsid w:val="00F11E07"/>
    <w:rsid w:val="00F120DD"/>
    <w:rsid w:val="00F1340B"/>
    <w:rsid w:val="00F13594"/>
    <w:rsid w:val="00F1476B"/>
    <w:rsid w:val="00F15DC9"/>
    <w:rsid w:val="00F16792"/>
    <w:rsid w:val="00F168F1"/>
    <w:rsid w:val="00F16A2B"/>
    <w:rsid w:val="00F22FCB"/>
    <w:rsid w:val="00F25C08"/>
    <w:rsid w:val="00F25F11"/>
    <w:rsid w:val="00F262CE"/>
    <w:rsid w:val="00F2632A"/>
    <w:rsid w:val="00F27139"/>
    <w:rsid w:val="00F30173"/>
    <w:rsid w:val="00F30544"/>
    <w:rsid w:val="00F3220A"/>
    <w:rsid w:val="00F32BD3"/>
    <w:rsid w:val="00F33B18"/>
    <w:rsid w:val="00F354A3"/>
    <w:rsid w:val="00F35AC0"/>
    <w:rsid w:val="00F43DE1"/>
    <w:rsid w:val="00F44488"/>
    <w:rsid w:val="00F452B9"/>
    <w:rsid w:val="00F458AB"/>
    <w:rsid w:val="00F467F1"/>
    <w:rsid w:val="00F467F9"/>
    <w:rsid w:val="00F47A21"/>
    <w:rsid w:val="00F47C43"/>
    <w:rsid w:val="00F507BE"/>
    <w:rsid w:val="00F51130"/>
    <w:rsid w:val="00F51261"/>
    <w:rsid w:val="00F51CB3"/>
    <w:rsid w:val="00F52100"/>
    <w:rsid w:val="00F5343E"/>
    <w:rsid w:val="00F53597"/>
    <w:rsid w:val="00F5447A"/>
    <w:rsid w:val="00F55663"/>
    <w:rsid w:val="00F57DC5"/>
    <w:rsid w:val="00F6123D"/>
    <w:rsid w:val="00F61A0E"/>
    <w:rsid w:val="00F622ED"/>
    <w:rsid w:val="00F63B3A"/>
    <w:rsid w:val="00F64965"/>
    <w:rsid w:val="00F67585"/>
    <w:rsid w:val="00F70484"/>
    <w:rsid w:val="00F70BEE"/>
    <w:rsid w:val="00F71696"/>
    <w:rsid w:val="00F71699"/>
    <w:rsid w:val="00F72207"/>
    <w:rsid w:val="00F739BF"/>
    <w:rsid w:val="00F748B1"/>
    <w:rsid w:val="00F74A9B"/>
    <w:rsid w:val="00F757A3"/>
    <w:rsid w:val="00F75814"/>
    <w:rsid w:val="00F75A46"/>
    <w:rsid w:val="00F75B78"/>
    <w:rsid w:val="00F778E6"/>
    <w:rsid w:val="00F77986"/>
    <w:rsid w:val="00F77D89"/>
    <w:rsid w:val="00F8092E"/>
    <w:rsid w:val="00F81073"/>
    <w:rsid w:val="00F81B51"/>
    <w:rsid w:val="00F83841"/>
    <w:rsid w:val="00F83A58"/>
    <w:rsid w:val="00F83C88"/>
    <w:rsid w:val="00F85AD3"/>
    <w:rsid w:val="00F91904"/>
    <w:rsid w:val="00F919E3"/>
    <w:rsid w:val="00F929BB"/>
    <w:rsid w:val="00F93C0E"/>
    <w:rsid w:val="00F9457C"/>
    <w:rsid w:val="00F95E42"/>
    <w:rsid w:val="00F963B1"/>
    <w:rsid w:val="00F966CC"/>
    <w:rsid w:val="00F96AB9"/>
    <w:rsid w:val="00FA006E"/>
    <w:rsid w:val="00FA1A3C"/>
    <w:rsid w:val="00FA4E67"/>
    <w:rsid w:val="00FA5748"/>
    <w:rsid w:val="00FA6694"/>
    <w:rsid w:val="00FA7A2A"/>
    <w:rsid w:val="00FA7A7D"/>
    <w:rsid w:val="00FA7D54"/>
    <w:rsid w:val="00FB0152"/>
    <w:rsid w:val="00FB182B"/>
    <w:rsid w:val="00FB2810"/>
    <w:rsid w:val="00FB2AD9"/>
    <w:rsid w:val="00FB3337"/>
    <w:rsid w:val="00FB34BC"/>
    <w:rsid w:val="00FB502B"/>
    <w:rsid w:val="00FB6049"/>
    <w:rsid w:val="00FB6C3D"/>
    <w:rsid w:val="00FB7AA6"/>
    <w:rsid w:val="00FC3B7C"/>
    <w:rsid w:val="00FC3EB1"/>
    <w:rsid w:val="00FC3FE2"/>
    <w:rsid w:val="00FC4EB1"/>
    <w:rsid w:val="00FC7993"/>
    <w:rsid w:val="00FC7EF6"/>
    <w:rsid w:val="00FD05C5"/>
    <w:rsid w:val="00FD0ABD"/>
    <w:rsid w:val="00FD47BD"/>
    <w:rsid w:val="00FD53B9"/>
    <w:rsid w:val="00FD62B3"/>
    <w:rsid w:val="00FE0E48"/>
    <w:rsid w:val="00FE1327"/>
    <w:rsid w:val="00FE167B"/>
    <w:rsid w:val="00FF02CA"/>
    <w:rsid w:val="00FF0DED"/>
    <w:rsid w:val="00FF1210"/>
    <w:rsid w:val="00FF6947"/>
    <w:rsid w:val="02B17845"/>
    <w:rsid w:val="04650956"/>
    <w:rsid w:val="06B92B42"/>
    <w:rsid w:val="10933A3D"/>
    <w:rsid w:val="13E96133"/>
    <w:rsid w:val="1B71104C"/>
    <w:rsid w:val="1DE903B4"/>
    <w:rsid w:val="2AB03B1C"/>
    <w:rsid w:val="2AE30268"/>
    <w:rsid w:val="3B156063"/>
    <w:rsid w:val="40041112"/>
    <w:rsid w:val="445E49ED"/>
    <w:rsid w:val="448361D5"/>
    <w:rsid w:val="527C439B"/>
    <w:rsid w:val="54D67A46"/>
    <w:rsid w:val="5A3A5A92"/>
    <w:rsid w:val="5ADF6450"/>
    <w:rsid w:val="5F305838"/>
    <w:rsid w:val="5FC07908"/>
    <w:rsid w:val="68463078"/>
    <w:rsid w:val="6CAD1857"/>
    <w:rsid w:val="6D2A15AC"/>
    <w:rsid w:val="6FD856DE"/>
    <w:rsid w:val="765748D7"/>
    <w:rsid w:val="7C2175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iPriority="0" w:unhideWhenUsed="0"/>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81FC1"/>
    <w:rPr>
      <w:rFonts w:ascii="Helvetica Neue" w:eastAsia="Arial Unicode MS" w:hAnsi="Helvetica Neue" w:cs="Arial Unicode MS"/>
      <w:color w:val="000000"/>
      <w:sz w:val="22"/>
      <w:szCs w:val="22"/>
      <w:lang w:val="zh-CN"/>
    </w:rPr>
  </w:style>
  <w:style w:type="paragraph" w:styleId="1">
    <w:name w:val="heading 1"/>
    <w:next w:val="A0"/>
    <w:rsid w:val="00681FC1"/>
    <w:pPr>
      <w:keepNext/>
      <w:keepLines/>
      <w:spacing w:before="340" w:after="330" w:line="578" w:lineRule="auto"/>
      <w:jc w:val="center"/>
      <w:outlineLvl w:val="0"/>
    </w:pPr>
    <w:rPr>
      <w:rFonts w:ascii="Arial" w:eastAsia="Arial" w:hAnsi="Arial" w:cs="Arial"/>
      <w:color w:val="000000"/>
      <w:kern w:val="44"/>
      <w:sz w:val="44"/>
      <w:szCs w:val="44"/>
      <w:u w:color="000000"/>
    </w:rPr>
  </w:style>
  <w:style w:type="paragraph" w:styleId="2">
    <w:name w:val="heading 2"/>
    <w:next w:val="A0"/>
    <w:link w:val="2Char"/>
    <w:rsid w:val="00681FC1"/>
    <w:pPr>
      <w:keepNext/>
      <w:keepLines/>
      <w:spacing w:before="260" w:after="260" w:line="416" w:lineRule="auto"/>
      <w:outlineLvl w:val="1"/>
    </w:pPr>
    <w:rPr>
      <w:rFonts w:ascii="Arial" w:eastAsia="Arial" w:hAnsi="Arial" w:cs="Arial"/>
      <w:b/>
      <w:bCs/>
      <w:color w:val="000000"/>
      <w:sz w:val="32"/>
      <w:szCs w:val="32"/>
      <w:u w:color="000000"/>
    </w:rPr>
  </w:style>
  <w:style w:type="paragraph" w:styleId="3">
    <w:name w:val="heading 3"/>
    <w:basedOn w:val="a"/>
    <w:next w:val="a"/>
    <w:link w:val="3Char"/>
    <w:uiPriority w:val="9"/>
    <w:unhideWhenUsed/>
    <w:qFormat/>
    <w:rsid w:val="00681FC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 A"/>
    <w:qFormat/>
    <w:rsid w:val="00681FC1"/>
    <w:rPr>
      <w:rFonts w:ascii="Calibri" w:eastAsia="Calibri" w:hAnsi="Calibri" w:cs="Calibri"/>
      <w:color w:val="000000"/>
      <w:u w:color="000000"/>
    </w:rPr>
  </w:style>
  <w:style w:type="paragraph" w:styleId="a4">
    <w:name w:val="Document Map"/>
    <w:basedOn w:val="a"/>
    <w:link w:val="Char"/>
    <w:uiPriority w:val="99"/>
    <w:unhideWhenUsed/>
    <w:qFormat/>
    <w:rsid w:val="00681FC1"/>
    <w:rPr>
      <w:rFonts w:ascii="宋体" w:eastAsia="宋体"/>
      <w:sz w:val="18"/>
      <w:szCs w:val="18"/>
    </w:rPr>
  </w:style>
  <w:style w:type="paragraph" w:styleId="30">
    <w:name w:val="toc 3"/>
    <w:basedOn w:val="a"/>
    <w:next w:val="a"/>
    <w:uiPriority w:val="39"/>
    <w:unhideWhenUsed/>
    <w:qFormat/>
    <w:rsid w:val="00681FC1"/>
    <w:pPr>
      <w:ind w:leftChars="400" w:left="840"/>
    </w:pPr>
  </w:style>
  <w:style w:type="paragraph" w:styleId="a5">
    <w:name w:val="Balloon Text"/>
    <w:basedOn w:val="a"/>
    <w:link w:val="Char0"/>
    <w:uiPriority w:val="99"/>
    <w:unhideWhenUsed/>
    <w:qFormat/>
    <w:rsid w:val="00681FC1"/>
    <w:rPr>
      <w:sz w:val="18"/>
      <w:szCs w:val="18"/>
    </w:rPr>
  </w:style>
  <w:style w:type="paragraph" w:styleId="a6">
    <w:name w:val="footer"/>
    <w:basedOn w:val="a"/>
    <w:link w:val="Char1"/>
    <w:uiPriority w:val="99"/>
    <w:unhideWhenUsed/>
    <w:qFormat/>
    <w:rsid w:val="00681FC1"/>
    <w:pPr>
      <w:tabs>
        <w:tab w:val="center" w:pos="4153"/>
        <w:tab w:val="right" w:pos="8306"/>
      </w:tabs>
      <w:snapToGrid w:val="0"/>
    </w:pPr>
    <w:rPr>
      <w:sz w:val="18"/>
      <w:szCs w:val="18"/>
    </w:rPr>
  </w:style>
  <w:style w:type="paragraph" w:styleId="a7">
    <w:name w:val="header"/>
    <w:basedOn w:val="a"/>
    <w:link w:val="Char2"/>
    <w:uiPriority w:val="99"/>
    <w:unhideWhenUsed/>
    <w:qFormat/>
    <w:rsid w:val="00681FC1"/>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681FC1"/>
    <w:pPr>
      <w:tabs>
        <w:tab w:val="right" w:leader="dot" w:pos="8250"/>
      </w:tabs>
      <w:spacing w:line="360" w:lineRule="auto"/>
    </w:pPr>
    <w:rPr>
      <w:color w:val="auto"/>
    </w:rPr>
  </w:style>
  <w:style w:type="paragraph" w:styleId="20">
    <w:name w:val="toc 2"/>
    <w:basedOn w:val="a"/>
    <w:next w:val="a"/>
    <w:uiPriority w:val="39"/>
    <w:unhideWhenUsed/>
    <w:qFormat/>
    <w:rsid w:val="00681FC1"/>
    <w:pPr>
      <w:tabs>
        <w:tab w:val="right" w:leader="dot" w:pos="8250"/>
      </w:tabs>
      <w:spacing w:line="360" w:lineRule="auto"/>
      <w:ind w:leftChars="200" w:left="440"/>
    </w:pPr>
  </w:style>
  <w:style w:type="character" w:styleId="a8">
    <w:name w:val="Hyperlink"/>
    <w:uiPriority w:val="99"/>
    <w:qFormat/>
    <w:rsid w:val="00681FC1"/>
    <w:rPr>
      <w:u w:val="single"/>
    </w:rPr>
  </w:style>
  <w:style w:type="table" w:customStyle="1" w:styleId="TableNormal">
    <w:name w:val="Table Normal"/>
    <w:qFormat/>
    <w:rsid w:val="00681FC1"/>
    <w:tblPr>
      <w:tblCellMar>
        <w:top w:w="0" w:type="dxa"/>
        <w:left w:w="0" w:type="dxa"/>
        <w:bottom w:w="0" w:type="dxa"/>
        <w:right w:w="0" w:type="dxa"/>
      </w:tblCellMar>
    </w:tblPr>
  </w:style>
  <w:style w:type="paragraph" w:customStyle="1" w:styleId="a9">
    <w:name w:val="页眉与页脚"/>
    <w:qFormat/>
    <w:rsid w:val="00681FC1"/>
    <w:pPr>
      <w:tabs>
        <w:tab w:val="right" w:pos="9020"/>
      </w:tabs>
    </w:pPr>
    <w:rPr>
      <w:rFonts w:ascii="Helvetica Neue" w:eastAsia="Arial Unicode MS" w:hAnsi="Helvetica Neue" w:cs="Arial Unicode MS"/>
      <w:color w:val="000000"/>
      <w:sz w:val="24"/>
      <w:szCs w:val="24"/>
    </w:rPr>
  </w:style>
  <w:style w:type="paragraph" w:customStyle="1" w:styleId="aa">
    <w:name w:val="默认"/>
    <w:qFormat/>
    <w:rsid w:val="00681FC1"/>
    <w:rPr>
      <w:rFonts w:ascii="Helvetica Neue" w:eastAsia="Arial Unicode MS" w:hAnsi="Helvetica Neue" w:cs="Arial Unicode MS"/>
      <w:color w:val="000000"/>
      <w:sz w:val="22"/>
      <w:szCs w:val="22"/>
      <w:lang w:val="zh-CN"/>
    </w:rPr>
  </w:style>
  <w:style w:type="paragraph" w:customStyle="1" w:styleId="TOC1">
    <w:name w:val="TOC 1"/>
    <w:qFormat/>
    <w:rsid w:val="00681FC1"/>
    <w:pPr>
      <w:tabs>
        <w:tab w:val="right" w:leader="dot" w:pos="8150"/>
      </w:tabs>
      <w:spacing w:line="360" w:lineRule="auto"/>
    </w:pPr>
    <w:rPr>
      <w:rFonts w:ascii="Calibri" w:eastAsia="Calibri" w:hAnsi="Calibri" w:cs="Calibri"/>
      <w:color w:val="000000"/>
      <w:sz w:val="26"/>
      <w:szCs w:val="26"/>
      <w:u w:color="000000"/>
    </w:rPr>
  </w:style>
  <w:style w:type="paragraph" w:customStyle="1" w:styleId="TOC2">
    <w:name w:val="TOC 2"/>
    <w:qFormat/>
    <w:rsid w:val="00681FC1"/>
    <w:pPr>
      <w:tabs>
        <w:tab w:val="right" w:leader="dot" w:pos="8150"/>
      </w:tabs>
      <w:spacing w:line="360" w:lineRule="auto"/>
      <w:ind w:left="400"/>
    </w:pPr>
    <w:rPr>
      <w:rFonts w:ascii="Calibri" w:eastAsia="Calibri" w:hAnsi="Calibri" w:cs="Calibri"/>
      <w:color w:val="000000"/>
      <w:sz w:val="22"/>
      <w:szCs w:val="22"/>
      <w:u w:color="000000"/>
    </w:rPr>
  </w:style>
  <w:style w:type="character" w:customStyle="1" w:styleId="Char2">
    <w:name w:val="页眉 Char"/>
    <w:basedOn w:val="a1"/>
    <w:link w:val="a7"/>
    <w:uiPriority w:val="99"/>
    <w:semiHidden/>
    <w:qFormat/>
    <w:rsid w:val="00681FC1"/>
    <w:rPr>
      <w:rFonts w:ascii="Helvetica Neue" w:eastAsia="Arial Unicode MS" w:hAnsi="Helvetica Neue" w:cs="Arial Unicode MS"/>
      <w:color w:val="000000"/>
      <w:sz w:val="18"/>
      <w:szCs w:val="18"/>
      <w:lang w:val="zh-CN"/>
    </w:rPr>
  </w:style>
  <w:style w:type="character" w:customStyle="1" w:styleId="Char1">
    <w:name w:val="页脚 Char"/>
    <w:basedOn w:val="a1"/>
    <w:link w:val="a6"/>
    <w:uiPriority w:val="99"/>
    <w:qFormat/>
    <w:rsid w:val="00681FC1"/>
    <w:rPr>
      <w:rFonts w:ascii="Helvetica Neue" w:eastAsia="Arial Unicode MS" w:hAnsi="Helvetica Neue" w:cs="Arial Unicode MS"/>
      <w:color w:val="000000"/>
      <w:sz w:val="18"/>
      <w:szCs w:val="18"/>
      <w:lang w:val="zh-CN"/>
    </w:rPr>
  </w:style>
  <w:style w:type="character" w:customStyle="1" w:styleId="Char0">
    <w:name w:val="批注框文本 Char"/>
    <w:basedOn w:val="a1"/>
    <w:link w:val="a5"/>
    <w:uiPriority w:val="99"/>
    <w:semiHidden/>
    <w:qFormat/>
    <w:rsid w:val="00681FC1"/>
    <w:rPr>
      <w:rFonts w:ascii="Helvetica Neue" w:eastAsia="Arial Unicode MS" w:hAnsi="Helvetica Neue" w:cs="Arial Unicode MS"/>
      <w:color w:val="000000"/>
      <w:sz w:val="18"/>
      <w:szCs w:val="18"/>
      <w:lang w:val="zh-CN"/>
    </w:rPr>
  </w:style>
  <w:style w:type="character" w:customStyle="1" w:styleId="Char">
    <w:name w:val="文档结构图 Char"/>
    <w:basedOn w:val="a1"/>
    <w:link w:val="a4"/>
    <w:uiPriority w:val="99"/>
    <w:semiHidden/>
    <w:qFormat/>
    <w:rsid w:val="00681FC1"/>
    <w:rPr>
      <w:rFonts w:ascii="宋体" w:eastAsia="宋体" w:hAnsi="Helvetica Neue" w:cs="Arial Unicode MS"/>
      <w:color w:val="000000"/>
      <w:sz w:val="18"/>
      <w:szCs w:val="18"/>
      <w:lang w:val="zh-CN"/>
    </w:rPr>
  </w:style>
  <w:style w:type="character" w:customStyle="1" w:styleId="3Char">
    <w:name w:val="标题 3 Char"/>
    <w:basedOn w:val="a1"/>
    <w:link w:val="3"/>
    <w:uiPriority w:val="9"/>
    <w:qFormat/>
    <w:rsid w:val="00681FC1"/>
    <w:rPr>
      <w:rFonts w:ascii="Helvetica Neue" w:eastAsia="Arial Unicode MS" w:hAnsi="Helvetica Neue" w:cs="Arial Unicode MS"/>
      <w:b/>
      <w:bCs/>
      <w:color w:val="000000"/>
      <w:sz w:val="32"/>
      <w:szCs w:val="32"/>
      <w:lang w:val="zh-CN"/>
    </w:rPr>
  </w:style>
  <w:style w:type="character" w:customStyle="1" w:styleId="notranslate">
    <w:name w:val="notranslate"/>
    <w:basedOn w:val="a1"/>
    <w:rsid w:val="00681FC1"/>
  </w:style>
  <w:style w:type="character" w:customStyle="1" w:styleId="apple-converted-space">
    <w:name w:val="apple-converted-space"/>
    <w:basedOn w:val="a1"/>
    <w:qFormat/>
    <w:rsid w:val="00681FC1"/>
  </w:style>
  <w:style w:type="table" w:styleId="ab">
    <w:name w:val="Table Grid"/>
    <w:basedOn w:val="a2"/>
    <w:uiPriority w:val="59"/>
    <w:rsid w:val="00216C4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1"/>
    <w:link w:val="2"/>
    <w:rsid w:val="00AA0773"/>
    <w:rPr>
      <w:rFonts w:ascii="Arial" w:eastAsia="Arial" w:hAnsi="Arial" w:cs="Arial"/>
      <w:b/>
      <w:bCs/>
      <w:color w:val="000000"/>
      <w:sz w:val="32"/>
      <w:szCs w:val="32"/>
      <w:u w:color="000000"/>
    </w:rPr>
  </w:style>
  <w:style w:type="paragraph" w:styleId="ac">
    <w:name w:val="List Paragraph"/>
    <w:basedOn w:val="a"/>
    <w:uiPriority w:val="99"/>
    <w:unhideWhenUsed/>
    <w:rsid w:val="007F589D"/>
    <w:pPr>
      <w:ind w:firstLineChars="200" w:firstLine="420"/>
    </w:pPr>
  </w:style>
</w:styles>
</file>

<file path=word/webSettings.xml><?xml version="1.0" encoding="utf-8"?>
<w:webSettings xmlns:r="http://schemas.openxmlformats.org/officeDocument/2006/relationships" xmlns:w="http://schemas.openxmlformats.org/wordprocessingml/2006/main">
  <w:divs>
    <w:div w:id="185868722">
      <w:bodyDiv w:val="1"/>
      <w:marLeft w:val="0"/>
      <w:marRight w:val="0"/>
      <w:marTop w:val="0"/>
      <w:marBottom w:val="0"/>
      <w:divBdr>
        <w:top w:val="none" w:sz="0" w:space="0" w:color="auto"/>
        <w:left w:val="none" w:sz="0" w:space="0" w:color="auto"/>
        <w:bottom w:val="none" w:sz="0" w:space="0" w:color="auto"/>
        <w:right w:val="none" w:sz="0" w:space="0" w:color="auto"/>
      </w:divBdr>
      <w:divsChild>
        <w:div w:id="1869902448">
          <w:marLeft w:val="0"/>
          <w:marRight w:val="0"/>
          <w:marTop w:val="0"/>
          <w:marBottom w:val="0"/>
          <w:divBdr>
            <w:top w:val="none" w:sz="0" w:space="0" w:color="auto"/>
            <w:left w:val="none" w:sz="0" w:space="0" w:color="auto"/>
            <w:bottom w:val="none" w:sz="0" w:space="0" w:color="auto"/>
            <w:right w:val="none" w:sz="0" w:space="0" w:color="auto"/>
          </w:divBdr>
          <w:divsChild>
            <w:div w:id="1288704164">
              <w:marLeft w:val="0"/>
              <w:marRight w:val="0"/>
              <w:marTop w:val="0"/>
              <w:marBottom w:val="0"/>
              <w:divBdr>
                <w:top w:val="single" w:sz="6" w:space="0" w:color="DEDEDE"/>
                <w:left w:val="single" w:sz="6" w:space="0" w:color="DEDEDE"/>
                <w:bottom w:val="single" w:sz="6" w:space="0" w:color="DEDEDE"/>
                <w:right w:val="single" w:sz="6" w:space="0" w:color="DEDEDE"/>
              </w:divBdr>
              <w:divsChild>
                <w:div w:id="1239511083">
                  <w:marLeft w:val="0"/>
                  <w:marRight w:val="0"/>
                  <w:marTop w:val="0"/>
                  <w:marBottom w:val="0"/>
                  <w:divBdr>
                    <w:top w:val="none" w:sz="0" w:space="0" w:color="auto"/>
                    <w:left w:val="none" w:sz="0" w:space="0" w:color="auto"/>
                    <w:bottom w:val="none" w:sz="0" w:space="0" w:color="auto"/>
                    <w:right w:val="none" w:sz="0" w:space="0" w:color="auto"/>
                  </w:divBdr>
                  <w:divsChild>
                    <w:div w:id="144025108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92800095">
          <w:marLeft w:val="0"/>
          <w:marRight w:val="0"/>
          <w:marTop w:val="0"/>
          <w:marBottom w:val="0"/>
          <w:divBdr>
            <w:top w:val="none" w:sz="0" w:space="0" w:color="auto"/>
            <w:left w:val="none" w:sz="0" w:space="0" w:color="auto"/>
            <w:bottom w:val="none" w:sz="0" w:space="0" w:color="auto"/>
            <w:right w:val="none" w:sz="0" w:space="0" w:color="auto"/>
          </w:divBdr>
          <w:divsChild>
            <w:div w:id="10180029">
              <w:marLeft w:val="0"/>
              <w:marRight w:val="0"/>
              <w:marTop w:val="0"/>
              <w:marBottom w:val="0"/>
              <w:divBdr>
                <w:top w:val="none" w:sz="0" w:space="0" w:color="auto"/>
                <w:left w:val="none" w:sz="0" w:space="0" w:color="auto"/>
                <w:bottom w:val="none" w:sz="0" w:space="0" w:color="auto"/>
                <w:right w:val="none" w:sz="0" w:space="0" w:color="auto"/>
              </w:divBdr>
              <w:divsChild>
                <w:div w:id="1128167065">
                  <w:marLeft w:val="0"/>
                  <w:marRight w:val="0"/>
                  <w:marTop w:val="0"/>
                  <w:marBottom w:val="0"/>
                  <w:divBdr>
                    <w:top w:val="single" w:sz="6" w:space="8" w:color="EEEEEE"/>
                    <w:left w:val="none" w:sz="0" w:space="8" w:color="auto"/>
                    <w:bottom w:val="single" w:sz="6" w:space="8" w:color="EEEEEE"/>
                    <w:right w:val="single" w:sz="6" w:space="8" w:color="EEEEEE"/>
                  </w:divBdr>
                  <w:divsChild>
                    <w:div w:id="142576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836558">
      <w:bodyDiv w:val="1"/>
      <w:marLeft w:val="0"/>
      <w:marRight w:val="0"/>
      <w:marTop w:val="0"/>
      <w:marBottom w:val="0"/>
      <w:divBdr>
        <w:top w:val="none" w:sz="0" w:space="0" w:color="auto"/>
        <w:left w:val="none" w:sz="0" w:space="0" w:color="auto"/>
        <w:bottom w:val="none" w:sz="0" w:space="0" w:color="auto"/>
        <w:right w:val="none" w:sz="0" w:space="0" w:color="auto"/>
      </w:divBdr>
      <w:divsChild>
        <w:div w:id="1849830255">
          <w:marLeft w:val="0"/>
          <w:marRight w:val="0"/>
          <w:marTop w:val="0"/>
          <w:marBottom w:val="0"/>
          <w:divBdr>
            <w:top w:val="none" w:sz="0" w:space="0" w:color="auto"/>
            <w:left w:val="none" w:sz="0" w:space="0" w:color="auto"/>
            <w:bottom w:val="none" w:sz="0" w:space="0" w:color="auto"/>
            <w:right w:val="none" w:sz="0" w:space="0" w:color="auto"/>
          </w:divBdr>
        </w:div>
        <w:div w:id="1425031865">
          <w:marLeft w:val="0"/>
          <w:marRight w:val="0"/>
          <w:marTop w:val="0"/>
          <w:marBottom w:val="0"/>
          <w:divBdr>
            <w:top w:val="none" w:sz="0" w:space="0" w:color="auto"/>
            <w:left w:val="none" w:sz="0" w:space="0" w:color="auto"/>
            <w:bottom w:val="none" w:sz="0" w:space="0" w:color="auto"/>
            <w:right w:val="none" w:sz="0" w:space="0" w:color="auto"/>
          </w:divBdr>
        </w:div>
        <w:div w:id="1252810972">
          <w:marLeft w:val="0"/>
          <w:marRight w:val="0"/>
          <w:marTop w:val="0"/>
          <w:marBottom w:val="0"/>
          <w:divBdr>
            <w:top w:val="none" w:sz="0" w:space="0" w:color="auto"/>
            <w:left w:val="none" w:sz="0" w:space="0" w:color="auto"/>
            <w:bottom w:val="none" w:sz="0" w:space="0" w:color="auto"/>
            <w:right w:val="none" w:sz="0" w:space="0" w:color="auto"/>
          </w:divBdr>
        </w:div>
        <w:div w:id="107890568">
          <w:marLeft w:val="0"/>
          <w:marRight w:val="0"/>
          <w:marTop w:val="0"/>
          <w:marBottom w:val="0"/>
          <w:divBdr>
            <w:top w:val="none" w:sz="0" w:space="0" w:color="auto"/>
            <w:left w:val="none" w:sz="0" w:space="0" w:color="auto"/>
            <w:bottom w:val="none" w:sz="0" w:space="0" w:color="auto"/>
            <w:right w:val="none" w:sz="0" w:space="0" w:color="auto"/>
          </w:divBdr>
        </w:div>
        <w:div w:id="1080980787">
          <w:marLeft w:val="0"/>
          <w:marRight w:val="0"/>
          <w:marTop w:val="0"/>
          <w:marBottom w:val="0"/>
          <w:divBdr>
            <w:top w:val="none" w:sz="0" w:space="0" w:color="auto"/>
            <w:left w:val="none" w:sz="0" w:space="0" w:color="auto"/>
            <w:bottom w:val="none" w:sz="0" w:space="0" w:color="auto"/>
            <w:right w:val="none" w:sz="0" w:space="0" w:color="auto"/>
          </w:divBdr>
        </w:div>
        <w:div w:id="1450392486">
          <w:marLeft w:val="0"/>
          <w:marRight w:val="0"/>
          <w:marTop w:val="0"/>
          <w:marBottom w:val="0"/>
          <w:divBdr>
            <w:top w:val="none" w:sz="0" w:space="0" w:color="auto"/>
            <w:left w:val="none" w:sz="0" w:space="0" w:color="auto"/>
            <w:bottom w:val="none" w:sz="0" w:space="0" w:color="auto"/>
            <w:right w:val="none" w:sz="0" w:space="0" w:color="auto"/>
          </w:divBdr>
        </w:div>
        <w:div w:id="1796439717">
          <w:marLeft w:val="0"/>
          <w:marRight w:val="0"/>
          <w:marTop w:val="0"/>
          <w:marBottom w:val="0"/>
          <w:divBdr>
            <w:top w:val="none" w:sz="0" w:space="0" w:color="auto"/>
            <w:left w:val="none" w:sz="0" w:space="0" w:color="auto"/>
            <w:bottom w:val="none" w:sz="0" w:space="0" w:color="auto"/>
            <w:right w:val="none" w:sz="0" w:space="0" w:color="auto"/>
          </w:divBdr>
        </w:div>
        <w:div w:id="574507594">
          <w:marLeft w:val="0"/>
          <w:marRight w:val="0"/>
          <w:marTop w:val="0"/>
          <w:marBottom w:val="0"/>
          <w:divBdr>
            <w:top w:val="none" w:sz="0" w:space="0" w:color="auto"/>
            <w:left w:val="none" w:sz="0" w:space="0" w:color="auto"/>
            <w:bottom w:val="none" w:sz="0" w:space="0" w:color="auto"/>
            <w:right w:val="none" w:sz="0" w:space="0" w:color="auto"/>
          </w:divBdr>
        </w:div>
        <w:div w:id="613559115">
          <w:marLeft w:val="0"/>
          <w:marRight w:val="0"/>
          <w:marTop w:val="0"/>
          <w:marBottom w:val="0"/>
          <w:divBdr>
            <w:top w:val="none" w:sz="0" w:space="0" w:color="auto"/>
            <w:left w:val="none" w:sz="0" w:space="0" w:color="auto"/>
            <w:bottom w:val="none" w:sz="0" w:space="0" w:color="auto"/>
            <w:right w:val="none" w:sz="0" w:space="0" w:color="auto"/>
          </w:divBdr>
        </w:div>
        <w:div w:id="14812822">
          <w:marLeft w:val="0"/>
          <w:marRight w:val="0"/>
          <w:marTop w:val="0"/>
          <w:marBottom w:val="0"/>
          <w:divBdr>
            <w:top w:val="none" w:sz="0" w:space="0" w:color="auto"/>
            <w:left w:val="none" w:sz="0" w:space="0" w:color="auto"/>
            <w:bottom w:val="none" w:sz="0" w:space="0" w:color="auto"/>
            <w:right w:val="none" w:sz="0" w:space="0" w:color="auto"/>
          </w:divBdr>
        </w:div>
        <w:div w:id="1159535458">
          <w:marLeft w:val="0"/>
          <w:marRight w:val="0"/>
          <w:marTop w:val="0"/>
          <w:marBottom w:val="0"/>
          <w:divBdr>
            <w:top w:val="none" w:sz="0" w:space="0" w:color="auto"/>
            <w:left w:val="none" w:sz="0" w:space="0" w:color="auto"/>
            <w:bottom w:val="none" w:sz="0" w:space="0" w:color="auto"/>
            <w:right w:val="none" w:sz="0" w:space="0" w:color="auto"/>
          </w:divBdr>
        </w:div>
        <w:div w:id="531385711">
          <w:marLeft w:val="0"/>
          <w:marRight w:val="0"/>
          <w:marTop w:val="0"/>
          <w:marBottom w:val="0"/>
          <w:divBdr>
            <w:top w:val="none" w:sz="0" w:space="0" w:color="auto"/>
            <w:left w:val="none" w:sz="0" w:space="0" w:color="auto"/>
            <w:bottom w:val="none" w:sz="0" w:space="0" w:color="auto"/>
            <w:right w:val="none" w:sz="0" w:space="0" w:color="auto"/>
          </w:divBdr>
        </w:div>
        <w:div w:id="1162549770">
          <w:marLeft w:val="0"/>
          <w:marRight w:val="0"/>
          <w:marTop w:val="0"/>
          <w:marBottom w:val="0"/>
          <w:divBdr>
            <w:top w:val="none" w:sz="0" w:space="0" w:color="auto"/>
            <w:left w:val="none" w:sz="0" w:space="0" w:color="auto"/>
            <w:bottom w:val="none" w:sz="0" w:space="0" w:color="auto"/>
            <w:right w:val="none" w:sz="0" w:space="0" w:color="auto"/>
          </w:divBdr>
        </w:div>
        <w:div w:id="192697199">
          <w:marLeft w:val="0"/>
          <w:marRight w:val="0"/>
          <w:marTop w:val="0"/>
          <w:marBottom w:val="0"/>
          <w:divBdr>
            <w:top w:val="none" w:sz="0" w:space="0" w:color="auto"/>
            <w:left w:val="none" w:sz="0" w:space="0" w:color="auto"/>
            <w:bottom w:val="none" w:sz="0" w:space="0" w:color="auto"/>
            <w:right w:val="none" w:sz="0" w:space="0" w:color="auto"/>
          </w:divBdr>
        </w:div>
        <w:div w:id="1512598715">
          <w:marLeft w:val="0"/>
          <w:marRight w:val="0"/>
          <w:marTop w:val="0"/>
          <w:marBottom w:val="0"/>
          <w:divBdr>
            <w:top w:val="none" w:sz="0" w:space="0" w:color="auto"/>
            <w:left w:val="none" w:sz="0" w:space="0" w:color="auto"/>
            <w:bottom w:val="none" w:sz="0" w:space="0" w:color="auto"/>
            <w:right w:val="none" w:sz="0" w:space="0" w:color="auto"/>
          </w:divBdr>
        </w:div>
        <w:div w:id="1527913468">
          <w:marLeft w:val="0"/>
          <w:marRight w:val="0"/>
          <w:marTop w:val="0"/>
          <w:marBottom w:val="0"/>
          <w:divBdr>
            <w:top w:val="none" w:sz="0" w:space="0" w:color="auto"/>
            <w:left w:val="none" w:sz="0" w:space="0" w:color="auto"/>
            <w:bottom w:val="none" w:sz="0" w:space="0" w:color="auto"/>
            <w:right w:val="none" w:sz="0" w:space="0" w:color="auto"/>
          </w:divBdr>
        </w:div>
        <w:div w:id="683483637">
          <w:marLeft w:val="0"/>
          <w:marRight w:val="0"/>
          <w:marTop w:val="0"/>
          <w:marBottom w:val="0"/>
          <w:divBdr>
            <w:top w:val="none" w:sz="0" w:space="0" w:color="auto"/>
            <w:left w:val="none" w:sz="0" w:space="0" w:color="auto"/>
            <w:bottom w:val="none" w:sz="0" w:space="0" w:color="auto"/>
            <w:right w:val="none" w:sz="0" w:space="0" w:color="auto"/>
          </w:divBdr>
        </w:div>
        <w:div w:id="1252541795">
          <w:marLeft w:val="0"/>
          <w:marRight w:val="0"/>
          <w:marTop w:val="0"/>
          <w:marBottom w:val="0"/>
          <w:divBdr>
            <w:top w:val="none" w:sz="0" w:space="0" w:color="auto"/>
            <w:left w:val="none" w:sz="0" w:space="0" w:color="auto"/>
            <w:bottom w:val="none" w:sz="0" w:space="0" w:color="auto"/>
            <w:right w:val="none" w:sz="0" w:space="0" w:color="auto"/>
          </w:divBdr>
        </w:div>
        <w:div w:id="2007588365">
          <w:marLeft w:val="0"/>
          <w:marRight w:val="0"/>
          <w:marTop w:val="0"/>
          <w:marBottom w:val="0"/>
          <w:divBdr>
            <w:top w:val="none" w:sz="0" w:space="0" w:color="auto"/>
            <w:left w:val="none" w:sz="0" w:space="0" w:color="auto"/>
            <w:bottom w:val="none" w:sz="0" w:space="0" w:color="auto"/>
            <w:right w:val="none" w:sz="0" w:space="0" w:color="auto"/>
          </w:divBdr>
        </w:div>
        <w:div w:id="1180437978">
          <w:marLeft w:val="0"/>
          <w:marRight w:val="0"/>
          <w:marTop w:val="0"/>
          <w:marBottom w:val="0"/>
          <w:divBdr>
            <w:top w:val="none" w:sz="0" w:space="0" w:color="auto"/>
            <w:left w:val="none" w:sz="0" w:space="0" w:color="auto"/>
            <w:bottom w:val="none" w:sz="0" w:space="0" w:color="auto"/>
            <w:right w:val="none" w:sz="0" w:space="0" w:color="auto"/>
          </w:divBdr>
        </w:div>
        <w:div w:id="2074043061">
          <w:marLeft w:val="0"/>
          <w:marRight w:val="0"/>
          <w:marTop w:val="0"/>
          <w:marBottom w:val="0"/>
          <w:divBdr>
            <w:top w:val="none" w:sz="0" w:space="0" w:color="auto"/>
            <w:left w:val="none" w:sz="0" w:space="0" w:color="auto"/>
            <w:bottom w:val="none" w:sz="0" w:space="0" w:color="auto"/>
            <w:right w:val="none" w:sz="0" w:space="0" w:color="auto"/>
          </w:divBdr>
        </w:div>
        <w:div w:id="1575165991">
          <w:marLeft w:val="0"/>
          <w:marRight w:val="0"/>
          <w:marTop w:val="0"/>
          <w:marBottom w:val="0"/>
          <w:divBdr>
            <w:top w:val="none" w:sz="0" w:space="0" w:color="auto"/>
            <w:left w:val="none" w:sz="0" w:space="0" w:color="auto"/>
            <w:bottom w:val="none" w:sz="0" w:space="0" w:color="auto"/>
            <w:right w:val="none" w:sz="0" w:space="0" w:color="auto"/>
          </w:divBdr>
        </w:div>
        <w:div w:id="110445009">
          <w:marLeft w:val="0"/>
          <w:marRight w:val="0"/>
          <w:marTop w:val="0"/>
          <w:marBottom w:val="0"/>
          <w:divBdr>
            <w:top w:val="none" w:sz="0" w:space="0" w:color="auto"/>
            <w:left w:val="none" w:sz="0" w:space="0" w:color="auto"/>
            <w:bottom w:val="none" w:sz="0" w:space="0" w:color="auto"/>
            <w:right w:val="none" w:sz="0" w:space="0" w:color="auto"/>
          </w:divBdr>
        </w:div>
        <w:div w:id="44722667">
          <w:marLeft w:val="0"/>
          <w:marRight w:val="0"/>
          <w:marTop w:val="0"/>
          <w:marBottom w:val="0"/>
          <w:divBdr>
            <w:top w:val="none" w:sz="0" w:space="0" w:color="auto"/>
            <w:left w:val="none" w:sz="0" w:space="0" w:color="auto"/>
            <w:bottom w:val="none" w:sz="0" w:space="0" w:color="auto"/>
            <w:right w:val="none" w:sz="0" w:space="0" w:color="auto"/>
          </w:divBdr>
        </w:div>
        <w:div w:id="149761831">
          <w:marLeft w:val="0"/>
          <w:marRight w:val="0"/>
          <w:marTop w:val="0"/>
          <w:marBottom w:val="0"/>
          <w:divBdr>
            <w:top w:val="none" w:sz="0" w:space="0" w:color="auto"/>
            <w:left w:val="none" w:sz="0" w:space="0" w:color="auto"/>
            <w:bottom w:val="none" w:sz="0" w:space="0" w:color="auto"/>
            <w:right w:val="none" w:sz="0" w:space="0" w:color="auto"/>
          </w:divBdr>
        </w:div>
        <w:div w:id="1909343428">
          <w:marLeft w:val="0"/>
          <w:marRight w:val="0"/>
          <w:marTop w:val="0"/>
          <w:marBottom w:val="0"/>
          <w:divBdr>
            <w:top w:val="none" w:sz="0" w:space="0" w:color="auto"/>
            <w:left w:val="none" w:sz="0" w:space="0" w:color="auto"/>
            <w:bottom w:val="none" w:sz="0" w:space="0" w:color="auto"/>
            <w:right w:val="none" w:sz="0" w:space="0" w:color="auto"/>
          </w:divBdr>
        </w:div>
        <w:div w:id="1101220761">
          <w:marLeft w:val="0"/>
          <w:marRight w:val="0"/>
          <w:marTop w:val="0"/>
          <w:marBottom w:val="0"/>
          <w:divBdr>
            <w:top w:val="none" w:sz="0" w:space="0" w:color="auto"/>
            <w:left w:val="none" w:sz="0" w:space="0" w:color="auto"/>
            <w:bottom w:val="none" w:sz="0" w:space="0" w:color="auto"/>
            <w:right w:val="none" w:sz="0" w:space="0" w:color="auto"/>
          </w:divBdr>
        </w:div>
        <w:div w:id="1040589610">
          <w:marLeft w:val="0"/>
          <w:marRight w:val="0"/>
          <w:marTop w:val="0"/>
          <w:marBottom w:val="0"/>
          <w:divBdr>
            <w:top w:val="none" w:sz="0" w:space="0" w:color="auto"/>
            <w:left w:val="none" w:sz="0" w:space="0" w:color="auto"/>
            <w:bottom w:val="none" w:sz="0" w:space="0" w:color="auto"/>
            <w:right w:val="none" w:sz="0" w:space="0" w:color="auto"/>
          </w:divBdr>
        </w:div>
        <w:div w:id="44186710">
          <w:marLeft w:val="0"/>
          <w:marRight w:val="0"/>
          <w:marTop w:val="0"/>
          <w:marBottom w:val="0"/>
          <w:divBdr>
            <w:top w:val="none" w:sz="0" w:space="0" w:color="auto"/>
            <w:left w:val="none" w:sz="0" w:space="0" w:color="auto"/>
            <w:bottom w:val="none" w:sz="0" w:space="0" w:color="auto"/>
            <w:right w:val="none" w:sz="0" w:space="0" w:color="auto"/>
          </w:divBdr>
        </w:div>
        <w:div w:id="1069881254">
          <w:marLeft w:val="0"/>
          <w:marRight w:val="0"/>
          <w:marTop w:val="0"/>
          <w:marBottom w:val="0"/>
          <w:divBdr>
            <w:top w:val="none" w:sz="0" w:space="0" w:color="auto"/>
            <w:left w:val="none" w:sz="0" w:space="0" w:color="auto"/>
            <w:bottom w:val="none" w:sz="0" w:space="0" w:color="auto"/>
            <w:right w:val="none" w:sz="0" w:space="0" w:color="auto"/>
          </w:divBdr>
        </w:div>
        <w:div w:id="1534268672">
          <w:marLeft w:val="0"/>
          <w:marRight w:val="0"/>
          <w:marTop w:val="0"/>
          <w:marBottom w:val="0"/>
          <w:divBdr>
            <w:top w:val="none" w:sz="0" w:space="0" w:color="auto"/>
            <w:left w:val="none" w:sz="0" w:space="0" w:color="auto"/>
            <w:bottom w:val="none" w:sz="0" w:space="0" w:color="auto"/>
            <w:right w:val="none" w:sz="0" w:space="0" w:color="auto"/>
          </w:divBdr>
        </w:div>
        <w:div w:id="471868202">
          <w:marLeft w:val="0"/>
          <w:marRight w:val="0"/>
          <w:marTop w:val="0"/>
          <w:marBottom w:val="0"/>
          <w:divBdr>
            <w:top w:val="none" w:sz="0" w:space="0" w:color="auto"/>
            <w:left w:val="none" w:sz="0" w:space="0" w:color="auto"/>
            <w:bottom w:val="none" w:sz="0" w:space="0" w:color="auto"/>
            <w:right w:val="none" w:sz="0" w:space="0" w:color="auto"/>
          </w:divBdr>
        </w:div>
        <w:div w:id="205870570">
          <w:marLeft w:val="0"/>
          <w:marRight w:val="0"/>
          <w:marTop w:val="0"/>
          <w:marBottom w:val="0"/>
          <w:divBdr>
            <w:top w:val="none" w:sz="0" w:space="0" w:color="auto"/>
            <w:left w:val="none" w:sz="0" w:space="0" w:color="auto"/>
            <w:bottom w:val="none" w:sz="0" w:space="0" w:color="auto"/>
            <w:right w:val="none" w:sz="0" w:space="0" w:color="auto"/>
          </w:divBdr>
        </w:div>
        <w:div w:id="173154240">
          <w:marLeft w:val="0"/>
          <w:marRight w:val="0"/>
          <w:marTop w:val="0"/>
          <w:marBottom w:val="0"/>
          <w:divBdr>
            <w:top w:val="none" w:sz="0" w:space="0" w:color="auto"/>
            <w:left w:val="none" w:sz="0" w:space="0" w:color="auto"/>
            <w:bottom w:val="none" w:sz="0" w:space="0" w:color="auto"/>
            <w:right w:val="none" w:sz="0" w:space="0" w:color="auto"/>
          </w:divBdr>
        </w:div>
        <w:div w:id="626276973">
          <w:marLeft w:val="0"/>
          <w:marRight w:val="0"/>
          <w:marTop w:val="0"/>
          <w:marBottom w:val="0"/>
          <w:divBdr>
            <w:top w:val="none" w:sz="0" w:space="0" w:color="auto"/>
            <w:left w:val="none" w:sz="0" w:space="0" w:color="auto"/>
            <w:bottom w:val="none" w:sz="0" w:space="0" w:color="auto"/>
            <w:right w:val="none" w:sz="0" w:space="0" w:color="auto"/>
          </w:divBdr>
        </w:div>
        <w:div w:id="76754756">
          <w:marLeft w:val="0"/>
          <w:marRight w:val="0"/>
          <w:marTop w:val="0"/>
          <w:marBottom w:val="0"/>
          <w:divBdr>
            <w:top w:val="none" w:sz="0" w:space="0" w:color="auto"/>
            <w:left w:val="none" w:sz="0" w:space="0" w:color="auto"/>
            <w:bottom w:val="none" w:sz="0" w:space="0" w:color="auto"/>
            <w:right w:val="none" w:sz="0" w:space="0" w:color="auto"/>
          </w:divBdr>
        </w:div>
        <w:div w:id="1400397359">
          <w:marLeft w:val="0"/>
          <w:marRight w:val="0"/>
          <w:marTop w:val="0"/>
          <w:marBottom w:val="0"/>
          <w:divBdr>
            <w:top w:val="none" w:sz="0" w:space="0" w:color="auto"/>
            <w:left w:val="none" w:sz="0" w:space="0" w:color="auto"/>
            <w:bottom w:val="none" w:sz="0" w:space="0" w:color="auto"/>
            <w:right w:val="none" w:sz="0" w:space="0" w:color="auto"/>
          </w:divBdr>
        </w:div>
        <w:div w:id="1550189439">
          <w:marLeft w:val="0"/>
          <w:marRight w:val="0"/>
          <w:marTop w:val="0"/>
          <w:marBottom w:val="0"/>
          <w:divBdr>
            <w:top w:val="none" w:sz="0" w:space="0" w:color="auto"/>
            <w:left w:val="none" w:sz="0" w:space="0" w:color="auto"/>
            <w:bottom w:val="none" w:sz="0" w:space="0" w:color="auto"/>
            <w:right w:val="none" w:sz="0" w:space="0" w:color="auto"/>
          </w:divBdr>
        </w:div>
        <w:div w:id="608901260">
          <w:marLeft w:val="0"/>
          <w:marRight w:val="0"/>
          <w:marTop w:val="0"/>
          <w:marBottom w:val="0"/>
          <w:divBdr>
            <w:top w:val="none" w:sz="0" w:space="0" w:color="auto"/>
            <w:left w:val="none" w:sz="0" w:space="0" w:color="auto"/>
            <w:bottom w:val="none" w:sz="0" w:space="0" w:color="auto"/>
            <w:right w:val="none" w:sz="0" w:space="0" w:color="auto"/>
          </w:divBdr>
        </w:div>
        <w:div w:id="792820650">
          <w:marLeft w:val="0"/>
          <w:marRight w:val="0"/>
          <w:marTop w:val="0"/>
          <w:marBottom w:val="0"/>
          <w:divBdr>
            <w:top w:val="none" w:sz="0" w:space="0" w:color="auto"/>
            <w:left w:val="none" w:sz="0" w:space="0" w:color="auto"/>
            <w:bottom w:val="none" w:sz="0" w:space="0" w:color="auto"/>
            <w:right w:val="none" w:sz="0" w:space="0" w:color="auto"/>
          </w:divBdr>
        </w:div>
        <w:div w:id="1542549966">
          <w:marLeft w:val="0"/>
          <w:marRight w:val="0"/>
          <w:marTop w:val="0"/>
          <w:marBottom w:val="0"/>
          <w:divBdr>
            <w:top w:val="none" w:sz="0" w:space="0" w:color="auto"/>
            <w:left w:val="none" w:sz="0" w:space="0" w:color="auto"/>
            <w:bottom w:val="none" w:sz="0" w:space="0" w:color="auto"/>
            <w:right w:val="none" w:sz="0" w:space="0" w:color="auto"/>
          </w:divBdr>
        </w:div>
        <w:div w:id="366562270">
          <w:marLeft w:val="0"/>
          <w:marRight w:val="0"/>
          <w:marTop w:val="0"/>
          <w:marBottom w:val="0"/>
          <w:divBdr>
            <w:top w:val="none" w:sz="0" w:space="0" w:color="auto"/>
            <w:left w:val="none" w:sz="0" w:space="0" w:color="auto"/>
            <w:bottom w:val="none" w:sz="0" w:space="0" w:color="auto"/>
            <w:right w:val="none" w:sz="0" w:space="0" w:color="auto"/>
          </w:divBdr>
        </w:div>
        <w:div w:id="632321915">
          <w:marLeft w:val="0"/>
          <w:marRight w:val="0"/>
          <w:marTop w:val="0"/>
          <w:marBottom w:val="0"/>
          <w:divBdr>
            <w:top w:val="none" w:sz="0" w:space="0" w:color="auto"/>
            <w:left w:val="none" w:sz="0" w:space="0" w:color="auto"/>
            <w:bottom w:val="none" w:sz="0" w:space="0" w:color="auto"/>
            <w:right w:val="none" w:sz="0" w:space="0" w:color="auto"/>
          </w:divBdr>
        </w:div>
        <w:div w:id="1420328123">
          <w:marLeft w:val="0"/>
          <w:marRight w:val="0"/>
          <w:marTop w:val="0"/>
          <w:marBottom w:val="0"/>
          <w:divBdr>
            <w:top w:val="none" w:sz="0" w:space="0" w:color="auto"/>
            <w:left w:val="none" w:sz="0" w:space="0" w:color="auto"/>
            <w:bottom w:val="none" w:sz="0" w:space="0" w:color="auto"/>
            <w:right w:val="none" w:sz="0" w:space="0" w:color="auto"/>
          </w:divBdr>
        </w:div>
        <w:div w:id="846212419">
          <w:marLeft w:val="0"/>
          <w:marRight w:val="0"/>
          <w:marTop w:val="0"/>
          <w:marBottom w:val="0"/>
          <w:divBdr>
            <w:top w:val="none" w:sz="0" w:space="0" w:color="auto"/>
            <w:left w:val="none" w:sz="0" w:space="0" w:color="auto"/>
            <w:bottom w:val="none" w:sz="0" w:space="0" w:color="auto"/>
            <w:right w:val="none" w:sz="0" w:space="0" w:color="auto"/>
          </w:divBdr>
        </w:div>
        <w:div w:id="185798683">
          <w:marLeft w:val="0"/>
          <w:marRight w:val="0"/>
          <w:marTop w:val="0"/>
          <w:marBottom w:val="0"/>
          <w:divBdr>
            <w:top w:val="none" w:sz="0" w:space="0" w:color="auto"/>
            <w:left w:val="none" w:sz="0" w:space="0" w:color="auto"/>
            <w:bottom w:val="none" w:sz="0" w:space="0" w:color="auto"/>
            <w:right w:val="none" w:sz="0" w:space="0" w:color="auto"/>
          </w:divBdr>
        </w:div>
        <w:div w:id="2070957655">
          <w:marLeft w:val="0"/>
          <w:marRight w:val="0"/>
          <w:marTop w:val="0"/>
          <w:marBottom w:val="0"/>
          <w:divBdr>
            <w:top w:val="none" w:sz="0" w:space="0" w:color="auto"/>
            <w:left w:val="none" w:sz="0" w:space="0" w:color="auto"/>
            <w:bottom w:val="none" w:sz="0" w:space="0" w:color="auto"/>
            <w:right w:val="none" w:sz="0" w:space="0" w:color="auto"/>
          </w:divBdr>
        </w:div>
        <w:div w:id="2019040209">
          <w:marLeft w:val="0"/>
          <w:marRight w:val="0"/>
          <w:marTop w:val="0"/>
          <w:marBottom w:val="0"/>
          <w:divBdr>
            <w:top w:val="none" w:sz="0" w:space="0" w:color="auto"/>
            <w:left w:val="none" w:sz="0" w:space="0" w:color="auto"/>
            <w:bottom w:val="none" w:sz="0" w:space="0" w:color="auto"/>
            <w:right w:val="none" w:sz="0" w:space="0" w:color="auto"/>
          </w:divBdr>
        </w:div>
        <w:div w:id="585846454">
          <w:marLeft w:val="0"/>
          <w:marRight w:val="0"/>
          <w:marTop w:val="0"/>
          <w:marBottom w:val="0"/>
          <w:divBdr>
            <w:top w:val="none" w:sz="0" w:space="0" w:color="auto"/>
            <w:left w:val="none" w:sz="0" w:space="0" w:color="auto"/>
            <w:bottom w:val="none" w:sz="0" w:space="0" w:color="auto"/>
            <w:right w:val="none" w:sz="0" w:space="0" w:color="auto"/>
          </w:divBdr>
        </w:div>
        <w:div w:id="1137989856">
          <w:marLeft w:val="0"/>
          <w:marRight w:val="0"/>
          <w:marTop w:val="0"/>
          <w:marBottom w:val="0"/>
          <w:divBdr>
            <w:top w:val="none" w:sz="0" w:space="0" w:color="auto"/>
            <w:left w:val="none" w:sz="0" w:space="0" w:color="auto"/>
            <w:bottom w:val="none" w:sz="0" w:space="0" w:color="auto"/>
            <w:right w:val="none" w:sz="0" w:space="0" w:color="auto"/>
          </w:divBdr>
        </w:div>
        <w:div w:id="540942314">
          <w:marLeft w:val="0"/>
          <w:marRight w:val="0"/>
          <w:marTop w:val="0"/>
          <w:marBottom w:val="0"/>
          <w:divBdr>
            <w:top w:val="none" w:sz="0" w:space="0" w:color="auto"/>
            <w:left w:val="none" w:sz="0" w:space="0" w:color="auto"/>
            <w:bottom w:val="none" w:sz="0" w:space="0" w:color="auto"/>
            <w:right w:val="none" w:sz="0" w:space="0" w:color="auto"/>
          </w:divBdr>
        </w:div>
        <w:div w:id="1521357034">
          <w:marLeft w:val="0"/>
          <w:marRight w:val="0"/>
          <w:marTop w:val="0"/>
          <w:marBottom w:val="0"/>
          <w:divBdr>
            <w:top w:val="none" w:sz="0" w:space="0" w:color="auto"/>
            <w:left w:val="none" w:sz="0" w:space="0" w:color="auto"/>
            <w:bottom w:val="none" w:sz="0" w:space="0" w:color="auto"/>
            <w:right w:val="none" w:sz="0" w:space="0" w:color="auto"/>
          </w:divBdr>
        </w:div>
        <w:div w:id="1561020381">
          <w:marLeft w:val="0"/>
          <w:marRight w:val="0"/>
          <w:marTop w:val="0"/>
          <w:marBottom w:val="0"/>
          <w:divBdr>
            <w:top w:val="none" w:sz="0" w:space="0" w:color="auto"/>
            <w:left w:val="none" w:sz="0" w:space="0" w:color="auto"/>
            <w:bottom w:val="none" w:sz="0" w:space="0" w:color="auto"/>
            <w:right w:val="none" w:sz="0" w:space="0" w:color="auto"/>
          </w:divBdr>
        </w:div>
        <w:div w:id="223612747">
          <w:marLeft w:val="0"/>
          <w:marRight w:val="0"/>
          <w:marTop w:val="0"/>
          <w:marBottom w:val="0"/>
          <w:divBdr>
            <w:top w:val="none" w:sz="0" w:space="0" w:color="auto"/>
            <w:left w:val="none" w:sz="0" w:space="0" w:color="auto"/>
            <w:bottom w:val="none" w:sz="0" w:space="0" w:color="auto"/>
            <w:right w:val="none" w:sz="0" w:space="0" w:color="auto"/>
          </w:divBdr>
        </w:div>
        <w:div w:id="921721414">
          <w:marLeft w:val="0"/>
          <w:marRight w:val="0"/>
          <w:marTop w:val="0"/>
          <w:marBottom w:val="0"/>
          <w:divBdr>
            <w:top w:val="none" w:sz="0" w:space="0" w:color="auto"/>
            <w:left w:val="none" w:sz="0" w:space="0" w:color="auto"/>
            <w:bottom w:val="none" w:sz="0" w:space="0" w:color="auto"/>
            <w:right w:val="none" w:sz="0" w:space="0" w:color="auto"/>
          </w:divBdr>
        </w:div>
        <w:div w:id="1319844838">
          <w:marLeft w:val="0"/>
          <w:marRight w:val="0"/>
          <w:marTop w:val="0"/>
          <w:marBottom w:val="0"/>
          <w:divBdr>
            <w:top w:val="none" w:sz="0" w:space="0" w:color="auto"/>
            <w:left w:val="none" w:sz="0" w:space="0" w:color="auto"/>
            <w:bottom w:val="none" w:sz="0" w:space="0" w:color="auto"/>
            <w:right w:val="none" w:sz="0" w:space="0" w:color="auto"/>
          </w:divBdr>
        </w:div>
        <w:div w:id="1964338286">
          <w:marLeft w:val="0"/>
          <w:marRight w:val="0"/>
          <w:marTop w:val="0"/>
          <w:marBottom w:val="0"/>
          <w:divBdr>
            <w:top w:val="none" w:sz="0" w:space="0" w:color="auto"/>
            <w:left w:val="none" w:sz="0" w:space="0" w:color="auto"/>
            <w:bottom w:val="none" w:sz="0" w:space="0" w:color="auto"/>
            <w:right w:val="none" w:sz="0" w:space="0" w:color="auto"/>
          </w:divBdr>
        </w:div>
        <w:div w:id="1540975172">
          <w:marLeft w:val="0"/>
          <w:marRight w:val="0"/>
          <w:marTop w:val="0"/>
          <w:marBottom w:val="0"/>
          <w:divBdr>
            <w:top w:val="none" w:sz="0" w:space="0" w:color="auto"/>
            <w:left w:val="none" w:sz="0" w:space="0" w:color="auto"/>
            <w:bottom w:val="none" w:sz="0" w:space="0" w:color="auto"/>
            <w:right w:val="none" w:sz="0" w:space="0" w:color="auto"/>
          </w:divBdr>
        </w:div>
        <w:div w:id="1458916894">
          <w:marLeft w:val="0"/>
          <w:marRight w:val="0"/>
          <w:marTop w:val="0"/>
          <w:marBottom w:val="0"/>
          <w:divBdr>
            <w:top w:val="none" w:sz="0" w:space="0" w:color="auto"/>
            <w:left w:val="none" w:sz="0" w:space="0" w:color="auto"/>
            <w:bottom w:val="none" w:sz="0" w:space="0" w:color="auto"/>
            <w:right w:val="none" w:sz="0" w:space="0" w:color="auto"/>
          </w:divBdr>
        </w:div>
        <w:div w:id="1878547253">
          <w:marLeft w:val="0"/>
          <w:marRight w:val="0"/>
          <w:marTop w:val="0"/>
          <w:marBottom w:val="0"/>
          <w:divBdr>
            <w:top w:val="none" w:sz="0" w:space="0" w:color="auto"/>
            <w:left w:val="none" w:sz="0" w:space="0" w:color="auto"/>
            <w:bottom w:val="none" w:sz="0" w:space="0" w:color="auto"/>
            <w:right w:val="none" w:sz="0" w:space="0" w:color="auto"/>
          </w:divBdr>
        </w:div>
        <w:div w:id="677345286">
          <w:marLeft w:val="0"/>
          <w:marRight w:val="0"/>
          <w:marTop w:val="0"/>
          <w:marBottom w:val="0"/>
          <w:divBdr>
            <w:top w:val="none" w:sz="0" w:space="0" w:color="auto"/>
            <w:left w:val="none" w:sz="0" w:space="0" w:color="auto"/>
            <w:bottom w:val="none" w:sz="0" w:space="0" w:color="auto"/>
            <w:right w:val="none" w:sz="0" w:space="0" w:color="auto"/>
          </w:divBdr>
        </w:div>
        <w:div w:id="460615892">
          <w:marLeft w:val="0"/>
          <w:marRight w:val="0"/>
          <w:marTop w:val="0"/>
          <w:marBottom w:val="0"/>
          <w:divBdr>
            <w:top w:val="none" w:sz="0" w:space="0" w:color="auto"/>
            <w:left w:val="none" w:sz="0" w:space="0" w:color="auto"/>
            <w:bottom w:val="none" w:sz="0" w:space="0" w:color="auto"/>
            <w:right w:val="none" w:sz="0" w:space="0" w:color="auto"/>
          </w:divBdr>
        </w:div>
        <w:div w:id="670793010">
          <w:marLeft w:val="0"/>
          <w:marRight w:val="0"/>
          <w:marTop w:val="0"/>
          <w:marBottom w:val="0"/>
          <w:divBdr>
            <w:top w:val="none" w:sz="0" w:space="0" w:color="auto"/>
            <w:left w:val="none" w:sz="0" w:space="0" w:color="auto"/>
            <w:bottom w:val="none" w:sz="0" w:space="0" w:color="auto"/>
            <w:right w:val="none" w:sz="0" w:space="0" w:color="auto"/>
          </w:divBdr>
        </w:div>
        <w:div w:id="536889053">
          <w:marLeft w:val="0"/>
          <w:marRight w:val="0"/>
          <w:marTop w:val="0"/>
          <w:marBottom w:val="0"/>
          <w:divBdr>
            <w:top w:val="none" w:sz="0" w:space="0" w:color="auto"/>
            <w:left w:val="none" w:sz="0" w:space="0" w:color="auto"/>
            <w:bottom w:val="none" w:sz="0" w:space="0" w:color="auto"/>
            <w:right w:val="none" w:sz="0" w:space="0" w:color="auto"/>
          </w:divBdr>
        </w:div>
        <w:div w:id="655260310">
          <w:marLeft w:val="0"/>
          <w:marRight w:val="0"/>
          <w:marTop w:val="0"/>
          <w:marBottom w:val="0"/>
          <w:divBdr>
            <w:top w:val="none" w:sz="0" w:space="0" w:color="auto"/>
            <w:left w:val="none" w:sz="0" w:space="0" w:color="auto"/>
            <w:bottom w:val="none" w:sz="0" w:space="0" w:color="auto"/>
            <w:right w:val="none" w:sz="0" w:space="0" w:color="auto"/>
          </w:divBdr>
        </w:div>
        <w:div w:id="88090629">
          <w:marLeft w:val="0"/>
          <w:marRight w:val="0"/>
          <w:marTop w:val="0"/>
          <w:marBottom w:val="0"/>
          <w:divBdr>
            <w:top w:val="none" w:sz="0" w:space="0" w:color="auto"/>
            <w:left w:val="none" w:sz="0" w:space="0" w:color="auto"/>
            <w:bottom w:val="none" w:sz="0" w:space="0" w:color="auto"/>
            <w:right w:val="none" w:sz="0" w:space="0" w:color="auto"/>
          </w:divBdr>
        </w:div>
        <w:div w:id="1427994157">
          <w:marLeft w:val="0"/>
          <w:marRight w:val="0"/>
          <w:marTop w:val="0"/>
          <w:marBottom w:val="0"/>
          <w:divBdr>
            <w:top w:val="none" w:sz="0" w:space="0" w:color="auto"/>
            <w:left w:val="none" w:sz="0" w:space="0" w:color="auto"/>
            <w:bottom w:val="none" w:sz="0" w:space="0" w:color="auto"/>
            <w:right w:val="none" w:sz="0" w:space="0" w:color="auto"/>
          </w:divBdr>
        </w:div>
        <w:div w:id="901210044">
          <w:marLeft w:val="0"/>
          <w:marRight w:val="0"/>
          <w:marTop w:val="0"/>
          <w:marBottom w:val="0"/>
          <w:divBdr>
            <w:top w:val="none" w:sz="0" w:space="0" w:color="auto"/>
            <w:left w:val="none" w:sz="0" w:space="0" w:color="auto"/>
            <w:bottom w:val="none" w:sz="0" w:space="0" w:color="auto"/>
            <w:right w:val="none" w:sz="0" w:space="0" w:color="auto"/>
          </w:divBdr>
        </w:div>
        <w:div w:id="1149441431">
          <w:marLeft w:val="0"/>
          <w:marRight w:val="0"/>
          <w:marTop w:val="0"/>
          <w:marBottom w:val="0"/>
          <w:divBdr>
            <w:top w:val="none" w:sz="0" w:space="0" w:color="auto"/>
            <w:left w:val="none" w:sz="0" w:space="0" w:color="auto"/>
            <w:bottom w:val="none" w:sz="0" w:space="0" w:color="auto"/>
            <w:right w:val="none" w:sz="0" w:space="0" w:color="auto"/>
          </w:divBdr>
        </w:div>
        <w:div w:id="1373652553">
          <w:marLeft w:val="0"/>
          <w:marRight w:val="0"/>
          <w:marTop w:val="0"/>
          <w:marBottom w:val="0"/>
          <w:divBdr>
            <w:top w:val="none" w:sz="0" w:space="0" w:color="auto"/>
            <w:left w:val="none" w:sz="0" w:space="0" w:color="auto"/>
            <w:bottom w:val="none" w:sz="0" w:space="0" w:color="auto"/>
            <w:right w:val="none" w:sz="0" w:space="0" w:color="auto"/>
          </w:divBdr>
        </w:div>
        <w:div w:id="1833839297">
          <w:marLeft w:val="0"/>
          <w:marRight w:val="0"/>
          <w:marTop w:val="0"/>
          <w:marBottom w:val="0"/>
          <w:divBdr>
            <w:top w:val="none" w:sz="0" w:space="0" w:color="auto"/>
            <w:left w:val="none" w:sz="0" w:space="0" w:color="auto"/>
            <w:bottom w:val="none" w:sz="0" w:space="0" w:color="auto"/>
            <w:right w:val="none" w:sz="0" w:space="0" w:color="auto"/>
          </w:divBdr>
        </w:div>
        <w:div w:id="1032651825">
          <w:marLeft w:val="0"/>
          <w:marRight w:val="0"/>
          <w:marTop w:val="0"/>
          <w:marBottom w:val="0"/>
          <w:divBdr>
            <w:top w:val="none" w:sz="0" w:space="0" w:color="auto"/>
            <w:left w:val="none" w:sz="0" w:space="0" w:color="auto"/>
            <w:bottom w:val="none" w:sz="0" w:space="0" w:color="auto"/>
            <w:right w:val="none" w:sz="0" w:space="0" w:color="auto"/>
          </w:divBdr>
        </w:div>
        <w:div w:id="1632787137">
          <w:marLeft w:val="0"/>
          <w:marRight w:val="0"/>
          <w:marTop w:val="0"/>
          <w:marBottom w:val="0"/>
          <w:divBdr>
            <w:top w:val="none" w:sz="0" w:space="0" w:color="auto"/>
            <w:left w:val="none" w:sz="0" w:space="0" w:color="auto"/>
            <w:bottom w:val="none" w:sz="0" w:space="0" w:color="auto"/>
            <w:right w:val="none" w:sz="0" w:space="0" w:color="auto"/>
          </w:divBdr>
        </w:div>
        <w:div w:id="998658985">
          <w:marLeft w:val="0"/>
          <w:marRight w:val="0"/>
          <w:marTop w:val="0"/>
          <w:marBottom w:val="0"/>
          <w:divBdr>
            <w:top w:val="none" w:sz="0" w:space="0" w:color="auto"/>
            <w:left w:val="none" w:sz="0" w:space="0" w:color="auto"/>
            <w:bottom w:val="none" w:sz="0" w:space="0" w:color="auto"/>
            <w:right w:val="none" w:sz="0" w:space="0" w:color="auto"/>
          </w:divBdr>
        </w:div>
        <w:div w:id="668872214">
          <w:marLeft w:val="0"/>
          <w:marRight w:val="0"/>
          <w:marTop w:val="0"/>
          <w:marBottom w:val="0"/>
          <w:divBdr>
            <w:top w:val="none" w:sz="0" w:space="0" w:color="auto"/>
            <w:left w:val="none" w:sz="0" w:space="0" w:color="auto"/>
            <w:bottom w:val="none" w:sz="0" w:space="0" w:color="auto"/>
            <w:right w:val="none" w:sz="0" w:space="0" w:color="auto"/>
          </w:divBdr>
        </w:div>
        <w:div w:id="311521215">
          <w:marLeft w:val="0"/>
          <w:marRight w:val="0"/>
          <w:marTop w:val="0"/>
          <w:marBottom w:val="0"/>
          <w:divBdr>
            <w:top w:val="none" w:sz="0" w:space="0" w:color="auto"/>
            <w:left w:val="none" w:sz="0" w:space="0" w:color="auto"/>
            <w:bottom w:val="none" w:sz="0" w:space="0" w:color="auto"/>
            <w:right w:val="none" w:sz="0" w:space="0" w:color="auto"/>
          </w:divBdr>
        </w:div>
        <w:div w:id="393743779">
          <w:marLeft w:val="0"/>
          <w:marRight w:val="0"/>
          <w:marTop w:val="0"/>
          <w:marBottom w:val="0"/>
          <w:divBdr>
            <w:top w:val="none" w:sz="0" w:space="0" w:color="auto"/>
            <w:left w:val="none" w:sz="0" w:space="0" w:color="auto"/>
            <w:bottom w:val="none" w:sz="0" w:space="0" w:color="auto"/>
            <w:right w:val="none" w:sz="0" w:space="0" w:color="auto"/>
          </w:divBdr>
        </w:div>
        <w:div w:id="1093547288">
          <w:marLeft w:val="0"/>
          <w:marRight w:val="0"/>
          <w:marTop w:val="0"/>
          <w:marBottom w:val="0"/>
          <w:divBdr>
            <w:top w:val="none" w:sz="0" w:space="0" w:color="auto"/>
            <w:left w:val="none" w:sz="0" w:space="0" w:color="auto"/>
            <w:bottom w:val="none" w:sz="0" w:space="0" w:color="auto"/>
            <w:right w:val="none" w:sz="0" w:space="0" w:color="auto"/>
          </w:divBdr>
        </w:div>
        <w:div w:id="1711299331">
          <w:marLeft w:val="0"/>
          <w:marRight w:val="0"/>
          <w:marTop w:val="0"/>
          <w:marBottom w:val="0"/>
          <w:divBdr>
            <w:top w:val="none" w:sz="0" w:space="0" w:color="auto"/>
            <w:left w:val="none" w:sz="0" w:space="0" w:color="auto"/>
            <w:bottom w:val="none" w:sz="0" w:space="0" w:color="auto"/>
            <w:right w:val="none" w:sz="0" w:space="0" w:color="auto"/>
          </w:divBdr>
        </w:div>
        <w:div w:id="635838450">
          <w:marLeft w:val="0"/>
          <w:marRight w:val="0"/>
          <w:marTop w:val="0"/>
          <w:marBottom w:val="0"/>
          <w:divBdr>
            <w:top w:val="none" w:sz="0" w:space="0" w:color="auto"/>
            <w:left w:val="none" w:sz="0" w:space="0" w:color="auto"/>
            <w:bottom w:val="none" w:sz="0" w:space="0" w:color="auto"/>
            <w:right w:val="none" w:sz="0" w:space="0" w:color="auto"/>
          </w:divBdr>
        </w:div>
        <w:div w:id="107357583">
          <w:marLeft w:val="0"/>
          <w:marRight w:val="0"/>
          <w:marTop w:val="0"/>
          <w:marBottom w:val="0"/>
          <w:divBdr>
            <w:top w:val="none" w:sz="0" w:space="0" w:color="auto"/>
            <w:left w:val="none" w:sz="0" w:space="0" w:color="auto"/>
            <w:bottom w:val="none" w:sz="0" w:space="0" w:color="auto"/>
            <w:right w:val="none" w:sz="0" w:space="0" w:color="auto"/>
          </w:divBdr>
        </w:div>
        <w:div w:id="1700280534">
          <w:marLeft w:val="0"/>
          <w:marRight w:val="0"/>
          <w:marTop w:val="0"/>
          <w:marBottom w:val="0"/>
          <w:divBdr>
            <w:top w:val="none" w:sz="0" w:space="0" w:color="auto"/>
            <w:left w:val="none" w:sz="0" w:space="0" w:color="auto"/>
            <w:bottom w:val="none" w:sz="0" w:space="0" w:color="auto"/>
            <w:right w:val="none" w:sz="0" w:space="0" w:color="auto"/>
          </w:divBdr>
        </w:div>
        <w:div w:id="122162228">
          <w:marLeft w:val="0"/>
          <w:marRight w:val="0"/>
          <w:marTop w:val="0"/>
          <w:marBottom w:val="0"/>
          <w:divBdr>
            <w:top w:val="none" w:sz="0" w:space="0" w:color="auto"/>
            <w:left w:val="none" w:sz="0" w:space="0" w:color="auto"/>
            <w:bottom w:val="none" w:sz="0" w:space="0" w:color="auto"/>
            <w:right w:val="none" w:sz="0" w:space="0" w:color="auto"/>
          </w:divBdr>
        </w:div>
        <w:div w:id="957833522">
          <w:marLeft w:val="0"/>
          <w:marRight w:val="0"/>
          <w:marTop w:val="0"/>
          <w:marBottom w:val="0"/>
          <w:divBdr>
            <w:top w:val="none" w:sz="0" w:space="0" w:color="auto"/>
            <w:left w:val="none" w:sz="0" w:space="0" w:color="auto"/>
            <w:bottom w:val="none" w:sz="0" w:space="0" w:color="auto"/>
            <w:right w:val="none" w:sz="0" w:space="0" w:color="auto"/>
          </w:divBdr>
        </w:div>
        <w:div w:id="1419402941">
          <w:marLeft w:val="0"/>
          <w:marRight w:val="0"/>
          <w:marTop w:val="0"/>
          <w:marBottom w:val="0"/>
          <w:divBdr>
            <w:top w:val="none" w:sz="0" w:space="0" w:color="auto"/>
            <w:left w:val="none" w:sz="0" w:space="0" w:color="auto"/>
            <w:bottom w:val="none" w:sz="0" w:space="0" w:color="auto"/>
            <w:right w:val="none" w:sz="0" w:space="0" w:color="auto"/>
          </w:divBdr>
        </w:div>
        <w:div w:id="237983148">
          <w:marLeft w:val="0"/>
          <w:marRight w:val="0"/>
          <w:marTop w:val="0"/>
          <w:marBottom w:val="0"/>
          <w:divBdr>
            <w:top w:val="none" w:sz="0" w:space="0" w:color="auto"/>
            <w:left w:val="none" w:sz="0" w:space="0" w:color="auto"/>
            <w:bottom w:val="none" w:sz="0" w:space="0" w:color="auto"/>
            <w:right w:val="none" w:sz="0" w:space="0" w:color="auto"/>
          </w:divBdr>
        </w:div>
        <w:div w:id="1033771693">
          <w:marLeft w:val="0"/>
          <w:marRight w:val="0"/>
          <w:marTop w:val="0"/>
          <w:marBottom w:val="0"/>
          <w:divBdr>
            <w:top w:val="none" w:sz="0" w:space="0" w:color="auto"/>
            <w:left w:val="none" w:sz="0" w:space="0" w:color="auto"/>
            <w:bottom w:val="none" w:sz="0" w:space="0" w:color="auto"/>
            <w:right w:val="none" w:sz="0" w:space="0" w:color="auto"/>
          </w:divBdr>
        </w:div>
        <w:div w:id="1827042974">
          <w:marLeft w:val="0"/>
          <w:marRight w:val="0"/>
          <w:marTop w:val="0"/>
          <w:marBottom w:val="0"/>
          <w:divBdr>
            <w:top w:val="none" w:sz="0" w:space="0" w:color="auto"/>
            <w:left w:val="none" w:sz="0" w:space="0" w:color="auto"/>
            <w:bottom w:val="none" w:sz="0" w:space="0" w:color="auto"/>
            <w:right w:val="none" w:sz="0" w:space="0" w:color="auto"/>
          </w:divBdr>
        </w:div>
        <w:div w:id="999042292">
          <w:marLeft w:val="0"/>
          <w:marRight w:val="0"/>
          <w:marTop w:val="0"/>
          <w:marBottom w:val="0"/>
          <w:divBdr>
            <w:top w:val="none" w:sz="0" w:space="0" w:color="auto"/>
            <w:left w:val="none" w:sz="0" w:space="0" w:color="auto"/>
            <w:bottom w:val="none" w:sz="0" w:space="0" w:color="auto"/>
            <w:right w:val="none" w:sz="0" w:space="0" w:color="auto"/>
          </w:divBdr>
        </w:div>
        <w:div w:id="640699016">
          <w:marLeft w:val="0"/>
          <w:marRight w:val="0"/>
          <w:marTop w:val="0"/>
          <w:marBottom w:val="0"/>
          <w:divBdr>
            <w:top w:val="none" w:sz="0" w:space="0" w:color="auto"/>
            <w:left w:val="none" w:sz="0" w:space="0" w:color="auto"/>
            <w:bottom w:val="none" w:sz="0" w:space="0" w:color="auto"/>
            <w:right w:val="none" w:sz="0" w:space="0" w:color="auto"/>
          </w:divBdr>
        </w:div>
        <w:div w:id="1799955673">
          <w:marLeft w:val="0"/>
          <w:marRight w:val="0"/>
          <w:marTop w:val="0"/>
          <w:marBottom w:val="0"/>
          <w:divBdr>
            <w:top w:val="none" w:sz="0" w:space="0" w:color="auto"/>
            <w:left w:val="none" w:sz="0" w:space="0" w:color="auto"/>
            <w:bottom w:val="none" w:sz="0" w:space="0" w:color="auto"/>
            <w:right w:val="none" w:sz="0" w:space="0" w:color="auto"/>
          </w:divBdr>
        </w:div>
        <w:div w:id="836534223">
          <w:marLeft w:val="0"/>
          <w:marRight w:val="0"/>
          <w:marTop w:val="0"/>
          <w:marBottom w:val="0"/>
          <w:divBdr>
            <w:top w:val="none" w:sz="0" w:space="0" w:color="auto"/>
            <w:left w:val="none" w:sz="0" w:space="0" w:color="auto"/>
            <w:bottom w:val="none" w:sz="0" w:space="0" w:color="auto"/>
            <w:right w:val="none" w:sz="0" w:space="0" w:color="auto"/>
          </w:divBdr>
        </w:div>
        <w:div w:id="1769232427">
          <w:marLeft w:val="0"/>
          <w:marRight w:val="0"/>
          <w:marTop w:val="0"/>
          <w:marBottom w:val="0"/>
          <w:divBdr>
            <w:top w:val="none" w:sz="0" w:space="0" w:color="auto"/>
            <w:left w:val="none" w:sz="0" w:space="0" w:color="auto"/>
            <w:bottom w:val="none" w:sz="0" w:space="0" w:color="auto"/>
            <w:right w:val="none" w:sz="0" w:space="0" w:color="auto"/>
          </w:divBdr>
        </w:div>
        <w:div w:id="368266732">
          <w:marLeft w:val="0"/>
          <w:marRight w:val="0"/>
          <w:marTop w:val="0"/>
          <w:marBottom w:val="0"/>
          <w:divBdr>
            <w:top w:val="none" w:sz="0" w:space="0" w:color="auto"/>
            <w:left w:val="none" w:sz="0" w:space="0" w:color="auto"/>
            <w:bottom w:val="none" w:sz="0" w:space="0" w:color="auto"/>
            <w:right w:val="none" w:sz="0" w:space="0" w:color="auto"/>
          </w:divBdr>
        </w:div>
        <w:div w:id="5593265">
          <w:marLeft w:val="0"/>
          <w:marRight w:val="0"/>
          <w:marTop w:val="0"/>
          <w:marBottom w:val="0"/>
          <w:divBdr>
            <w:top w:val="none" w:sz="0" w:space="0" w:color="auto"/>
            <w:left w:val="none" w:sz="0" w:space="0" w:color="auto"/>
            <w:bottom w:val="none" w:sz="0" w:space="0" w:color="auto"/>
            <w:right w:val="none" w:sz="0" w:space="0" w:color="auto"/>
          </w:divBdr>
        </w:div>
        <w:div w:id="648634545">
          <w:marLeft w:val="0"/>
          <w:marRight w:val="0"/>
          <w:marTop w:val="0"/>
          <w:marBottom w:val="0"/>
          <w:divBdr>
            <w:top w:val="none" w:sz="0" w:space="0" w:color="auto"/>
            <w:left w:val="none" w:sz="0" w:space="0" w:color="auto"/>
            <w:bottom w:val="none" w:sz="0" w:space="0" w:color="auto"/>
            <w:right w:val="none" w:sz="0" w:space="0" w:color="auto"/>
          </w:divBdr>
        </w:div>
        <w:div w:id="471337946">
          <w:marLeft w:val="0"/>
          <w:marRight w:val="0"/>
          <w:marTop w:val="0"/>
          <w:marBottom w:val="0"/>
          <w:divBdr>
            <w:top w:val="none" w:sz="0" w:space="0" w:color="auto"/>
            <w:left w:val="none" w:sz="0" w:space="0" w:color="auto"/>
            <w:bottom w:val="none" w:sz="0" w:space="0" w:color="auto"/>
            <w:right w:val="none" w:sz="0" w:space="0" w:color="auto"/>
          </w:divBdr>
        </w:div>
        <w:div w:id="737438968">
          <w:marLeft w:val="0"/>
          <w:marRight w:val="0"/>
          <w:marTop w:val="0"/>
          <w:marBottom w:val="0"/>
          <w:divBdr>
            <w:top w:val="none" w:sz="0" w:space="0" w:color="auto"/>
            <w:left w:val="none" w:sz="0" w:space="0" w:color="auto"/>
            <w:bottom w:val="none" w:sz="0" w:space="0" w:color="auto"/>
            <w:right w:val="none" w:sz="0" w:space="0" w:color="auto"/>
          </w:divBdr>
        </w:div>
        <w:div w:id="350841565">
          <w:marLeft w:val="0"/>
          <w:marRight w:val="0"/>
          <w:marTop w:val="0"/>
          <w:marBottom w:val="0"/>
          <w:divBdr>
            <w:top w:val="none" w:sz="0" w:space="0" w:color="auto"/>
            <w:left w:val="none" w:sz="0" w:space="0" w:color="auto"/>
            <w:bottom w:val="none" w:sz="0" w:space="0" w:color="auto"/>
            <w:right w:val="none" w:sz="0" w:space="0" w:color="auto"/>
          </w:divBdr>
        </w:div>
        <w:div w:id="969283844">
          <w:marLeft w:val="0"/>
          <w:marRight w:val="0"/>
          <w:marTop w:val="0"/>
          <w:marBottom w:val="0"/>
          <w:divBdr>
            <w:top w:val="none" w:sz="0" w:space="0" w:color="auto"/>
            <w:left w:val="none" w:sz="0" w:space="0" w:color="auto"/>
            <w:bottom w:val="none" w:sz="0" w:space="0" w:color="auto"/>
            <w:right w:val="none" w:sz="0" w:space="0" w:color="auto"/>
          </w:divBdr>
        </w:div>
        <w:div w:id="1123957677">
          <w:marLeft w:val="0"/>
          <w:marRight w:val="0"/>
          <w:marTop w:val="0"/>
          <w:marBottom w:val="0"/>
          <w:divBdr>
            <w:top w:val="none" w:sz="0" w:space="0" w:color="auto"/>
            <w:left w:val="none" w:sz="0" w:space="0" w:color="auto"/>
            <w:bottom w:val="none" w:sz="0" w:space="0" w:color="auto"/>
            <w:right w:val="none" w:sz="0" w:space="0" w:color="auto"/>
          </w:divBdr>
        </w:div>
        <w:div w:id="1651399855">
          <w:marLeft w:val="0"/>
          <w:marRight w:val="0"/>
          <w:marTop w:val="0"/>
          <w:marBottom w:val="0"/>
          <w:divBdr>
            <w:top w:val="none" w:sz="0" w:space="0" w:color="auto"/>
            <w:left w:val="none" w:sz="0" w:space="0" w:color="auto"/>
            <w:bottom w:val="none" w:sz="0" w:space="0" w:color="auto"/>
            <w:right w:val="none" w:sz="0" w:space="0" w:color="auto"/>
          </w:divBdr>
        </w:div>
        <w:div w:id="1237667534">
          <w:marLeft w:val="0"/>
          <w:marRight w:val="0"/>
          <w:marTop w:val="0"/>
          <w:marBottom w:val="0"/>
          <w:divBdr>
            <w:top w:val="none" w:sz="0" w:space="0" w:color="auto"/>
            <w:left w:val="none" w:sz="0" w:space="0" w:color="auto"/>
            <w:bottom w:val="none" w:sz="0" w:space="0" w:color="auto"/>
            <w:right w:val="none" w:sz="0" w:space="0" w:color="auto"/>
          </w:divBdr>
        </w:div>
        <w:div w:id="1552424482">
          <w:marLeft w:val="0"/>
          <w:marRight w:val="0"/>
          <w:marTop w:val="0"/>
          <w:marBottom w:val="0"/>
          <w:divBdr>
            <w:top w:val="none" w:sz="0" w:space="0" w:color="auto"/>
            <w:left w:val="none" w:sz="0" w:space="0" w:color="auto"/>
            <w:bottom w:val="none" w:sz="0" w:space="0" w:color="auto"/>
            <w:right w:val="none" w:sz="0" w:space="0" w:color="auto"/>
          </w:divBdr>
        </w:div>
        <w:div w:id="442963463">
          <w:marLeft w:val="0"/>
          <w:marRight w:val="0"/>
          <w:marTop w:val="0"/>
          <w:marBottom w:val="0"/>
          <w:divBdr>
            <w:top w:val="none" w:sz="0" w:space="0" w:color="auto"/>
            <w:left w:val="none" w:sz="0" w:space="0" w:color="auto"/>
            <w:bottom w:val="none" w:sz="0" w:space="0" w:color="auto"/>
            <w:right w:val="none" w:sz="0" w:space="0" w:color="auto"/>
          </w:divBdr>
        </w:div>
        <w:div w:id="137263845">
          <w:marLeft w:val="0"/>
          <w:marRight w:val="0"/>
          <w:marTop w:val="0"/>
          <w:marBottom w:val="0"/>
          <w:divBdr>
            <w:top w:val="none" w:sz="0" w:space="0" w:color="auto"/>
            <w:left w:val="none" w:sz="0" w:space="0" w:color="auto"/>
            <w:bottom w:val="none" w:sz="0" w:space="0" w:color="auto"/>
            <w:right w:val="none" w:sz="0" w:space="0" w:color="auto"/>
          </w:divBdr>
        </w:div>
        <w:div w:id="1605192570">
          <w:marLeft w:val="0"/>
          <w:marRight w:val="0"/>
          <w:marTop w:val="0"/>
          <w:marBottom w:val="0"/>
          <w:divBdr>
            <w:top w:val="none" w:sz="0" w:space="0" w:color="auto"/>
            <w:left w:val="none" w:sz="0" w:space="0" w:color="auto"/>
            <w:bottom w:val="none" w:sz="0" w:space="0" w:color="auto"/>
            <w:right w:val="none" w:sz="0" w:space="0" w:color="auto"/>
          </w:divBdr>
        </w:div>
      </w:divsChild>
    </w:div>
    <w:div w:id="902719260">
      <w:bodyDiv w:val="1"/>
      <w:marLeft w:val="0"/>
      <w:marRight w:val="0"/>
      <w:marTop w:val="0"/>
      <w:marBottom w:val="0"/>
      <w:divBdr>
        <w:top w:val="none" w:sz="0" w:space="0" w:color="auto"/>
        <w:left w:val="none" w:sz="0" w:space="0" w:color="auto"/>
        <w:bottom w:val="none" w:sz="0" w:space="0" w:color="auto"/>
        <w:right w:val="none" w:sz="0" w:space="0" w:color="auto"/>
      </w:divBdr>
      <w:divsChild>
        <w:div w:id="1651131755">
          <w:marLeft w:val="0"/>
          <w:marRight w:val="0"/>
          <w:marTop w:val="0"/>
          <w:marBottom w:val="0"/>
          <w:divBdr>
            <w:top w:val="none" w:sz="0" w:space="0" w:color="auto"/>
            <w:left w:val="none" w:sz="0" w:space="0" w:color="auto"/>
            <w:bottom w:val="none" w:sz="0" w:space="0" w:color="auto"/>
            <w:right w:val="none" w:sz="0" w:space="0" w:color="auto"/>
          </w:divBdr>
        </w:div>
        <w:div w:id="1019239131">
          <w:marLeft w:val="0"/>
          <w:marRight w:val="0"/>
          <w:marTop w:val="0"/>
          <w:marBottom w:val="0"/>
          <w:divBdr>
            <w:top w:val="none" w:sz="0" w:space="0" w:color="auto"/>
            <w:left w:val="none" w:sz="0" w:space="0" w:color="auto"/>
            <w:bottom w:val="none" w:sz="0" w:space="0" w:color="auto"/>
            <w:right w:val="none" w:sz="0" w:space="0" w:color="auto"/>
          </w:divBdr>
        </w:div>
        <w:div w:id="446706823">
          <w:marLeft w:val="0"/>
          <w:marRight w:val="0"/>
          <w:marTop w:val="0"/>
          <w:marBottom w:val="0"/>
          <w:divBdr>
            <w:top w:val="none" w:sz="0" w:space="0" w:color="auto"/>
            <w:left w:val="none" w:sz="0" w:space="0" w:color="auto"/>
            <w:bottom w:val="none" w:sz="0" w:space="0" w:color="auto"/>
            <w:right w:val="none" w:sz="0" w:space="0" w:color="auto"/>
          </w:divBdr>
        </w:div>
        <w:div w:id="1031034709">
          <w:marLeft w:val="0"/>
          <w:marRight w:val="0"/>
          <w:marTop w:val="0"/>
          <w:marBottom w:val="0"/>
          <w:divBdr>
            <w:top w:val="none" w:sz="0" w:space="0" w:color="auto"/>
            <w:left w:val="none" w:sz="0" w:space="0" w:color="auto"/>
            <w:bottom w:val="none" w:sz="0" w:space="0" w:color="auto"/>
            <w:right w:val="none" w:sz="0" w:space="0" w:color="auto"/>
          </w:divBdr>
        </w:div>
        <w:div w:id="1796870679">
          <w:marLeft w:val="0"/>
          <w:marRight w:val="0"/>
          <w:marTop w:val="0"/>
          <w:marBottom w:val="0"/>
          <w:divBdr>
            <w:top w:val="none" w:sz="0" w:space="0" w:color="auto"/>
            <w:left w:val="none" w:sz="0" w:space="0" w:color="auto"/>
            <w:bottom w:val="none" w:sz="0" w:space="0" w:color="auto"/>
            <w:right w:val="none" w:sz="0" w:space="0" w:color="auto"/>
          </w:divBdr>
        </w:div>
        <w:div w:id="219748196">
          <w:marLeft w:val="0"/>
          <w:marRight w:val="0"/>
          <w:marTop w:val="0"/>
          <w:marBottom w:val="0"/>
          <w:divBdr>
            <w:top w:val="none" w:sz="0" w:space="0" w:color="auto"/>
            <w:left w:val="none" w:sz="0" w:space="0" w:color="auto"/>
            <w:bottom w:val="none" w:sz="0" w:space="0" w:color="auto"/>
            <w:right w:val="none" w:sz="0" w:space="0" w:color="auto"/>
          </w:divBdr>
        </w:div>
        <w:div w:id="1483231727">
          <w:marLeft w:val="0"/>
          <w:marRight w:val="0"/>
          <w:marTop w:val="0"/>
          <w:marBottom w:val="0"/>
          <w:divBdr>
            <w:top w:val="none" w:sz="0" w:space="0" w:color="auto"/>
            <w:left w:val="none" w:sz="0" w:space="0" w:color="auto"/>
            <w:bottom w:val="none" w:sz="0" w:space="0" w:color="auto"/>
            <w:right w:val="none" w:sz="0" w:space="0" w:color="auto"/>
          </w:divBdr>
        </w:div>
        <w:div w:id="1270040145">
          <w:marLeft w:val="0"/>
          <w:marRight w:val="0"/>
          <w:marTop w:val="0"/>
          <w:marBottom w:val="0"/>
          <w:divBdr>
            <w:top w:val="none" w:sz="0" w:space="0" w:color="auto"/>
            <w:left w:val="none" w:sz="0" w:space="0" w:color="auto"/>
            <w:bottom w:val="none" w:sz="0" w:space="0" w:color="auto"/>
            <w:right w:val="none" w:sz="0" w:space="0" w:color="auto"/>
          </w:divBdr>
        </w:div>
        <w:div w:id="591471291">
          <w:marLeft w:val="0"/>
          <w:marRight w:val="0"/>
          <w:marTop w:val="0"/>
          <w:marBottom w:val="0"/>
          <w:divBdr>
            <w:top w:val="none" w:sz="0" w:space="0" w:color="auto"/>
            <w:left w:val="none" w:sz="0" w:space="0" w:color="auto"/>
            <w:bottom w:val="none" w:sz="0" w:space="0" w:color="auto"/>
            <w:right w:val="none" w:sz="0" w:space="0" w:color="auto"/>
          </w:divBdr>
        </w:div>
        <w:div w:id="2114744623">
          <w:marLeft w:val="0"/>
          <w:marRight w:val="0"/>
          <w:marTop w:val="0"/>
          <w:marBottom w:val="0"/>
          <w:divBdr>
            <w:top w:val="none" w:sz="0" w:space="0" w:color="auto"/>
            <w:left w:val="none" w:sz="0" w:space="0" w:color="auto"/>
            <w:bottom w:val="none" w:sz="0" w:space="0" w:color="auto"/>
            <w:right w:val="none" w:sz="0" w:space="0" w:color="auto"/>
          </w:divBdr>
        </w:div>
        <w:div w:id="1104417403">
          <w:marLeft w:val="0"/>
          <w:marRight w:val="0"/>
          <w:marTop w:val="0"/>
          <w:marBottom w:val="0"/>
          <w:divBdr>
            <w:top w:val="none" w:sz="0" w:space="0" w:color="auto"/>
            <w:left w:val="none" w:sz="0" w:space="0" w:color="auto"/>
            <w:bottom w:val="none" w:sz="0" w:space="0" w:color="auto"/>
            <w:right w:val="none" w:sz="0" w:space="0" w:color="auto"/>
          </w:divBdr>
        </w:div>
        <w:div w:id="11495999">
          <w:marLeft w:val="0"/>
          <w:marRight w:val="0"/>
          <w:marTop w:val="0"/>
          <w:marBottom w:val="0"/>
          <w:divBdr>
            <w:top w:val="none" w:sz="0" w:space="0" w:color="auto"/>
            <w:left w:val="none" w:sz="0" w:space="0" w:color="auto"/>
            <w:bottom w:val="none" w:sz="0" w:space="0" w:color="auto"/>
            <w:right w:val="none" w:sz="0" w:space="0" w:color="auto"/>
          </w:divBdr>
        </w:div>
        <w:div w:id="197940582">
          <w:marLeft w:val="0"/>
          <w:marRight w:val="0"/>
          <w:marTop w:val="0"/>
          <w:marBottom w:val="0"/>
          <w:divBdr>
            <w:top w:val="none" w:sz="0" w:space="0" w:color="auto"/>
            <w:left w:val="none" w:sz="0" w:space="0" w:color="auto"/>
            <w:bottom w:val="none" w:sz="0" w:space="0" w:color="auto"/>
            <w:right w:val="none" w:sz="0" w:space="0" w:color="auto"/>
          </w:divBdr>
        </w:div>
        <w:div w:id="1174026881">
          <w:marLeft w:val="0"/>
          <w:marRight w:val="0"/>
          <w:marTop w:val="0"/>
          <w:marBottom w:val="0"/>
          <w:divBdr>
            <w:top w:val="none" w:sz="0" w:space="0" w:color="auto"/>
            <w:left w:val="none" w:sz="0" w:space="0" w:color="auto"/>
            <w:bottom w:val="none" w:sz="0" w:space="0" w:color="auto"/>
            <w:right w:val="none" w:sz="0" w:space="0" w:color="auto"/>
          </w:divBdr>
        </w:div>
        <w:div w:id="130364261">
          <w:marLeft w:val="0"/>
          <w:marRight w:val="0"/>
          <w:marTop w:val="0"/>
          <w:marBottom w:val="0"/>
          <w:divBdr>
            <w:top w:val="none" w:sz="0" w:space="0" w:color="auto"/>
            <w:left w:val="none" w:sz="0" w:space="0" w:color="auto"/>
            <w:bottom w:val="none" w:sz="0" w:space="0" w:color="auto"/>
            <w:right w:val="none" w:sz="0" w:space="0" w:color="auto"/>
          </w:divBdr>
        </w:div>
        <w:div w:id="1311524524">
          <w:marLeft w:val="0"/>
          <w:marRight w:val="0"/>
          <w:marTop w:val="0"/>
          <w:marBottom w:val="0"/>
          <w:divBdr>
            <w:top w:val="none" w:sz="0" w:space="0" w:color="auto"/>
            <w:left w:val="none" w:sz="0" w:space="0" w:color="auto"/>
            <w:bottom w:val="none" w:sz="0" w:space="0" w:color="auto"/>
            <w:right w:val="none" w:sz="0" w:space="0" w:color="auto"/>
          </w:divBdr>
        </w:div>
        <w:div w:id="1519079929">
          <w:marLeft w:val="0"/>
          <w:marRight w:val="0"/>
          <w:marTop w:val="0"/>
          <w:marBottom w:val="0"/>
          <w:divBdr>
            <w:top w:val="none" w:sz="0" w:space="0" w:color="auto"/>
            <w:left w:val="none" w:sz="0" w:space="0" w:color="auto"/>
            <w:bottom w:val="none" w:sz="0" w:space="0" w:color="auto"/>
            <w:right w:val="none" w:sz="0" w:space="0" w:color="auto"/>
          </w:divBdr>
        </w:div>
        <w:div w:id="1696807663">
          <w:marLeft w:val="0"/>
          <w:marRight w:val="0"/>
          <w:marTop w:val="0"/>
          <w:marBottom w:val="0"/>
          <w:divBdr>
            <w:top w:val="none" w:sz="0" w:space="0" w:color="auto"/>
            <w:left w:val="none" w:sz="0" w:space="0" w:color="auto"/>
            <w:bottom w:val="none" w:sz="0" w:space="0" w:color="auto"/>
            <w:right w:val="none" w:sz="0" w:space="0" w:color="auto"/>
          </w:divBdr>
        </w:div>
        <w:div w:id="1984894450">
          <w:marLeft w:val="0"/>
          <w:marRight w:val="0"/>
          <w:marTop w:val="0"/>
          <w:marBottom w:val="0"/>
          <w:divBdr>
            <w:top w:val="none" w:sz="0" w:space="0" w:color="auto"/>
            <w:left w:val="none" w:sz="0" w:space="0" w:color="auto"/>
            <w:bottom w:val="none" w:sz="0" w:space="0" w:color="auto"/>
            <w:right w:val="none" w:sz="0" w:space="0" w:color="auto"/>
          </w:divBdr>
        </w:div>
        <w:div w:id="2119596790">
          <w:marLeft w:val="0"/>
          <w:marRight w:val="0"/>
          <w:marTop w:val="0"/>
          <w:marBottom w:val="0"/>
          <w:divBdr>
            <w:top w:val="none" w:sz="0" w:space="0" w:color="auto"/>
            <w:left w:val="none" w:sz="0" w:space="0" w:color="auto"/>
            <w:bottom w:val="none" w:sz="0" w:space="0" w:color="auto"/>
            <w:right w:val="none" w:sz="0" w:space="0" w:color="auto"/>
          </w:divBdr>
        </w:div>
        <w:div w:id="1823350701">
          <w:marLeft w:val="0"/>
          <w:marRight w:val="0"/>
          <w:marTop w:val="0"/>
          <w:marBottom w:val="0"/>
          <w:divBdr>
            <w:top w:val="none" w:sz="0" w:space="0" w:color="auto"/>
            <w:left w:val="none" w:sz="0" w:space="0" w:color="auto"/>
            <w:bottom w:val="none" w:sz="0" w:space="0" w:color="auto"/>
            <w:right w:val="none" w:sz="0" w:space="0" w:color="auto"/>
          </w:divBdr>
        </w:div>
        <w:div w:id="1259831291">
          <w:marLeft w:val="0"/>
          <w:marRight w:val="0"/>
          <w:marTop w:val="0"/>
          <w:marBottom w:val="0"/>
          <w:divBdr>
            <w:top w:val="none" w:sz="0" w:space="0" w:color="auto"/>
            <w:left w:val="none" w:sz="0" w:space="0" w:color="auto"/>
            <w:bottom w:val="none" w:sz="0" w:space="0" w:color="auto"/>
            <w:right w:val="none" w:sz="0" w:space="0" w:color="auto"/>
          </w:divBdr>
        </w:div>
        <w:div w:id="1671368160">
          <w:marLeft w:val="0"/>
          <w:marRight w:val="0"/>
          <w:marTop w:val="0"/>
          <w:marBottom w:val="0"/>
          <w:divBdr>
            <w:top w:val="none" w:sz="0" w:space="0" w:color="auto"/>
            <w:left w:val="none" w:sz="0" w:space="0" w:color="auto"/>
            <w:bottom w:val="none" w:sz="0" w:space="0" w:color="auto"/>
            <w:right w:val="none" w:sz="0" w:space="0" w:color="auto"/>
          </w:divBdr>
        </w:div>
        <w:div w:id="1282565760">
          <w:marLeft w:val="0"/>
          <w:marRight w:val="0"/>
          <w:marTop w:val="0"/>
          <w:marBottom w:val="0"/>
          <w:divBdr>
            <w:top w:val="none" w:sz="0" w:space="0" w:color="auto"/>
            <w:left w:val="none" w:sz="0" w:space="0" w:color="auto"/>
            <w:bottom w:val="none" w:sz="0" w:space="0" w:color="auto"/>
            <w:right w:val="none" w:sz="0" w:space="0" w:color="auto"/>
          </w:divBdr>
        </w:div>
        <w:div w:id="1826971060">
          <w:marLeft w:val="0"/>
          <w:marRight w:val="0"/>
          <w:marTop w:val="0"/>
          <w:marBottom w:val="0"/>
          <w:divBdr>
            <w:top w:val="none" w:sz="0" w:space="0" w:color="auto"/>
            <w:left w:val="none" w:sz="0" w:space="0" w:color="auto"/>
            <w:bottom w:val="none" w:sz="0" w:space="0" w:color="auto"/>
            <w:right w:val="none" w:sz="0" w:space="0" w:color="auto"/>
          </w:divBdr>
        </w:div>
        <w:div w:id="1885672852">
          <w:marLeft w:val="0"/>
          <w:marRight w:val="0"/>
          <w:marTop w:val="0"/>
          <w:marBottom w:val="0"/>
          <w:divBdr>
            <w:top w:val="none" w:sz="0" w:space="0" w:color="auto"/>
            <w:left w:val="none" w:sz="0" w:space="0" w:color="auto"/>
            <w:bottom w:val="none" w:sz="0" w:space="0" w:color="auto"/>
            <w:right w:val="none" w:sz="0" w:space="0" w:color="auto"/>
          </w:divBdr>
        </w:div>
        <w:div w:id="1801875908">
          <w:marLeft w:val="0"/>
          <w:marRight w:val="0"/>
          <w:marTop w:val="0"/>
          <w:marBottom w:val="0"/>
          <w:divBdr>
            <w:top w:val="none" w:sz="0" w:space="0" w:color="auto"/>
            <w:left w:val="none" w:sz="0" w:space="0" w:color="auto"/>
            <w:bottom w:val="none" w:sz="0" w:space="0" w:color="auto"/>
            <w:right w:val="none" w:sz="0" w:space="0" w:color="auto"/>
          </w:divBdr>
        </w:div>
        <w:div w:id="112333431">
          <w:marLeft w:val="0"/>
          <w:marRight w:val="0"/>
          <w:marTop w:val="0"/>
          <w:marBottom w:val="0"/>
          <w:divBdr>
            <w:top w:val="none" w:sz="0" w:space="0" w:color="auto"/>
            <w:left w:val="none" w:sz="0" w:space="0" w:color="auto"/>
            <w:bottom w:val="none" w:sz="0" w:space="0" w:color="auto"/>
            <w:right w:val="none" w:sz="0" w:space="0" w:color="auto"/>
          </w:divBdr>
        </w:div>
        <w:div w:id="2139642612">
          <w:marLeft w:val="0"/>
          <w:marRight w:val="0"/>
          <w:marTop w:val="0"/>
          <w:marBottom w:val="0"/>
          <w:divBdr>
            <w:top w:val="none" w:sz="0" w:space="0" w:color="auto"/>
            <w:left w:val="none" w:sz="0" w:space="0" w:color="auto"/>
            <w:bottom w:val="none" w:sz="0" w:space="0" w:color="auto"/>
            <w:right w:val="none" w:sz="0" w:space="0" w:color="auto"/>
          </w:divBdr>
        </w:div>
        <w:div w:id="1779912573">
          <w:marLeft w:val="0"/>
          <w:marRight w:val="0"/>
          <w:marTop w:val="0"/>
          <w:marBottom w:val="0"/>
          <w:divBdr>
            <w:top w:val="none" w:sz="0" w:space="0" w:color="auto"/>
            <w:left w:val="none" w:sz="0" w:space="0" w:color="auto"/>
            <w:bottom w:val="none" w:sz="0" w:space="0" w:color="auto"/>
            <w:right w:val="none" w:sz="0" w:space="0" w:color="auto"/>
          </w:divBdr>
        </w:div>
        <w:div w:id="268512720">
          <w:marLeft w:val="0"/>
          <w:marRight w:val="0"/>
          <w:marTop w:val="0"/>
          <w:marBottom w:val="0"/>
          <w:divBdr>
            <w:top w:val="none" w:sz="0" w:space="0" w:color="auto"/>
            <w:left w:val="none" w:sz="0" w:space="0" w:color="auto"/>
            <w:bottom w:val="none" w:sz="0" w:space="0" w:color="auto"/>
            <w:right w:val="none" w:sz="0" w:space="0" w:color="auto"/>
          </w:divBdr>
        </w:div>
        <w:div w:id="397174549">
          <w:marLeft w:val="0"/>
          <w:marRight w:val="0"/>
          <w:marTop w:val="0"/>
          <w:marBottom w:val="0"/>
          <w:divBdr>
            <w:top w:val="none" w:sz="0" w:space="0" w:color="auto"/>
            <w:left w:val="none" w:sz="0" w:space="0" w:color="auto"/>
            <w:bottom w:val="none" w:sz="0" w:space="0" w:color="auto"/>
            <w:right w:val="none" w:sz="0" w:space="0" w:color="auto"/>
          </w:divBdr>
        </w:div>
        <w:div w:id="666597150">
          <w:marLeft w:val="0"/>
          <w:marRight w:val="0"/>
          <w:marTop w:val="0"/>
          <w:marBottom w:val="0"/>
          <w:divBdr>
            <w:top w:val="none" w:sz="0" w:space="0" w:color="auto"/>
            <w:left w:val="none" w:sz="0" w:space="0" w:color="auto"/>
            <w:bottom w:val="none" w:sz="0" w:space="0" w:color="auto"/>
            <w:right w:val="none" w:sz="0" w:space="0" w:color="auto"/>
          </w:divBdr>
        </w:div>
        <w:div w:id="1845707826">
          <w:marLeft w:val="0"/>
          <w:marRight w:val="0"/>
          <w:marTop w:val="0"/>
          <w:marBottom w:val="0"/>
          <w:divBdr>
            <w:top w:val="none" w:sz="0" w:space="0" w:color="auto"/>
            <w:left w:val="none" w:sz="0" w:space="0" w:color="auto"/>
            <w:bottom w:val="none" w:sz="0" w:space="0" w:color="auto"/>
            <w:right w:val="none" w:sz="0" w:space="0" w:color="auto"/>
          </w:divBdr>
        </w:div>
        <w:div w:id="1614167627">
          <w:marLeft w:val="0"/>
          <w:marRight w:val="0"/>
          <w:marTop w:val="0"/>
          <w:marBottom w:val="0"/>
          <w:divBdr>
            <w:top w:val="none" w:sz="0" w:space="0" w:color="auto"/>
            <w:left w:val="none" w:sz="0" w:space="0" w:color="auto"/>
            <w:bottom w:val="none" w:sz="0" w:space="0" w:color="auto"/>
            <w:right w:val="none" w:sz="0" w:space="0" w:color="auto"/>
          </w:divBdr>
        </w:div>
        <w:div w:id="1507940490">
          <w:marLeft w:val="0"/>
          <w:marRight w:val="0"/>
          <w:marTop w:val="0"/>
          <w:marBottom w:val="0"/>
          <w:divBdr>
            <w:top w:val="none" w:sz="0" w:space="0" w:color="auto"/>
            <w:left w:val="none" w:sz="0" w:space="0" w:color="auto"/>
            <w:bottom w:val="none" w:sz="0" w:space="0" w:color="auto"/>
            <w:right w:val="none" w:sz="0" w:space="0" w:color="auto"/>
          </w:divBdr>
        </w:div>
        <w:div w:id="1106583606">
          <w:marLeft w:val="0"/>
          <w:marRight w:val="0"/>
          <w:marTop w:val="0"/>
          <w:marBottom w:val="0"/>
          <w:divBdr>
            <w:top w:val="none" w:sz="0" w:space="0" w:color="auto"/>
            <w:left w:val="none" w:sz="0" w:space="0" w:color="auto"/>
            <w:bottom w:val="none" w:sz="0" w:space="0" w:color="auto"/>
            <w:right w:val="none" w:sz="0" w:space="0" w:color="auto"/>
          </w:divBdr>
        </w:div>
        <w:div w:id="1325276482">
          <w:marLeft w:val="0"/>
          <w:marRight w:val="0"/>
          <w:marTop w:val="0"/>
          <w:marBottom w:val="0"/>
          <w:divBdr>
            <w:top w:val="none" w:sz="0" w:space="0" w:color="auto"/>
            <w:left w:val="none" w:sz="0" w:space="0" w:color="auto"/>
            <w:bottom w:val="none" w:sz="0" w:space="0" w:color="auto"/>
            <w:right w:val="none" w:sz="0" w:space="0" w:color="auto"/>
          </w:divBdr>
        </w:div>
        <w:div w:id="1971743083">
          <w:marLeft w:val="0"/>
          <w:marRight w:val="0"/>
          <w:marTop w:val="0"/>
          <w:marBottom w:val="0"/>
          <w:divBdr>
            <w:top w:val="none" w:sz="0" w:space="0" w:color="auto"/>
            <w:left w:val="none" w:sz="0" w:space="0" w:color="auto"/>
            <w:bottom w:val="none" w:sz="0" w:space="0" w:color="auto"/>
            <w:right w:val="none" w:sz="0" w:space="0" w:color="auto"/>
          </w:divBdr>
        </w:div>
        <w:div w:id="1128351394">
          <w:marLeft w:val="0"/>
          <w:marRight w:val="0"/>
          <w:marTop w:val="0"/>
          <w:marBottom w:val="0"/>
          <w:divBdr>
            <w:top w:val="none" w:sz="0" w:space="0" w:color="auto"/>
            <w:left w:val="none" w:sz="0" w:space="0" w:color="auto"/>
            <w:bottom w:val="none" w:sz="0" w:space="0" w:color="auto"/>
            <w:right w:val="none" w:sz="0" w:space="0" w:color="auto"/>
          </w:divBdr>
        </w:div>
        <w:div w:id="1661421033">
          <w:marLeft w:val="0"/>
          <w:marRight w:val="0"/>
          <w:marTop w:val="0"/>
          <w:marBottom w:val="0"/>
          <w:divBdr>
            <w:top w:val="none" w:sz="0" w:space="0" w:color="auto"/>
            <w:left w:val="none" w:sz="0" w:space="0" w:color="auto"/>
            <w:bottom w:val="none" w:sz="0" w:space="0" w:color="auto"/>
            <w:right w:val="none" w:sz="0" w:space="0" w:color="auto"/>
          </w:divBdr>
        </w:div>
        <w:div w:id="136774029">
          <w:marLeft w:val="0"/>
          <w:marRight w:val="0"/>
          <w:marTop w:val="0"/>
          <w:marBottom w:val="0"/>
          <w:divBdr>
            <w:top w:val="none" w:sz="0" w:space="0" w:color="auto"/>
            <w:left w:val="none" w:sz="0" w:space="0" w:color="auto"/>
            <w:bottom w:val="none" w:sz="0" w:space="0" w:color="auto"/>
            <w:right w:val="none" w:sz="0" w:space="0" w:color="auto"/>
          </w:divBdr>
        </w:div>
        <w:div w:id="275255781">
          <w:marLeft w:val="0"/>
          <w:marRight w:val="0"/>
          <w:marTop w:val="0"/>
          <w:marBottom w:val="0"/>
          <w:divBdr>
            <w:top w:val="none" w:sz="0" w:space="0" w:color="auto"/>
            <w:left w:val="none" w:sz="0" w:space="0" w:color="auto"/>
            <w:bottom w:val="none" w:sz="0" w:space="0" w:color="auto"/>
            <w:right w:val="none" w:sz="0" w:space="0" w:color="auto"/>
          </w:divBdr>
        </w:div>
        <w:div w:id="169028539">
          <w:marLeft w:val="0"/>
          <w:marRight w:val="0"/>
          <w:marTop w:val="0"/>
          <w:marBottom w:val="0"/>
          <w:divBdr>
            <w:top w:val="none" w:sz="0" w:space="0" w:color="auto"/>
            <w:left w:val="none" w:sz="0" w:space="0" w:color="auto"/>
            <w:bottom w:val="none" w:sz="0" w:space="0" w:color="auto"/>
            <w:right w:val="none" w:sz="0" w:space="0" w:color="auto"/>
          </w:divBdr>
        </w:div>
        <w:div w:id="742265366">
          <w:marLeft w:val="0"/>
          <w:marRight w:val="0"/>
          <w:marTop w:val="0"/>
          <w:marBottom w:val="0"/>
          <w:divBdr>
            <w:top w:val="none" w:sz="0" w:space="0" w:color="auto"/>
            <w:left w:val="none" w:sz="0" w:space="0" w:color="auto"/>
            <w:bottom w:val="none" w:sz="0" w:space="0" w:color="auto"/>
            <w:right w:val="none" w:sz="0" w:space="0" w:color="auto"/>
          </w:divBdr>
        </w:div>
        <w:div w:id="1686132294">
          <w:marLeft w:val="0"/>
          <w:marRight w:val="0"/>
          <w:marTop w:val="0"/>
          <w:marBottom w:val="0"/>
          <w:divBdr>
            <w:top w:val="none" w:sz="0" w:space="0" w:color="auto"/>
            <w:left w:val="none" w:sz="0" w:space="0" w:color="auto"/>
            <w:bottom w:val="none" w:sz="0" w:space="0" w:color="auto"/>
            <w:right w:val="none" w:sz="0" w:space="0" w:color="auto"/>
          </w:divBdr>
        </w:div>
        <w:div w:id="1801144957">
          <w:marLeft w:val="0"/>
          <w:marRight w:val="0"/>
          <w:marTop w:val="0"/>
          <w:marBottom w:val="0"/>
          <w:divBdr>
            <w:top w:val="none" w:sz="0" w:space="0" w:color="auto"/>
            <w:left w:val="none" w:sz="0" w:space="0" w:color="auto"/>
            <w:bottom w:val="none" w:sz="0" w:space="0" w:color="auto"/>
            <w:right w:val="none" w:sz="0" w:space="0" w:color="auto"/>
          </w:divBdr>
        </w:div>
        <w:div w:id="932591481">
          <w:marLeft w:val="0"/>
          <w:marRight w:val="0"/>
          <w:marTop w:val="0"/>
          <w:marBottom w:val="0"/>
          <w:divBdr>
            <w:top w:val="none" w:sz="0" w:space="0" w:color="auto"/>
            <w:left w:val="none" w:sz="0" w:space="0" w:color="auto"/>
            <w:bottom w:val="none" w:sz="0" w:space="0" w:color="auto"/>
            <w:right w:val="none" w:sz="0" w:space="0" w:color="auto"/>
          </w:divBdr>
        </w:div>
        <w:div w:id="1090395581">
          <w:marLeft w:val="0"/>
          <w:marRight w:val="0"/>
          <w:marTop w:val="0"/>
          <w:marBottom w:val="0"/>
          <w:divBdr>
            <w:top w:val="none" w:sz="0" w:space="0" w:color="auto"/>
            <w:left w:val="none" w:sz="0" w:space="0" w:color="auto"/>
            <w:bottom w:val="none" w:sz="0" w:space="0" w:color="auto"/>
            <w:right w:val="none" w:sz="0" w:space="0" w:color="auto"/>
          </w:divBdr>
        </w:div>
        <w:div w:id="2027317531">
          <w:marLeft w:val="0"/>
          <w:marRight w:val="0"/>
          <w:marTop w:val="0"/>
          <w:marBottom w:val="0"/>
          <w:divBdr>
            <w:top w:val="none" w:sz="0" w:space="0" w:color="auto"/>
            <w:left w:val="none" w:sz="0" w:space="0" w:color="auto"/>
            <w:bottom w:val="none" w:sz="0" w:space="0" w:color="auto"/>
            <w:right w:val="none" w:sz="0" w:space="0" w:color="auto"/>
          </w:divBdr>
        </w:div>
        <w:div w:id="1457794963">
          <w:marLeft w:val="0"/>
          <w:marRight w:val="0"/>
          <w:marTop w:val="0"/>
          <w:marBottom w:val="0"/>
          <w:divBdr>
            <w:top w:val="none" w:sz="0" w:space="0" w:color="auto"/>
            <w:left w:val="none" w:sz="0" w:space="0" w:color="auto"/>
            <w:bottom w:val="none" w:sz="0" w:space="0" w:color="auto"/>
            <w:right w:val="none" w:sz="0" w:space="0" w:color="auto"/>
          </w:divBdr>
        </w:div>
        <w:div w:id="533933000">
          <w:marLeft w:val="0"/>
          <w:marRight w:val="0"/>
          <w:marTop w:val="0"/>
          <w:marBottom w:val="0"/>
          <w:divBdr>
            <w:top w:val="none" w:sz="0" w:space="0" w:color="auto"/>
            <w:left w:val="none" w:sz="0" w:space="0" w:color="auto"/>
            <w:bottom w:val="none" w:sz="0" w:space="0" w:color="auto"/>
            <w:right w:val="none" w:sz="0" w:space="0" w:color="auto"/>
          </w:divBdr>
        </w:div>
      </w:divsChild>
    </w:div>
    <w:div w:id="907348763">
      <w:bodyDiv w:val="1"/>
      <w:marLeft w:val="0"/>
      <w:marRight w:val="0"/>
      <w:marTop w:val="0"/>
      <w:marBottom w:val="0"/>
      <w:divBdr>
        <w:top w:val="none" w:sz="0" w:space="0" w:color="auto"/>
        <w:left w:val="none" w:sz="0" w:space="0" w:color="auto"/>
        <w:bottom w:val="none" w:sz="0" w:space="0" w:color="auto"/>
        <w:right w:val="none" w:sz="0" w:space="0" w:color="auto"/>
      </w:divBdr>
      <w:divsChild>
        <w:div w:id="1212763183">
          <w:marLeft w:val="0"/>
          <w:marRight w:val="0"/>
          <w:marTop w:val="0"/>
          <w:marBottom w:val="0"/>
          <w:divBdr>
            <w:top w:val="none" w:sz="0" w:space="0" w:color="auto"/>
            <w:left w:val="none" w:sz="0" w:space="0" w:color="auto"/>
            <w:bottom w:val="none" w:sz="0" w:space="0" w:color="auto"/>
            <w:right w:val="none" w:sz="0" w:space="0" w:color="auto"/>
          </w:divBdr>
          <w:divsChild>
            <w:div w:id="865605962">
              <w:marLeft w:val="0"/>
              <w:marRight w:val="0"/>
              <w:marTop w:val="0"/>
              <w:marBottom w:val="0"/>
              <w:divBdr>
                <w:top w:val="none" w:sz="0" w:space="0" w:color="auto"/>
                <w:left w:val="none" w:sz="0" w:space="0" w:color="auto"/>
                <w:bottom w:val="none" w:sz="0" w:space="0" w:color="auto"/>
                <w:right w:val="none" w:sz="0" w:space="0" w:color="auto"/>
              </w:divBdr>
              <w:divsChild>
                <w:div w:id="273288571">
                  <w:marLeft w:val="0"/>
                  <w:marRight w:val="0"/>
                  <w:marTop w:val="0"/>
                  <w:marBottom w:val="0"/>
                  <w:divBdr>
                    <w:top w:val="none" w:sz="0" w:space="0" w:color="auto"/>
                    <w:left w:val="none" w:sz="0" w:space="0" w:color="auto"/>
                    <w:bottom w:val="none" w:sz="0" w:space="0" w:color="auto"/>
                    <w:right w:val="none" w:sz="0" w:space="0" w:color="auto"/>
                  </w:divBdr>
                  <w:divsChild>
                    <w:div w:id="1439135879">
                      <w:marLeft w:val="0"/>
                      <w:marRight w:val="0"/>
                      <w:marTop w:val="543"/>
                      <w:marBottom w:val="0"/>
                      <w:divBdr>
                        <w:top w:val="none" w:sz="0" w:space="0" w:color="auto"/>
                        <w:left w:val="none" w:sz="0" w:space="0" w:color="auto"/>
                        <w:bottom w:val="none" w:sz="0" w:space="0" w:color="auto"/>
                        <w:right w:val="none" w:sz="0" w:space="0" w:color="auto"/>
                      </w:divBdr>
                      <w:divsChild>
                        <w:div w:id="1146822493">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sChild>
            </w:div>
          </w:divsChild>
        </w:div>
      </w:divsChild>
    </w:div>
    <w:div w:id="913854915">
      <w:bodyDiv w:val="1"/>
      <w:marLeft w:val="0"/>
      <w:marRight w:val="0"/>
      <w:marTop w:val="0"/>
      <w:marBottom w:val="0"/>
      <w:divBdr>
        <w:top w:val="none" w:sz="0" w:space="0" w:color="auto"/>
        <w:left w:val="none" w:sz="0" w:space="0" w:color="auto"/>
        <w:bottom w:val="none" w:sz="0" w:space="0" w:color="auto"/>
        <w:right w:val="none" w:sz="0" w:space="0" w:color="auto"/>
      </w:divBdr>
      <w:divsChild>
        <w:div w:id="96608920">
          <w:marLeft w:val="0"/>
          <w:marRight w:val="0"/>
          <w:marTop w:val="0"/>
          <w:marBottom w:val="0"/>
          <w:divBdr>
            <w:top w:val="none" w:sz="0" w:space="0" w:color="auto"/>
            <w:left w:val="none" w:sz="0" w:space="0" w:color="auto"/>
            <w:bottom w:val="none" w:sz="0" w:space="0" w:color="auto"/>
            <w:right w:val="none" w:sz="0" w:space="0" w:color="auto"/>
          </w:divBdr>
          <w:divsChild>
            <w:div w:id="1431660211">
              <w:marLeft w:val="0"/>
              <w:marRight w:val="0"/>
              <w:marTop w:val="0"/>
              <w:marBottom w:val="0"/>
              <w:divBdr>
                <w:top w:val="none" w:sz="0" w:space="0" w:color="auto"/>
                <w:left w:val="none" w:sz="0" w:space="0" w:color="auto"/>
                <w:bottom w:val="none" w:sz="0" w:space="0" w:color="auto"/>
                <w:right w:val="none" w:sz="0" w:space="0" w:color="auto"/>
              </w:divBdr>
              <w:divsChild>
                <w:div w:id="259141013">
                  <w:marLeft w:val="0"/>
                  <w:marRight w:val="0"/>
                  <w:marTop w:val="0"/>
                  <w:marBottom w:val="0"/>
                  <w:divBdr>
                    <w:top w:val="none" w:sz="0" w:space="0" w:color="auto"/>
                    <w:left w:val="none" w:sz="0" w:space="0" w:color="auto"/>
                    <w:bottom w:val="none" w:sz="0" w:space="0" w:color="auto"/>
                    <w:right w:val="none" w:sz="0" w:space="0" w:color="auto"/>
                  </w:divBdr>
                  <w:divsChild>
                    <w:div w:id="972099055">
                      <w:marLeft w:val="0"/>
                      <w:marRight w:val="0"/>
                      <w:marTop w:val="543"/>
                      <w:marBottom w:val="0"/>
                      <w:divBdr>
                        <w:top w:val="none" w:sz="0" w:space="0" w:color="auto"/>
                        <w:left w:val="none" w:sz="0" w:space="0" w:color="auto"/>
                        <w:bottom w:val="none" w:sz="0" w:space="0" w:color="auto"/>
                        <w:right w:val="none" w:sz="0" w:space="0" w:color="auto"/>
                      </w:divBdr>
                      <w:divsChild>
                        <w:div w:id="1141115676">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sChild>
            </w:div>
          </w:divsChild>
        </w:div>
      </w:divsChild>
    </w:div>
    <w:div w:id="1156992166">
      <w:bodyDiv w:val="1"/>
      <w:marLeft w:val="0"/>
      <w:marRight w:val="0"/>
      <w:marTop w:val="0"/>
      <w:marBottom w:val="0"/>
      <w:divBdr>
        <w:top w:val="none" w:sz="0" w:space="0" w:color="auto"/>
        <w:left w:val="none" w:sz="0" w:space="0" w:color="auto"/>
        <w:bottom w:val="none" w:sz="0" w:space="0" w:color="auto"/>
        <w:right w:val="none" w:sz="0" w:space="0" w:color="auto"/>
      </w:divBdr>
      <w:divsChild>
        <w:div w:id="2142577916">
          <w:marLeft w:val="0"/>
          <w:marRight w:val="0"/>
          <w:marTop w:val="0"/>
          <w:marBottom w:val="0"/>
          <w:divBdr>
            <w:top w:val="none" w:sz="0" w:space="0" w:color="auto"/>
            <w:left w:val="none" w:sz="0" w:space="0" w:color="auto"/>
            <w:bottom w:val="none" w:sz="0" w:space="0" w:color="auto"/>
            <w:right w:val="none" w:sz="0" w:space="0" w:color="auto"/>
          </w:divBdr>
        </w:div>
        <w:div w:id="2068793207">
          <w:marLeft w:val="0"/>
          <w:marRight w:val="0"/>
          <w:marTop w:val="0"/>
          <w:marBottom w:val="0"/>
          <w:divBdr>
            <w:top w:val="none" w:sz="0" w:space="0" w:color="auto"/>
            <w:left w:val="none" w:sz="0" w:space="0" w:color="auto"/>
            <w:bottom w:val="none" w:sz="0" w:space="0" w:color="auto"/>
            <w:right w:val="none" w:sz="0" w:space="0" w:color="auto"/>
          </w:divBdr>
        </w:div>
        <w:div w:id="931163534">
          <w:marLeft w:val="0"/>
          <w:marRight w:val="0"/>
          <w:marTop w:val="0"/>
          <w:marBottom w:val="0"/>
          <w:divBdr>
            <w:top w:val="none" w:sz="0" w:space="0" w:color="auto"/>
            <w:left w:val="none" w:sz="0" w:space="0" w:color="auto"/>
            <w:bottom w:val="none" w:sz="0" w:space="0" w:color="auto"/>
            <w:right w:val="none" w:sz="0" w:space="0" w:color="auto"/>
          </w:divBdr>
        </w:div>
        <w:div w:id="2094475380">
          <w:marLeft w:val="0"/>
          <w:marRight w:val="0"/>
          <w:marTop w:val="0"/>
          <w:marBottom w:val="0"/>
          <w:divBdr>
            <w:top w:val="none" w:sz="0" w:space="0" w:color="auto"/>
            <w:left w:val="none" w:sz="0" w:space="0" w:color="auto"/>
            <w:bottom w:val="none" w:sz="0" w:space="0" w:color="auto"/>
            <w:right w:val="none" w:sz="0" w:space="0" w:color="auto"/>
          </w:divBdr>
        </w:div>
        <w:div w:id="60643839">
          <w:marLeft w:val="0"/>
          <w:marRight w:val="0"/>
          <w:marTop w:val="0"/>
          <w:marBottom w:val="0"/>
          <w:divBdr>
            <w:top w:val="none" w:sz="0" w:space="0" w:color="auto"/>
            <w:left w:val="none" w:sz="0" w:space="0" w:color="auto"/>
            <w:bottom w:val="none" w:sz="0" w:space="0" w:color="auto"/>
            <w:right w:val="none" w:sz="0" w:space="0" w:color="auto"/>
          </w:divBdr>
        </w:div>
        <w:div w:id="1089423981">
          <w:marLeft w:val="0"/>
          <w:marRight w:val="0"/>
          <w:marTop w:val="0"/>
          <w:marBottom w:val="0"/>
          <w:divBdr>
            <w:top w:val="none" w:sz="0" w:space="0" w:color="auto"/>
            <w:left w:val="none" w:sz="0" w:space="0" w:color="auto"/>
            <w:bottom w:val="none" w:sz="0" w:space="0" w:color="auto"/>
            <w:right w:val="none" w:sz="0" w:space="0" w:color="auto"/>
          </w:divBdr>
        </w:div>
        <w:div w:id="1564094973">
          <w:marLeft w:val="0"/>
          <w:marRight w:val="0"/>
          <w:marTop w:val="0"/>
          <w:marBottom w:val="0"/>
          <w:divBdr>
            <w:top w:val="none" w:sz="0" w:space="0" w:color="auto"/>
            <w:left w:val="none" w:sz="0" w:space="0" w:color="auto"/>
            <w:bottom w:val="none" w:sz="0" w:space="0" w:color="auto"/>
            <w:right w:val="none" w:sz="0" w:space="0" w:color="auto"/>
          </w:divBdr>
        </w:div>
        <w:div w:id="1419323887">
          <w:marLeft w:val="0"/>
          <w:marRight w:val="0"/>
          <w:marTop w:val="0"/>
          <w:marBottom w:val="0"/>
          <w:divBdr>
            <w:top w:val="none" w:sz="0" w:space="0" w:color="auto"/>
            <w:left w:val="none" w:sz="0" w:space="0" w:color="auto"/>
            <w:bottom w:val="none" w:sz="0" w:space="0" w:color="auto"/>
            <w:right w:val="none" w:sz="0" w:space="0" w:color="auto"/>
          </w:divBdr>
        </w:div>
        <w:div w:id="1194466581">
          <w:marLeft w:val="0"/>
          <w:marRight w:val="0"/>
          <w:marTop w:val="0"/>
          <w:marBottom w:val="0"/>
          <w:divBdr>
            <w:top w:val="none" w:sz="0" w:space="0" w:color="auto"/>
            <w:left w:val="none" w:sz="0" w:space="0" w:color="auto"/>
            <w:bottom w:val="none" w:sz="0" w:space="0" w:color="auto"/>
            <w:right w:val="none" w:sz="0" w:space="0" w:color="auto"/>
          </w:divBdr>
        </w:div>
        <w:div w:id="799031288">
          <w:marLeft w:val="0"/>
          <w:marRight w:val="0"/>
          <w:marTop w:val="0"/>
          <w:marBottom w:val="0"/>
          <w:divBdr>
            <w:top w:val="none" w:sz="0" w:space="0" w:color="auto"/>
            <w:left w:val="none" w:sz="0" w:space="0" w:color="auto"/>
            <w:bottom w:val="none" w:sz="0" w:space="0" w:color="auto"/>
            <w:right w:val="none" w:sz="0" w:space="0" w:color="auto"/>
          </w:divBdr>
        </w:div>
        <w:div w:id="629239080">
          <w:marLeft w:val="0"/>
          <w:marRight w:val="0"/>
          <w:marTop w:val="0"/>
          <w:marBottom w:val="0"/>
          <w:divBdr>
            <w:top w:val="none" w:sz="0" w:space="0" w:color="auto"/>
            <w:left w:val="none" w:sz="0" w:space="0" w:color="auto"/>
            <w:bottom w:val="none" w:sz="0" w:space="0" w:color="auto"/>
            <w:right w:val="none" w:sz="0" w:space="0" w:color="auto"/>
          </w:divBdr>
        </w:div>
        <w:div w:id="1225020597">
          <w:marLeft w:val="0"/>
          <w:marRight w:val="0"/>
          <w:marTop w:val="0"/>
          <w:marBottom w:val="0"/>
          <w:divBdr>
            <w:top w:val="none" w:sz="0" w:space="0" w:color="auto"/>
            <w:left w:val="none" w:sz="0" w:space="0" w:color="auto"/>
            <w:bottom w:val="none" w:sz="0" w:space="0" w:color="auto"/>
            <w:right w:val="none" w:sz="0" w:space="0" w:color="auto"/>
          </w:divBdr>
        </w:div>
        <w:div w:id="1374230031">
          <w:marLeft w:val="0"/>
          <w:marRight w:val="0"/>
          <w:marTop w:val="0"/>
          <w:marBottom w:val="0"/>
          <w:divBdr>
            <w:top w:val="none" w:sz="0" w:space="0" w:color="auto"/>
            <w:left w:val="none" w:sz="0" w:space="0" w:color="auto"/>
            <w:bottom w:val="none" w:sz="0" w:space="0" w:color="auto"/>
            <w:right w:val="none" w:sz="0" w:space="0" w:color="auto"/>
          </w:divBdr>
        </w:div>
        <w:div w:id="1358431670">
          <w:marLeft w:val="0"/>
          <w:marRight w:val="0"/>
          <w:marTop w:val="0"/>
          <w:marBottom w:val="0"/>
          <w:divBdr>
            <w:top w:val="none" w:sz="0" w:space="0" w:color="auto"/>
            <w:left w:val="none" w:sz="0" w:space="0" w:color="auto"/>
            <w:bottom w:val="none" w:sz="0" w:space="0" w:color="auto"/>
            <w:right w:val="none" w:sz="0" w:space="0" w:color="auto"/>
          </w:divBdr>
        </w:div>
        <w:div w:id="533927217">
          <w:marLeft w:val="0"/>
          <w:marRight w:val="0"/>
          <w:marTop w:val="0"/>
          <w:marBottom w:val="0"/>
          <w:divBdr>
            <w:top w:val="none" w:sz="0" w:space="0" w:color="auto"/>
            <w:left w:val="none" w:sz="0" w:space="0" w:color="auto"/>
            <w:bottom w:val="none" w:sz="0" w:space="0" w:color="auto"/>
            <w:right w:val="none" w:sz="0" w:space="0" w:color="auto"/>
          </w:divBdr>
        </w:div>
        <w:div w:id="275216222">
          <w:marLeft w:val="0"/>
          <w:marRight w:val="0"/>
          <w:marTop w:val="0"/>
          <w:marBottom w:val="0"/>
          <w:divBdr>
            <w:top w:val="none" w:sz="0" w:space="0" w:color="auto"/>
            <w:left w:val="none" w:sz="0" w:space="0" w:color="auto"/>
            <w:bottom w:val="none" w:sz="0" w:space="0" w:color="auto"/>
            <w:right w:val="none" w:sz="0" w:space="0" w:color="auto"/>
          </w:divBdr>
        </w:div>
        <w:div w:id="1970699295">
          <w:marLeft w:val="0"/>
          <w:marRight w:val="0"/>
          <w:marTop w:val="0"/>
          <w:marBottom w:val="0"/>
          <w:divBdr>
            <w:top w:val="none" w:sz="0" w:space="0" w:color="auto"/>
            <w:left w:val="none" w:sz="0" w:space="0" w:color="auto"/>
            <w:bottom w:val="none" w:sz="0" w:space="0" w:color="auto"/>
            <w:right w:val="none" w:sz="0" w:space="0" w:color="auto"/>
          </w:divBdr>
        </w:div>
        <w:div w:id="1724211184">
          <w:marLeft w:val="0"/>
          <w:marRight w:val="0"/>
          <w:marTop w:val="0"/>
          <w:marBottom w:val="0"/>
          <w:divBdr>
            <w:top w:val="none" w:sz="0" w:space="0" w:color="auto"/>
            <w:left w:val="none" w:sz="0" w:space="0" w:color="auto"/>
            <w:bottom w:val="none" w:sz="0" w:space="0" w:color="auto"/>
            <w:right w:val="none" w:sz="0" w:space="0" w:color="auto"/>
          </w:divBdr>
        </w:div>
        <w:div w:id="503008472">
          <w:marLeft w:val="0"/>
          <w:marRight w:val="0"/>
          <w:marTop w:val="0"/>
          <w:marBottom w:val="0"/>
          <w:divBdr>
            <w:top w:val="none" w:sz="0" w:space="0" w:color="auto"/>
            <w:left w:val="none" w:sz="0" w:space="0" w:color="auto"/>
            <w:bottom w:val="none" w:sz="0" w:space="0" w:color="auto"/>
            <w:right w:val="none" w:sz="0" w:space="0" w:color="auto"/>
          </w:divBdr>
        </w:div>
        <w:div w:id="642925583">
          <w:marLeft w:val="0"/>
          <w:marRight w:val="0"/>
          <w:marTop w:val="0"/>
          <w:marBottom w:val="0"/>
          <w:divBdr>
            <w:top w:val="none" w:sz="0" w:space="0" w:color="auto"/>
            <w:left w:val="none" w:sz="0" w:space="0" w:color="auto"/>
            <w:bottom w:val="none" w:sz="0" w:space="0" w:color="auto"/>
            <w:right w:val="none" w:sz="0" w:space="0" w:color="auto"/>
          </w:divBdr>
        </w:div>
        <w:div w:id="376667594">
          <w:marLeft w:val="0"/>
          <w:marRight w:val="0"/>
          <w:marTop w:val="0"/>
          <w:marBottom w:val="0"/>
          <w:divBdr>
            <w:top w:val="none" w:sz="0" w:space="0" w:color="auto"/>
            <w:left w:val="none" w:sz="0" w:space="0" w:color="auto"/>
            <w:bottom w:val="none" w:sz="0" w:space="0" w:color="auto"/>
            <w:right w:val="none" w:sz="0" w:space="0" w:color="auto"/>
          </w:divBdr>
        </w:div>
        <w:div w:id="1228489015">
          <w:marLeft w:val="0"/>
          <w:marRight w:val="0"/>
          <w:marTop w:val="0"/>
          <w:marBottom w:val="0"/>
          <w:divBdr>
            <w:top w:val="none" w:sz="0" w:space="0" w:color="auto"/>
            <w:left w:val="none" w:sz="0" w:space="0" w:color="auto"/>
            <w:bottom w:val="none" w:sz="0" w:space="0" w:color="auto"/>
            <w:right w:val="none" w:sz="0" w:space="0" w:color="auto"/>
          </w:divBdr>
        </w:div>
        <w:div w:id="2096852129">
          <w:marLeft w:val="0"/>
          <w:marRight w:val="0"/>
          <w:marTop w:val="0"/>
          <w:marBottom w:val="0"/>
          <w:divBdr>
            <w:top w:val="none" w:sz="0" w:space="0" w:color="auto"/>
            <w:left w:val="none" w:sz="0" w:space="0" w:color="auto"/>
            <w:bottom w:val="none" w:sz="0" w:space="0" w:color="auto"/>
            <w:right w:val="none" w:sz="0" w:space="0" w:color="auto"/>
          </w:divBdr>
        </w:div>
        <w:div w:id="99227614">
          <w:marLeft w:val="0"/>
          <w:marRight w:val="0"/>
          <w:marTop w:val="0"/>
          <w:marBottom w:val="0"/>
          <w:divBdr>
            <w:top w:val="none" w:sz="0" w:space="0" w:color="auto"/>
            <w:left w:val="none" w:sz="0" w:space="0" w:color="auto"/>
            <w:bottom w:val="none" w:sz="0" w:space="0" w:color="auto"/>
            <w:right w:val="none" w:sz="0" w:space="0" w:color="auto"/>
          </w:divBdr>
        </w:div>
        <w:div w:id="659314902">
          <w:marLeft w:val="0"/>
          <w:marRight w:val="0"/>
          <w:marTop w:val="0"/>
          <w:marBottom w:val="0"/>
          <w:divBdr>
            <w:top w:val="none" w:sz="0" w:space="0" w:color="auto"/>
            <w:left w:val="none" w:sz="0" w:space="0" w:color="auto"/>
            <w:bottom w:val="none" w:sz="0" w:space="0" w:color="auto"/>
            <w:right w:val="none" w:sz="0" w:space="0" w:color="auto"/>
          </w:divBdr>
        </w:div>
        <w:div w:id="864444698">
          <w:marLeft w:val="0"/>
          <w:marRight w:val="0"/>
          <w:marTop w:val="0"/>
          <w:marBottom w:val="0"/>
          <w:divBdr>
            <w:top w:val="none" w:sz="0" w:space="0" w:color="auto"/>
            <w:left w:val="none" w:sz="0" w:space="0" w:color="auto"/>
            <w:bottom w:val="none" w:sz="0" w:space="0" w:color="auto"/>
            <w:right w:val="none" w:sz="0" w:space="0" w:color="auto"/>
          </w:divBdr>
        </w:div>
        <w:div w:id="1419867953">
          <w:marLeft w:val="0"/>
          <w:marRight w:val="0"/>
          <w:marTop w:val="0"/>
          <w:marBottom w:val="0"/>
          <w:divBdr>
            <w:top w:val="none" w:sz="0" w:space="0" w:color="auto"/>
            <w:left w:val="none" w:sz="0" w:space="0" w:color="auto"/>
            <w:bottom w:val="none" w:sz="0" w:space="0" w:color="auto"/>
            <w:right w:val="none" w:sz="0" w:space="0" w:color="auto"/>
          </w:divBdr>
        </w:div>
        <w:div w:id="859197776">
          <w:marLeft w:val="0"/>
          <w:marRight w:val="0"/>
          <w:marTop w:val="0"/>
          <w:marBottom w:val="0"/>
          <w:divBdr>
            <w:top w:val="none" w:sz="0" w:space="0" w:color="auto"/>
            <w:left w:val="none" w:sz="0" w:space="0" w:color="auto"/>
            <w:bottom w:val="none" w:sz="0" w:space="0" w:color="auto"/>
            <w:right w:val="none" w:sz="0" w:space="0" w:color="auto"/>
          </w:divBdr>
        </w:div>
        <w:div w:id="477696940">
          <w:marLeft w:val="0"/>
          <w:marRight w:val="0"/>
          <w:marTop w:val="0"/>
          <w:marBottom w:val="0"/>
          <w:divBdr>
            <w:top w:val="none" w:sz="0" w:space="0" w:color="auto"/>
            <w:left w:val="none" w:sz="0" w:space="0" w:color="auto"/>
            <w:bottom w:val="none" w:sz="0" w:space="0" w:color="auto"/>
            <w:right w:val="none" w:sz="0" w:space="0" w:color="auto"/>
          </w:divBdr>
        </w:div>
        <w:div w:id="1130903719">
          <w:marLeft w:val="0"/>
          <w:marRight w:val="0"/>
          <w:marTop w:val="0"/>
          <w:marBottom w:val="0"/>
          <w:divBdr>
            <w:top w:val="none" w:sz="0" w:space="0" w:color="auto"/>
            <w:left w:val="none" w:sz="0" w:space="0" w:color="auto"/>
            <w:bottom w:val="none" w:sz="0" w:space="0" w:color="auto"/>
            <w:right w:val="none" w:sz="0" w:space="0" w:color="auto"/>
          </w:divBdr>
        </w:div>
        <w:div w:id="2057004057">
          <w:marLeft w:val="0"/>
          <w:marRight w:val="0"/>
          <w:marTop w:val="0"/>
          <w:marBottom w:val="0"/>
          <w:divBdr>
            <w:top w:val="none" w:sz="0" w:space="0" w:color="auto"/>
            <w:left w:val="none" w:sz="0" w:space="0" w:color="auto"/>
            <w:bottom w:val="none" w:sz="0" w:space="0" w:color="auto"/>
            <w:right w:val="none" w:sz="0" w:space="0" w:color="auto"/>
          </w:divBdr>
        </w:div>
        <w:div w:id="905381506">
          <w:marLeft w:val="0"/>
          <w:marRight w:val="0"/>
          <w:marTop w:val="0"/>
          <w:marBottom w:val="0"/>
          <w:divBdr>
            <w:top w:val="none" w:sz="0" w:space="0" w:color="auto"/>
            <w:left w:val="none" w:sz="0" w:space="0" w:color="auto"/>
            <w:bottom w:val="none" w:sz="0" w:space="0" w:color="auto"/>
            <w:right w:val="none" w:sz="0" w:space="0" w:color="auto"/>
          </w:divBdr>
        </w:div>
        <w:div w:id="1145396871">
          <w:marLeft w:val="0"/>
          <w:marRight w:val="0"/>
          <w:marTop w:val="0"/>
          <w:marBottom w:val="0"/>
          <w:divBdr>
            <w:top w:val="none" w:sz="0" w:space="0" w:color="auto"/>
            <w:left w:val="none" w:sz="0" w:space="0" w:color="auto"/>
            <w:bottom w:val="none" w:sz="0" w:space="0" w:color="auto"/>
            <w:right w:val="none" w:sz="0" w:space="0" w:color="auto"/>
          </w:divBdr>
        </w:div>
        <w:div w:id="2099209837">
          <w:marLeft w:val="0"/>
          <w:marRight w:val="0"/>
          <w:marTop w:val="0"/>
          <w:marBottom w:val="0"/>
          <w:divBdr>
            <w:top w:val="none" w:sz="0" w:space="0" w:color="auto"/>
            <w:left w:val="none" w:sz="0" w:space="0" w:color="auto"/>
            <w:bottom w:val="none" w:sz="0" w:space="0" w:color="auto"/>
            <w:right w:val="none" w:sz="0" w:space="0" w:color="auto"/>
          </w:divBdr>
        </w:div>
        <w:div w:id="90905284">
          <w:marLeft w:val="0"/>
          <w:marRight w:val="0"/>
          <w:marTop w:val="0"/>
          <w:marBottom w:val="0"/>
          <w:divBdr>
            <w:top w:val="none" w:sz="0" w:space="0" w:color="auto"/>
            <w:left w:val="none" w:sz="0" w:space="0" w:color="auto"/>
            <w:bottom w:val="none" w:sz="0" w:space="0" w:color="auto"/>
            <w:right w:val="none" w:sz="0" w:space="0" w:color="auto"/>
          </w:divBdr>
        </w:div>
        <w:div w:id="1661960159">
          <w:marLeft w:val="0"/>
          <w:marRight w:val="0"/>
          <w:marTop w:val="0"/>
          <w:marBottom w:val="0"/>
          <w:divBdr>
            <w:top w:val="none" w:sz="0" w:space="0" w:color="auto"/>
            <w:left w:val="none" w:sz="0" w:space="0" w:color="auto"/>
            <w:bottom w:val="none" w:sz="0" w:space="0" w:color="auto"/>
            <w:right w:val="none" w:sz="0" w:space="0" w:color="auto"/>
          </w:divBdr>
        </w:div>
        <w:div w:id="862329441">
          <w:marLeft w:val="0"/>
          <w:marRight w:val="0"/>
          <w:marTop w:val="0"/>
          <w:marBottom w:val="0"/>
          <w:divBdr>
            <w:top w:val="none" w:sz="0" w:space="0" w:color="auto"/>
            <w:left w:val="none" w:sz="0" w:space="0" w:color="auto"/>
            <w:bottom w:val="none" w:sz="0" w:space="0" w:color="auto"/>
            <w:right w:val="none" w:sz="0" w:space="0" w:color="auto"/>
          </w:divBdr>
        </w:div>
        <w:div w:id="375663844">
          <w:marLeft w:val="0"/>
          <w:marRight w:val="0"/>
          <w:marTop w:val="0"/>
          <w:marBottom w:val="0"/>
          <w:divBdr>
            <w:top w:val="none" w:sz="0" w:space="0" w:color="auto"/>
            <w:left w:val="none" w:sz="0" w:space="0" w:color="auto"/>
            <w:bottom w:val="none" w:sz="0" w:space="0" w:color="auto"/>
            <w:right w:val="none" w:sz="0" w:space="0" w:color="auto"/>
          </w:divBdr>
        </w:div>
        <w:div w:id="1300959662">
          <w:marLeft w:val="0"/>
          <w:marRight w:val="0"/>
          <w:marTop w:val="0"/>
          <w:marBottom w:val="0"/>
          <w:divBdr>
            <w:top w:val="none" w:sz="0" w:space="0" w:color="auto"/>
            <w:left w:val="none" w:sz="0" w:space="0" w:color="auto"/>
            <w:bottom w:val="none" w:sz="0" w:space="0" w:color="auto"/>
            <w:right w:val="none" w:sz="0" w:space="0" w:color="auto"/>
          </w:divBdr>
        </w:div>
        <w:div w:id="1090463570">
          <w:marLeft w:val="0"/>
          <w:marRight w:val="0"/>
          <w:marTop w:val="0"/>
          <w:marBottom w:val="0"/>
          <w:divBdr>
            <w:top w:val="none" w:sz="0" w:space="0" w:color="auto"/>
            <w:left w:val="none" w:sz="0" w:space="0" w:color="auto"/>
            <w:bottom w:val="none" w:sz="0" w:space="0" w:color="auto"/>
            <w:right w:val="none" w:sz="0" w:space="0" w:color="auto"/>
          </w:divBdr>
        </w:div>
        <w:div w:id="1999456896">
          <w:marLeft w:val="0"/>
          <w:marRight w:val="0"/>
          <w:marTop w:val="0"/>
          <w:marBottom w:val="0"/>
          <w:divBdr>
            <w:top w:val="none" w:sz="0" w:space="0" w:color="auto"/>
            <w:left w:val="none" w:sz="0" w:space="0" w:color="auto"/>
            <w:bottom w:val="none" w:sz="0" w:space="0" w:color="auto"/>
            <w:right w:val="none" w:sz="0" w:space="0" w:color="auto"/>
          </w:divBdr>
        </w:div>
        <w:div w:id="723062807">
          <w:marLeft w:val="0"/>
          <w:marRight w:val="0"/>
          <w:marTop w:val="0"/>
          <w:marBottom w:val="0"/>
          <w:divBdr>
            <w:top w:val="none" w:sz="0" w:space="0" w:color="auto"/>
            <w:left w:val="none" w:sz="0" w:space="0" w:color="auto"/>
            <w:bottom w:val="none" w:sz="0" w:space="0" w:color="auto"/>
            <w:right w:val="none" w:sz="0" w:space="0" w:color="auto"/>
          </w:divBdr>
        </w:div>
        <w:div w:id="1113673565">
          <w:marLeft w:val="0"/>
          <w:marRight w:val="0"/>
          <w:marTop w:val="0"/>
          <w:marBottom w:val="0"/>
          <w:divBdr>
            <w:top w:val="none" w:sz="0" w:space="0" w:color="auto"/>
            <w:left w:val="none" w:sz="0" w:space="0" w:color="auto"/>
            <w:bottom w:val="none" w:sz="0" w:space="0" w:color="auto"/>
            <w:right w:val="none" w:sz="0" w:space="0" w:color="auto"/>
          </w:divBdr>
        </w:div>
        <w:div w:id="919369299">
          <w:marLeft w:val="0"/>
          <w:marRight w:val="0"/>
          <w:marTop w:val="0"/>
          <w:marBottom w:val="0"/>
          <w:divBdr>
            <w:top w:val="none" w:sz="0" w:space="0" w:color="auto"/>
            <w:left w:val="none" w:sz="0" w:space="0" w:color="auto"/>
            <w:bottom w:val="none" w:sz="0" w:space="0" w:color="auto"/>
            <w:right w:val="none" w:sz="0" w:space="0" w:color="auto"/>
          </w:divBdr>
        </w:div>
        <w:div w:id="205990562">
          <w:marLeft w:val="0"/>
          <w:marRight w:val="0"/>
          <w:marTop w:val="0"/>
          <w:marBottom w:val="0"/>
          <w:divBdr>
            <w:top w:val="none" w:sz="0" w:space="0" w:color="auto"/>
            <w:left w:val="none" w:sz="0" w:space="0" w:color="auto"/>
            <w:bottom w:val="none" w:sz="0" w:space="0" w:color="auto"/>
            <w:right w:val="none" w:sz="0" w:space="0" w:color="auto"/>
          </w:divBdr>
        </w:div>
        <w:div w:id="564294085">
          <w:marLeft w:val="0"/>
          <w:marRight w:val="0"/>
          <w:marTop w:val="0"/>
          <w:marBottom w:val="0"/>
          <w:divBdr>
            <w:top w:val="none" w:sz="0" w:space="0" w:color="auto"/>
            <w:left w:val="none" w:sz="0" w:space="0" w:color="auto"/>
            <w:bottom w:val="none" w:sz="0" w:space="0" w:color="auto"/>
            <w:right w:val="none" w:sz="0" w:space="0" w:color="auto"/>
          </w:divBdr>
        </w:div>
        <w:div w:id="1049886820">
          <w:marLeft w:val="0"/>
          <w:marRight w:val="0"/>
          <w:marTop w:val="0"/>
          <w:marBottom w:val="0"/>
          <w:divBdr>
            <w:top w:val="none" w:sz="0" w:space="0" w:color="auto"/>
            <w:left w:val="none" w:sz="0" w:space="0" w:color="auto"/>
            <w:bottom w:val="none" w:sz="0" w:space="0" w:color="auto"/>
            <w:right w:val="none" w:sz="0" w:space="0" w:color="auto"/>
          </w:divBdr>
        </w:div>
        <w:div w:id="222570913">
          <w:marLeft w:val="0"/>
          <w:marRight w:val="0"/>
          <w:marTop w:val="0"/>
          <w:marBottom w:val="0"/>
          <w:divBdr>
            <w:top w:val="none" w:sz="0" w:space="0" w:color="auto"/>
            <w:left w:val="none" w:sz="0" w:space="0" w:color="auto"/>
            <w:bottom w:val="none" w:sz="0" w:space="0" w:color="auto"/>
            <w:right w:val="none" w:sz="0" w:space="0" w:color="auto"/>
          </w:divBdr>
        </w:div>
        <w:div w:id="340401957">
          <w:marLeft w:val="0"/>
          <w:marRight w:val="0"/>
          <w:marTop w:val="0"/>
          <w:marBottom w:val="0"/>
          <w:divBdr>
            <w:top w:val="none" w:sz="0" w:space="0" w:color="auto"/>
            <w:left w:val="none" w:sz="0" w:space="0" w:color="auto"/>
            <w:bottom w:val="none" w:sz="0" w:space="0" w:color="auto"/>
            <w:right w:val="none" w:sz="0" w:space="0" w:color="auto"/>
          </w:divBdr>
        </w:div>
        <w:div w:id="1767072345">
          <w:marLeft w:val="0"/>
          <w:marRight w:val="0"/>
          <w:marTop w:val="0"/>
          <w:marBottom w:val="0"/>
          <w:divBdr>
            <w:top w:val="none" w:sz="0" w:space="0" w:color="auto"/>
            <w:left w:val="none" w:sz="0" w:space="0" w:color="auto"/>
            <w:bottom w:val="none" w:sz="0" w:space="0" w:color="auto"/>
            <w:right w:val="none" w:sz="0" w:space="0" w:color="auto"/>
          </w:divBdr>
        </w:div>
        <w:div w:id="440105171">
          <w:marLeft w:val="0"/>
          <w:marRight w:val="0"/>
          <w:marTop w:val="0"/>
          <w:marBottom w:val="0"/>
          <w:divBdr>
            <w:top w:val="none" w:sz="0" w:space="0" w:color="auto"/>
            <w:left w:val="none" w:sz="0" w:space="0" w:color="auto"/>
            <w:bottom w:val="none" w:sz="0" w:space="0" w:color="auto"/>
            <w:right w:val="none" w:sz="0" w:space="0" w:color="auto"/>
          </w:divBdr>
        </w:div>
        <w:div w:id="1894853069">
          <w:marLeft w:val="0"/>
          <w:marRight w:val="0"/>
          <w:marTop w:val="0"/>
          <w:marBottom w:val="0"/>
          <w:divBdr>
            <w:top w:val="none" w:sz="0" w:space="0" w:color="auto"/>
            <w:left w:val="none" w:sz="0" w:space="0" w:color="auto"/>
            <w:bottom w:val="none" w:sz="0" w:space="0" w:color="auto"/>
            <w:right w:val="none" w:sz="0" w:space="0" w:color="auto"/>
          </w:divBdr>
        </w:div>
        <w:div w:id="1121996562">
          <w:marLeft w:val="0"/>
          <w:marRight w:val="0"/>
          <w:marTop w:val="0"/>
          <w:marBottom w:val="0"/>
          <w:divBdr>
            <w:top w:val="none" w:sz="0" w:space="0" w:color="auto"/>
            <w:left w:val="none" w:sz="0" w:space="0" w:color="auto"/>
            <w:bottom w:val="none" w:sz="0" w:space="0" w:color="auto"/>
            <w:right w:val="none" w:sz="0" w:space="0" w:color="auto"/>
          </w:divBdr>
        </w:div>
        <w:div w:id="2090807773">
          <w:marLeft w:val="0"/>
          <w:marRight w:val="0"/>
          <w:marTop w:val="0"/>
          <w:marBottom w:val="0"/>
          <w:divBdr>
            <w:top w:val="none" w:sz="0" w:space="0" w:color="auto"/>
            <w:left w:val="none" w:sz="0" w:space="0" w:color="auto"/>
            <w:bottom w:val="none" w:sz="0" w:space="0" w:color="auto"/>
            <w:right w:val="none" w:sz="0" w:space="0" w:color="auto"/>
          </w:divBdr>
        </w:div>
        <w:div w:id="1930234524">
          <w:marLeft w:val="0"/>
          <w:marRight w:val="0"/>
          <w:marTop w:val="0"/>
          <w:marBottom w:val="0"/>
          <w:divBdr>
            <w:top w:val="none" w:sz="0" w:space="0" w:color="auto"/>
            <w:left w:val="none" w:sz="0" w:space="0" w:color="auto"/>
            <w:bottom w:val="none" w:sz="0" w:space="0" w:color="auto"/>
            <w:right w:val="none" w:sz="0" w:space="0" w:color="auto"/>
          </w:divBdr>
        </w:div>
        <w:div w:id="453334941">
          <w:marLeft w:val="0"/>
          <w:marRight w:val="0"/>
          <w:marTop w:val="0"/>
          <w:marBottom w:val="0"/>
          <w:divBdr>
            <w:top w:val="none" w:sz="0" w:space="0" w:color="auto"/>
            <w:left w:val="none" w:sz="0" w:space="0" w:color="auto"/>
            <w:bottom w:val="none" w:sz="0" w:space="0" w:color="auto"/>
            <w:right w:val="none" w:sz="0" w:space="0" w:color="auto"/>
          </w:divBdr>
        </w:div>
        <w:div w:id="988441666">
          <w:marLeft w:val="0"/>
          <w:marRight w:val="0"/>
          <w:marTop w:val="0"/>
          <w:marBottom w:val="0"/>
          <w:divBdr>
            <w:top w:val="none" w:sz="0" w:space="0" w:color="auto"/>
            <w:left w:val="none" w:sz="0" w:space="0" w:color="auto"/>
            <w:bottom w:val="none" w:sz="0" w:space="0" w:color="auto"/>
            <w:right w:val="none" w:sz="0" w:space="0" w:color="auto"/>
          </w:divBdr>
        </w:div>
        <w:div w:id="950238461">
          <w:marLeft w:val="0"/>
          <w:marRight w:val="0"/>
          <w:marTop w:val="0"/>
          <w:marBottom w:val="0"/>
          <w:divBdr>
            <w:top w:val="none" w:sz="0" w:space="0" w:color="auto"/>
            <w:left w:val="none" w:sz="0" w:space="0" w:color="auto"/>
            <w:bottom w:val="none" w:sz="0" w:space="0" w:color="auto"/>
            <w:right w:val="none" w:sz="0" w:space="0" w:color="auto"/>
          </w:divBdr>
        </w:div>
        <w:div w:id="368192483">
          <w:marLeft w:val="0"/>
          <w:marRight w:val="0"/>
          <w:marTop w:val="0"/>
          <w:marBottom w:val="0"/>
          <w:divBdr>
            <w:top w:val="none" w:sz="0" w:space="0" w:color="auto"/>
            <w:left w:val="none" w:sz="0" w:space="0" w:color="auto"/>
            <w:bottom w:val="none" w:sz="0" w:space="0" w:color="auto"/>
            <w:right w:val="none" w:sz="0" w:space="0" w:color="auto"/>
          </w:divBdr>
        </w:div>
        <w:div w:id="979503864">
          <w:marLeft w:val="0"/>
          <w:marRight w:val="0"/>
          <w:marTop w:val="0"/>
          <w:marBottom w:val="0"/>
          <w:divBdr>
            <w:top w:val="none" w:sz="0" w:space="0" w:color="auto"/>
            <w:left w:val="none" w:sz="0" w:space="0" w:color="auto"/>
            <w:bottom w:val="none" w:sz="0" w:space="0" w:color="auto"/>
            <w:right w:val="none" w:sz="0" w:space="0" w:color="auto"/>
          </w:divBdr>
        </w:div>
        <w:div w:id="1574121225">
          <w:marLeft w:val="0"/>
          <w:marRight w:val="0"/>
          <w:marTop w:val="0"/>
          <w:marBottom w:val="0"/>
          <w:divBdr>
            <w:top w:val="none" w:sz="0" w:space="0" w:color="auto"/>
            <w:left w:val="none" w:sz="0" w:space="0" w:color="auto"/>
            <w:bottom w:val="none" w:sz="0" w:space="0" w:color="auto"/>
            <w:right w:val="none" w:sz="0" w:space="0" w:color="auto"/>
          </w:divBdr>
        </w:div>
        <w:div w:id="2088845347">
          <w:marLeft w:val="0"/>
          <w:marRight w:val="0"/>
          <w:marTop w:val="0"/>
          <w:marBottom w:val="0"/>
          <w:divBdr>
            <w:top w:val="none" w:sz="0" w:space="0" w:color="auto"/>
            <w:left w:val="none" w:sz="0" w:space="0" w:color="auto"/>
            <w:bottom w:val="none" w:sz="0" w:space="0" w:color="auto"/>
            <w:right w:val="none" w:sz="0" w:space="0" w:color="auto"/>
          </w:divBdr>
        </w:div>
        <w:div w:id="721488338">
          <w:marLeft w:val="0"/>
          <w:marRight w:val="0"/>
          <w:marTop w:val="0"/>
          <w:marBottom w:val="0"/>
          <w:divBdr>
            <w:top w:val="none" w:sz="0" w:space="0" w:color="auto"/>
            <w:left w:val="none" w:sz="0" w:space="0" w:color="auto"/>
            <w:bottom w:val="none" w:sz="0" w:space="0" w:color="auto"/>
            <w:right w:val="none" w:sz="0" w:space="0" w:color="auto"/>
          </w:divBdr>
        </w:div>
        <w:div w:id="956066384">
          <w:marLeft w:val="0"/>
          <w:marRight w:val="0"/>
          <w:marTop w:val="0"/>
          <w:marBottom w:val="0"/>
          <w:divBdr>
            <w:top w:val="none" w:sz="0" w:space="0" w:color="auto"/>
            <w:left w:val="none" w:sz="0" w:space="0" w:color="auto"/>
            <w:bottom w:val="none" w:sz="0" w:space="0" w:color="auto"/>
            <w:right w:val="none" w:sz="0" w:space="0" w:color="auto"/>
          </w:divBdr>
        </w:div>
        <w:div w:id="341905493">
          <w:marLeft w:val="0"/>
          <w:marRight w:val="0"/>
          <w:marTop w:val="0"/>
          <w:marBottom w:val="0"/>
          <w:divBdr>
            <w:top w:val="none" w:sz="0" w:space="0" w:color="auto"/>
            <w:left w:val="none" w:sz="0" w:space="0" w:color="auto"/>
            <w:bottom w:val="none" w:sz="0" w:space="0" w:color="auto"/>
            <w:right w:val="none" w:sz="0" w:space="0" w:color="auto"/>
          </w:divBdr>
        </w:div>
        <w:div w:id="233861325">
          <w:marLeft w:val="0"/>
          <w:marRight w:val="0"/>
          <w:marTop w:val="0"/>
          <w:marBottom w:val="0"/>
          <w:divBdr>
            <w:top w:val="none" w:sz="0" w:space="0" w:color="auto"/>
            <w:left w:val="none" w:sz="0" w:space="0" w:color="auto"/>
            <w:bottom w:val="none" w:sz="0" w:space="0" w:color="auto"/>
            <w:right w:val="none" w:sz="0" w:space="0" w:color="auto"/>
          </w:divBdr>
        </w:div>
        <w:div w:id="185095615">
          <w:marLeft w:val="0"/>
          <w:marRight w:val="0"/>
          <w:marTop w:val="0"/>
          <w:marBottom w:val="0"/>
          <w:divBdr>
            <w:top w:val="none" w:sz="0" w:space="0" w:color="auto"/>
            <w:left w:val="none" w:sz="0" w:space="0" w:color="auto"/>
            <w:bottom w:val="none" w:sz="0" w:space="0" w:color="auto"/>
            <w:right w:val="none" w:sz="0" w:space="0" w:color="auto"/>
          </w:divBdr>
        </w:div>
        <w:div w:id="527719107">
          <w:marLeft w:val="0"/>
          <w:marRight w:val="0"/>
          <w:marTop w:val="0"/>
          <w:marBottom w:val="0"/>
          <w:divBdr>
            <w:top w:val="none" w:sz="0" w:space="0" w:color="auto"/>
            <w:left w:val="none" w:sz="0" w:space="0" w:color="auto"/>
            <w:bottom w:val="none" w:sz="0" w:space="0" w:color="auto"/>
            <w:right w:val="none" w:sz="0" w:space="0" w:color="auto"/>
          </w:divBdr>
        </w:div>
        <w:div w:id="400761871">
          <w:marLeft w:val="0"/>
          <w:marRight w:val="0"/>
          <w:marTop w:val="0"/>
          <w:marBottom w:val="0"/>
          <w:divBdr>
            <w:top w:val="none" w:sz="0" w:space="0" w:color="auto"/>
            <w:left w:val="none" w:sz="0" w:space="0" w:color="auto"/>
            <w:bottom w:val="none" w:sz="0" w:space="0" w:color="auto"/>
            <w:right w:val="none" w:sz="0" w:space="0" w:color="auto"/>
          </w:divBdr>
        </w:div>
        <w:div w:id="1987932072">
          <w:marLeft w:val="0"/>
          <w:marRight w:val="0"/>
          <w:marTop w:val="0"/>
          <w:marBottom w:val="0"/>
          <w:divBdr>
            <w:top w:val="none" w:sz="0" w:space="0" w:color="auto"/>
            <w:left w:val="none" w:sz="0" w:space="0" w:color="auto"/>
            <w:bottom w:val="none" w:sz="0" w:space="0" w:color="auto"/>
            <w:right w:val="none" w:sz="0" w:space="0" w:color="auto"/>
          </w:divBdr>
        </w:div>
        <w:div w:id="560019503">
          <w:marLeft w:val="0"/>
          <w:marRight w:val="0"/>
          <w:marTop w:val="0"/>
          <w:marBottom w:val="0"/>
          <w:divBdr>
            <w:top w:val="none" w:sz="0" w:space="0" w:color="auto"/>
            <w:left w:val="none" w:sz="0" w:space="0" w:color="auto"/>
            <w:bottom w:val="none" w:sz="0" w:space="0" w:color="auto"/>
            <w:right w:val="none" w:sz="0" w:space="0" w:color="auto"/>
          </w:divBdr>
        </w:div>
        <w:div w:id="1973552850">
          <w:marLeft w:val="0"/>
          <w:marRight w:val="0"/>
          <w:marTop w:val="0"/>
          <w:marBottom w:val="0"/>
          <w:divBdr>
            <w:top w:val="none" w:sz="0" w:space="0" w:color="auto"/>
            <w:left w:val="none" w:sz="0" w:space="0" w:color="auto"/>
            <w:bottom w:val="none" w:sz="0" w:space="0" w:color="auto"/>
            <w:right w:val="none" w:sz="0" w:space="0" w:color="auto"/>
          </w:divBdr>
        </w:div>
        <w:div w:id="1054814310">
          <w:marLeft w:val="0"/>
          <w:marRight w:val="0"/>
          <w:marTop w:val="0"/>
          <w:marBottom w:val="0"/>
          <w:divBdr>
            <w:top w:val="none" w:sz="0" w:space="0" w:color="auto"/>
            <w:left w:val="none" w:sz="0" w:space="0" w:color="auto"/>
            <w:bottom w:val="none" w:sz="0" w:space="0" w:color="auto"/>
            <w:right w:val="none" w:sz="0" w:space="0" w:color="auto"/>
          </w:divBdr>
        </w:div>
        <w:div w:id="1447773081">
          <w:marLeft w:val="0"/>
          <w:marRight w:val="0"/>
          <w:marTop w:val="0"/>
          <w:marBottom w:val="0"/>
          <w:divBdr>
            <w:top w:val="none" w:sz="0" w:space="0" w:color="auto"/>
            <w:left w:val="none" w:sz="0" w:space="0" w:color="auto"/>
            <w:bottom w:val="none" w:sz="0" w:space="0" w:color="auto"/>
            <w:right w:val="none" w:sz="0" w:space="0" w:color="auto"/>
          </w:divBdr>
        </w:div>
        <w:div w:id="1615625956">
          <w:marLeft w:val="0"/>
          <w:marRight w:val="0"/>
          <w:marTop w:val="0"/>
          <w:marBottom w:val="0"/>
          <w:divBdr>
            <w:top w:val="none" w:sz="0" w:space="0" w:color="auto"/>
            <w:left w:val="none" w:sz="0" w:space="0" w:color="auto"/>
            <w:bottom w:val="none" w:sz="0" w:space="0" w:color="auto"/>
            <w:right w:val="none" w:sz="0" w:space="0" w:color="auto"/>
          </w:divBdr>
        </w:div>
        <w:div w:id="516893349">
          <w:marLeft w:val="0"/>
          <w:marRight w:val="0"/>
          <w:marTop w:val="0"/>
          <w:marBottom w:val="0"/>
          <w:divBdr>
            <w:top w:val="none" w:sz="0" w:space="0" w:color="auto"/>
            <w:left w:val="none" w:sz="0" w:space="0" w:color="auto"/>
            <w:bottom w:val="none" w:sz="0" w:space="0" w:color="auto"/>
            <w:right w:val="none" w:sz="0" w:space="0" w:color="auto"/>
          </w:divBdr>
        </w:div>
        <w:div w:id="580336636">
          <w:marLeft w:val="0"/>
          <w:marRight w:val="0"/>
          <w:marTop w:val="0"/>
          <w:marBottom w:val="0"/>
          <w:divBdr>
            <w:top w:val="none" w:sz="0" w:space="0" w:color="auto"/>
            <w:left w:val="none" w:sz="0" w:space="0" w:color="auto"/>
            <w:bottom w:val="none" w:sz="0" w:space="0" w:color="auto"/>
            <w:right w:val="none" w:sz="0" w:space="0" w:color="auto"/>
          </w:divBdr>
        </w:div>
        <w:div w:id="1330524065">
          <w:marLeft w:val="0"/>
          <w:marRight w:val="0"/>
          <w:marTop w:val="0"/>
          <w:marBottom w:val="0"/>
          <w:divBdr>
            <w:top w:val="none" w:sz="0" w:space="0" w:color="auto"/>
            <w:left w:val="none" w:sz="0" w:space="0" w:color="auto"/>
            <w:bottom w:val="none" w:sz="0" w:space="0" w:color="auto"/>
            <w:right w:val="none" w:sz="0" w:space="0" w:color="auto"/>
          </w:divBdr>
        </w:div>
        <w:div w:id="1003897946">
          <w:marLeft w:val="0"/>
          <w:marRight w:val="0"/>
          <w:marTop w:val="0"/>
          <w:marBottom w:val="0"/>
          <w:divBdr>
            <w:top w:val="none" w:sz="0" w:space="0" w:color="auto"/>
            <w:left w:val="none" w:sz="0" w:space="0" w:color="auto"/>
            <w:bottom w:val="none" w:sz="0" w:space="0" w:color="auto"/>
            <w:right w:val="none" w:sz="0" w:space="0" w:color="auto"/>
          </w:divBdr>
        </w:div>
        <w:div w:id="1257055054">
          <w:marLeft w:val="0"/>
          <w:marRight w:val="0"/>
          <w:marTop w:val="0"/>
          <w:marBottom w:val="0"/>
          <w:divBdr>
            <w:top w:val="none" w:sz="0" w:space="0" w:color="auto"/>
            <w:left w:val="none" w:sz="0" w:space="0" w:color="auto"/>
            <w:bottom w:val="none" w:sz="0" w:space="0" w:color="auto"/>
            <w:right w:val="none" w:sz="0" w:space="0" w:color="auto"/>
          </w:divBdr>
        </w:div>
        <w:div w:id="1807894306">
          <w:marLeft w:val="0"/>
          <w:marRight w:val="0"/>
          <w:marTop w:val="0"/>
          <w:marBottom w:val="0"/>
          <w:divBdr>
            <w:top w:val="none" w:sz="0" w:space="0" w:color="auto"/>
            <w:left w:val="none" w:sz="0" w:space="0" w:color="auto"/>
            <w:bottom w:val="none" w:sz="0" w:space="0" w:color="auto"/>
            <w:right w:val="none" w:sz="0" w:space="0" w:color="auto"/>
          </w:divBdr>
        </w:div>
        <w:div w:id="161091796">
          <w:marLeft w:val="0"/>
          <w:marRight w:val="0"/>
          <w:marTop w:val="0"/>
          <w:marBottom w:val="0"/>
          <w:divBdr>
            <w:top w:val="none" w:sz="0" w:space="0" w:color="auto"/>
            <w:left w:val="none" w:sz="0" w:space="0" w:color="auto"/>
            <w:bottom w:val="none" w:sz="0" w:space="0" w:color="auto"/>
            <w:right w:val="none" w:sz="0" w:space="0" w:color="auto"/>
          </w:divBdr>
        </w:div>
        <w:div w:id="251161267">
          <w:marLeft w:val="0"/>
          <w:marRight w:val="0"/>
          <w:marTop w:val="0"/>
          <w:marBottom w:val="0"/>
          <w:divBdr>
            <w:top w:val="none" w:sz="0" w:space="0" w:color="auto"/>
            <w:left w:val="none" w:sz="0" w:space="0" w:color="auto"/>
            <w:bottom w:val="none" w:sz="0" w:space="0" w:color="auto"/>
            <w:right w:val="none" w:sz="0" w:space="0" w:color="auto"/>
          </w:divBdr>
        </w:div>
        <w:div w:id="2054890226">
          <w:marLeft w:val="0"/>
          <w:marRight w:val="0"/>
          <w:marTop w:val="0"/>
          <w:marBottom w:val="0"/>
          <w:divBdr>
            <w:top w:val="none" w:sz="0" w:space="0" w:color="auto"/>
            <w:left w:val="none" w:sz="0" w:space="0" w:color="auto"/>
            <w:bottom w:val="none" w:sz="0" w:space="0" w:color="auto"/>
            <w:right w:val="none" w:sz="0" w:space="0" w:color="auto"/>
          </w:divBdr>
        </w:div>
        <w:div w:id="848494955">
          <w:marLeft w:val="0"/>
          <w:marRight w:val="0"/>
          <w:marTop w:val="0"/>
          <w:marBottom w:val="0"/>
          <w:divBdr>
            <w:top w:val="none" w:sz="0" w:space="0" w:color="auto"/>
            <w:left w:val="none" w:sz="0" w:space="0" w:color="auto"/>
            <w:bottom w:val="none" w:sz="0" w:space="0" w:color="auto"/>
            <w:right w:val="none" w:sz="0" w:space="0" w:color="auto"/>
          </w:divBdr>
        </w:div>
        <w:div w:id="1814322877">
          <w:marLeft w:val="0"/>
          <w:marRight w:val="0"/>
          <w:marTop w:val="0"/>
          <w:marBottom w:val="0"/>
          <w:divBdr>
            <w:top w:val="none" w:sz="0" w:space="0" w:color="auto"/>
            <w:left w:val="none" w:sz="0" w:space="0" w:color="auto"/>
            <w:bottom w:val="none" w:sz="0" w:space="0" w:color="auto"/>
            <w:right w:val="none" w:sz="0" w:space="0" w:color="auto"/>
          </w:divBdr>
        </w:div>
        <w:div w:id="717321814">
          <w:marLeft w:val="0"/>
          <w:marRight w:val="0"/>
          <w:marTop w:val="0"/>
          <w:marBottom w:val="0"/>
          <w:divBdr>
            <w:top w:val="none" w:sz="0" w:space="0" w:color="auto"/>
            <w:left w:val="none" w:sz="0" w:space="0" w:color="auto"/>
            <w:bottom w:val="none" w:sz="0" w:space="0" w:color="auto"/>
            <w:right w:val="none" w:sz="0" w:space="0" w:color="auto"/>
          </w:divBdr>
        </w:div>
        <w:div w:id="1988628497">
          <w:marLeft w:val="0"/>
          <w:marRight w:val="0"/>
          <w:marTop w:val="0"/>
          <w:marBottom w:val="0"/>
          <w:divBdr>
            <w:top w:val="none" w:sz="0" w:space="0" w:color="auto"/>
            <w:left w:val="none" w:sz="0" w:space="0" w:color="auto"/>
            <w:bottom w:val="none" w:sz="0" w:space="0" w:color="auto"/>
            <w:right w:val="none" w:sz="0" w:space="0" w:color="auto"/>
          </w:divBdr>
        </w:div>
        <w:div w:id="1479421796">
          <w:marLeft w:val="0"/>
          <w:marRight w:val="0"/>
          <w:marTop w:val="0"/>
          <w:marBottom w:val="0"/>
          <w:divBdr>
            <w:top w:val="none" w:sz="0" w:space="0" w:color="auto"/>
            <w:left w:val="none" w:sz="0" w:space="0" w:color="auto"/>
            <w:bottom w:val="none" w:sz="0" w:space="0" w:color="auto"/>
            <w:right w:val="none" w:sz="0" w:space="0" w:color="auto"/>
          </w:divBdr>
        </w:div>
        <w:div w:id="595677937">
          <w:marLeft w:val="0"/>
          <w:marRight w:val="0"/>
          <w:marTop w:val="0"/>
          <w:marBottom w:val="0"/>
          <w:divBdr>
            <w:top w:val="none" w:sz="0" w:space="0" w:color="auto"/>
            <w:left w:val="none" w:sz="0" w:space="0" w:color="auto"/>
            <w:bottom w:val="none" w:sz="0" w:space="0" w:color="auto"/>
            <w:right w:val="none" w:sz="0" w:space="0" w:color="auto"/>
          </w:divBdr>
        </w:div>
        <w:div w:id="451482262">
          <w:marLeft w:val="0"/>
          <w:marRight w:val="0"/>
          <w:marTop w:val="0"/>
          <w:marBottom w:val="0"/>
          <w:divBdr>
            <w:top w:val="none" w:sz="0" w:space="0" w:color="auto"/>
            <w:left w:val="none" w:sz="0" w:space="0" w:color="auto"/>
            <w:bottom w:val="none" w:sz="0" w:space="0" w:color="auto"/>
            <w:right w:val="none" w:sz="0" w:space="0" w:color="auto"/>
          </w:divBdr>
        </w:div>
        <w:div w:id="229460997">
          <w:marLeft w:val="0"/>
          <w:marRight w:val="0"/>
          <w:marTop w:val="0"/>
          <w:marBottom w:val="0"/>
          <w:divBdr>
            <w:top w:val="none" w:sz="0" w:space="0" w:color="auto"/>
            <w:left w:val="none" w:sz="0" w:space="0" w:color="auto"/>
            <w:bottom w:val="none" w:sz="0" w:space="0" w:color="auto"/>
            <w:right w:val="none" w:sz="0" w:space="0" w:color="auto"/>
          </w:divBdr>
        </w:div>
        <w:div w:id="210456457">
          <w:marLeft w:val="0"/>
          <w:marRight w:val="0"/>
          <w:marTop w:val="0"/>
          <w:marBottom w:val="0"/>
          <w:divBdr>
            <w:top w:val="none" w:sz="0" w:space="0" w:color="auto"/>
            <w:left w:val="none" w:sz="0" w:space="0" w:color="auto"/>
            <w:bottom w:val="none" w:sz="0" w:space="0" w:color="auto"/>
            <w:right w:val="none" w:sz="0" w:space="0" w:color="auto"/>
          </w:divBdr>
        </w:div>
        <w:div w:id="1687823077">
          <w:marLeft w:val="0"/>
          <w:marRight w:val="0"/>
          <w:marTop w:val="0"/>
          <w:marBottom w:val="0"/>
          <w:divBdr>
            <w:top w:val="none" w:sz="0" w:space="0" w:color="auto"/>
            <w:left w:val="none" w:sz="0" w:space="0" w:color="auto"/>
            <w:bottom w:val="none" w:sz="0" w:space="0" w:color="auto"/>
            <w:right w:val="none" w:sz="0" w:space="0" w:color="auto"/>
          </w:divBdr>
        </w:div>
        <w:div w:id="1346639759">
          <w:marLeft w:val="0"/>
          <w:marRight w:val="0"/>
          <w:marTop w:val="0"/>
          <w:marBottom w:val="0"/>
          <w:divBdr>
            <w:top w:val="none" w:sz="0" w:space="0" w:color="auto"/>
            <w:left w:val="none" w:sz="0" w:space="0" w:color="auto"/>
            <w:bottom w:val="none" w:sz="0" w:space="0" w:color="auto"/>
            <w:right w:val="none" w:sz="0" w:space="0" w:color="auto"/>
          </w:divBdr>
        </w:div>
        <w:div w:id="1689406066">
          <w:marLeft w:val="0"/>
          <w:marRight w:val="0"/>
          <w:marTop w:val="0"/>
          <w:marBottom w:val="0"/>
          <w:divBdr>
            <w:top w:val="none" w:sz="0" w:space="0" w:color="auto"/>
            <w:left w:val="none" w:sz="0" w:space="0" w:color="auto"/>
            <w:bottom w:val="none" w:sz="0" w:space="0" w:color="auto"/>
            <w:right w:val="none" w:sz="0" w:space="0" w:color="auto"/>
          </w:divBdr>
        </w:div>
        <w:div w:id="331183427">
          <w:marLeft w:val="0"/>
          <w:marRight w:val="0"/>
          <w:marTop w:val="0"/>
          <w:marBottom w:val="0"/>
          <w:divBdr>
            <w:top w:val="none" w:sz="0" w:space="0" w:color="auto"/>
            <w:left w:val="none" w:sz="0" w:space="0" w:color="auto"/>
            <w:bottom w:val="none" w:sz="0" w:space="0" w:color="auto"/>
            <w:right w:val="none" w:sz="0" w:space="0" w:color="auto"/>
          </w:divBdr>
        </w:div>
        <w:div w:id="627247829">
          <w:marLeft w:val="0"/>
          <w:marRight w:val="0"/>
          <w:marTop w:val="0"/>
          <w:marBottom w:val="0"/>
          <w:divBdr>
            <w:top w:val="none" w:sz="0" w:space="0" w:color="auto"/>
            <w:left w:val="none" w:sz="0" w:space="0" w:color="auto"/>
            <w:bottom w:val="none" w:sz="0" w:space="0" w:color="auto"/>
            <w:right w:val="none" w:sz="0" w:space="0" w:color="auto"/>
          </w:divBdr>
        </w:div>
        <w:div w:id="425737651">
          <w:marLeft w:val="0"/>
          <w:marRight w:val="0"/>
          <w:marTop w:val="0"/>
          <w:marBottom w:val="0"/>
          <w:divBdr>
            <w:top w:val="none" w:sz="0" w:space="0" w:color="auto"/>
            <w:left w:val="none" w:sz="0" w:space="0" w:color="auto"/>
            <w:bottom w:val="none" w:sz="0" w:space="0" w:color="auto"/>
            <w:right w:val="none" w:sz="0" w:space="0" w:color="auto"/>
          </w:divBdr>
        </w:div>
        <w:div w:id="418984459">
          <w:marLeft w:val="0"/>
          <w:marRight w:val="0"/>
          <w:marTop w:val="0"/>
          <w:marBottom w:val="0"/>
          <w:divBdr>
            <w:top w:val="none" w:sz="0" w:space="0" w:color="auto"/>
            <w:left w:val="none" w:sz="0" w:space="0" w:color="auto"/>
            <w:bottom w:val="none" w:sz="0" w:space="0" w:color="auto"/>
            <w:right w:val="none" w:sz="0" w:space="0" w:color="auto"/>
          </w:divBdr>
        </w:div>
        <w:div w:id="1780565923">
          <w:marLeft w:val="0"/>
          <w:marRight w:val="0"/>
          <w:marTop w:val="0"/>
          <w:marBottom w:val="0"/>
          <w:divBdr>
            <w:top w:val="none" w:sz="0" w:space="0" w:color="auto"/>
            <w:left w:val="none" w:sz="0" w:space="0" w:color="auto"/>
            <w:bottom w:val="none" w:sz="0" w:space="0" w:color="auto"/>
            <w:right w:val="none" w:sz="0" w:space="0" w:color="auto"/>
          </w:divBdr>
        </w:div>
        <w:div w:id="1751081325">
          <w:marLeft w:val="0"/>
          <w:marRight w:val="0"/>
          <w:marTop w:val="0"/>
          <w:marBottom w:val="0"/>
          <w:divBdr>
            <w:top w:val="none" w:sz="0" w:space="0" w:color="auto"/>
            <w:left w:val="none" w:sz="0" w:space="0" w:color="auto"/>
            <w:bottom w:val="none" w:sz="0" w:space="0" w:color="auto"/>
            <w:right w:val="none" w:sz="0" w:space="0" w:color="auto"/>
          </w:divBdr>
        </w:div>
        <w:div w:id="1230384608">
          <w:marLeft w:val="0"/>
          <w:marRight w:val="0"/>
          <w:marTop w:val="0"/>
          <w:marBottom w:val="0"/>
          <w:divBdr>
            <w:top w:val="none" w:sz="0" w:space="0" w:color="auto"/>
            <w:left w:val="none" w:sz="0" w:space="0" w:color="auto"/>
            <w:bottom w:val="none" w:sz="0" w:space="0" w:color="auto"/>
            <w:right w:val="none" w:sz="0" w:space="0" w:color="auto"/>
          </w:divBdr>
        </w:div>
        <w:div w:id="230850550">
          <w:marLeft w:val="0"/>
          <w:marRight w:val="0"/>
          <w:marTop w:val="0"/>
          <w:marBottom w:val="0"/>
          <w:divBdr>
            <w:top w:val="none" w:sz="0" w:space="0" w:color="auto"/>
            <w:left w:val="none" w:sz="0" w:space="0" w:color="auto"/>
            <w:bottom w:val="none" w:sz="0" w:space="0" w:color="auto"/>
            <w:right w:val="none" w:sz="0" w:space="0" w:color="auto"/>
          </w:divBdr>
        </w:div>
        <w:div w:id="489295642">
          <w:marLeft w:val="0"/>
          <w:marRight w:val="0"/>
          <w:marTop w:val="0"/>
          <w:marBottom w:val="0"/>
          <w:divBdr>
            <w:top w:val="none" w:sz="0" w:space="0" w:color="auto"/>
            <w:left w:val="none" w:sz="0" w:space="0" w:color="auto"/>
            <w:bottom w:val="none" w:sz="0" w:space="0" w:color="auto"/>
            <w:right w:val="none" w:sz="0" w:space="0" w:color="auto"/>
          </w:divBdr>
        </w:div>
        <w:div w:id="1640070925">
          <w:marLeft w:val="0"/>
          <w:marRight w:val="0"/>
          <w:marTop w:val="0"/>
          <w:marBottom w:val="0"/>
          <w:divBdr>
            <w:top w:val="none" w:sz="0" w:space="0" w:color="auto"/>
            <w:left w:val="none" w:sz="0" w:space="0" w:color="auto"/>
            <w:bottom w:val="none" w:sz="0" w:space="0" w:color="auto"/>
            <w:right w:val="none" w:sz="0" w:space="0" w:color="auto"/>
          </w:divBdr>
        </w:div>
        <w:div w:id="856386010">
          <w:marLeft w:val="0"/>
          <w:marRight w:val="0"/>
          <w:marTop w:val="0"/>
          <w:marBottom w:val="0"/>
          <w:divBdr>
            <w:top w:val="none" w:sz="0" w:space="0" w:color="auto"/>
            <w:left w:val="none" w:sz="0" w:space="0" w:color="auto"/>
            <w:bottom w:val="none" w:sz="0" w:space="0" w:color="auto"/>
            <w:right w:val="none" w:sz="0" w:space="0" w:color="auto"/>
          </w:divBdr>
        </w:div>
        <w:div w:id="78909509">
          <w:marLeft w:val="0"/>
          <w:marRight w:val="0"/>
          <w:marTop w:val="0"/>
          <w:marBottom w:val="0"/>
          <w:divBdr>
            <w:top w:val="none" w:sz="0" w:space="0" w:color="auto"/>
            <w:left w:val="none" w:sz="0" w:space="0" w:color="auto"/>
            <w:bottom w:val="none" w:sz="0" w:space="0" w:color="auto"/>
            <w:right w:val="none" w:sz="0" w:space="0" w:color="auto"/>
          </w:divBdr>
        </w:div>
      </w:divsChild>
    </w:div>
    <w:div w:id="1418557916">
      <w:bodyDiv w:val="1"/>
      <w:marLeft w:val="0"/>
      <w:marRight w:val="0"/>
      <w:marTop w:val="0"/>
      <w:marBottom w:val="0"/>
      <w:divBdr>
        <w:top w:val="none" w:sz="0" w:space="0" w:color="auto"/>
        <w:left w:val="none" w:sz="0" w:space="0" w:color="auto"/>
        <w:bottom w:val="none" w:sz="0" w:space="0" w:color="auto"/>
        <w:right w:val="none" w:sz="0" w:space="0" w:color="auto"/>
      </w:divBdr>
      <w:divsChild>
        <w:div w:id="1972128308">
          <w:marLeft w:val="0"/>
          <w:marRight w:val="0"/>
          <w:marTop w:val="0"/>
          <w:marBottom w:val="0"/>
          <w:divBdr>
            <w:top w:val="none" w:sz="0" w:space="0" w:color="auto"/>
            <w:left w:val="none" w:sz="0" w:space="0" w:color="auto"/>
            <w:bottom w:val="none" w:sz="0" w:space="0" w:color="auto"/>
            <w:right w:val="none" w:sz="0" w:space="0" w:color="auto"/>
          </w:divBdr>
          <w:divsChild>
            <w:div w:id="427776319">
              <w:marLeft w:val="0"/>
              <w:marRight w:val="0"/>
              <w:marTop w:val="300"/>
              <w:marBottom w:val="0"/>
              <w:divBdr>
                <w:top w:val="none" w:sz="0" w:space="0" w:color="auto"/>
                <w:left w:val="none" w:sz="0" w:space="0" w:color="auto"/>
                <w:bottom w:val="none" w:sz="0" w:space="0" w:color="auto"/>
                <w:right w:val="none" w:sz="0" w:space="0" w:color="auto"/>
              </w:divBdr>
              <w:divsChild>
                <w:div w:id="1559243533">
                  <w:marLeft w:val="0"/>
                  <w:marRight w:val="0"/>
                  <w:marTop w:val="0"/>
                  <w:marBottom w:val="0"/>
                  <w:divBdr>
                    <w:top w:val="single" w:sz="6" w:space="0" w:color="E5E5E5"/>
                    <w:left w:val="single" w:sz="6" w:space="0" w:color="E5E5E5"/>
                    <w:bottom w:val="single" w:sz="6" w:space="0" w:color="E5E5E5"/>
                    <w:right w:val="single" w:sz="6" w:space="0" w:color="E5E5E5"/>
                  </w:divBdr>
                  <w:divsChild>
                    <w:div w:id="739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721215">
      <w:bodyDiv w:val="1"/>
      <w:marLeft w:val="0"/>
      <w:marRight w:val="0"/>
      <w:marTop w:val="0"/>
      <w:marBottom w:val="0"/>
      <w:divBdr>
        <w:top w:val="none" w:sz="0" w:space="0" w:color="auto"/>
        <w:left w:val="none" w:sz="0" w:space="0" w:color="auto"/>
        <w:bottom w:val="none" w:sz="0" w:space="0" w:color="auto"/>
        <w:right w:val="none" w:sz="0" w:space="0" w:color="auto"/>
      </w:divBdr>
      <w:divsChild>
        <w:div w:id="387731387">
          <w:marLeft w:val="0"/>
          <w:marRight w:val="0"/>
          <w:marTop w:val="0"/>
          <w:marBottom w:val="0"/>
          <w:divBdr>
            <w:top w:val="none" w:sz="0" w:space="0" w:color="auto"/>
            <w:left w:val="none" w:sz="0" w:space="0" w:color="auto"/>
            <w:bottom w:val="none" w:sz="0" w:space="0" w:color="auto"/>
            <w:right w:val="none" w:sz="0" w:space="0" w:color="auto"/>
          </w:divBdr>
          <w:divsChild>
            <w:div w:id="942960795">
              <w:marLeft w:val="0"/>
              <w:marRight w:val="0"/>
              <w:marTop w:val="0"/>
              <w:marBottom w:val="0"/>
              <w:divBdr>
                <w:top w:val="none" w:sz="0" w:space="0" w:color="auto"/>
                <w:left w:val="none" w:sz="0" w:space="0" w:color="auto"/>
                <w:bottom w:val="none" w:sz="0" w:space="0" w:color="auto"/>
                <w:right w:val="none" w:sz="0" w:space="0" w:color="auto"/>
              </w:divBdr>
              <w:divsChild>
                <w:div w:id="773669420">
                  <w:marLeft w:val="0"/>
                  <w:marRight w:val="0"/>
                  <w:marTop w:val="0"/>
                  <w:marBottom w:val="0"/>
                  <w:divBdr>
                    <w:top w:val="none" w:sz="0" w:space="0" w:color="auto"/>
                    <w:left w:val="none" w:sz="0" w:space="0" w:color="auto"/>
                    <w:bottom w:val="none" w:sz="0" w:space="0" w:color="auto"/>
                    <w:right w:val="none" w:sz="0" w:space="0" w:color="auto"/>
                  </w:divBdr>
                  <w:divsChild>
                    <w:div w:id="1977903770">
                      <w:marLeft w:val="0"/>
                      <w:marRight w:val="0"/>
                      <w:marTop w:val="543"/>
                      <w:marBottom w:val="0"/>
                      <w:divBdr>
                        <w:top w:val="none" w:sz="0" w:space="0" w:color="auto"/>
                        <w:left w:val="none" w:sz="0" w:space="0" w:color="auto"/>
                        <w:bottom w:val="none" w:sz="0" w:space="0" w:color="auto"/>
                        <w:right w:val="none" w:sz="0" w:space="0" w:color="auto"/>
                      </w:divBdr>
                      <w:divsChild>
                        <w:div w:id="2079547075">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sChild>
            </w:div>
          </w:divsChild>
        </w:div>
      </w:divsChild>
    </w:div>
    <w:div w:id="1741905529">
      <w:bodyDiv w:val="1"/>
      <w:marLeft w:val="0"/>
      <w:marRight w:val="0"/>
      <w:marTop w:val="0"/>
      <w:marBottom w:val="0"/>
      <w:divBdr>
        <w:top w:val="none" w:sz="0" w:space="0" w:color="auto"/>
        <w:left w:val="none" w:sz="0" w:space="0" w:color="auto"/>
        <w:bottom w:val="none" w:sz="0" w:space="0" w:color="auto"/>
        <w:right w:val="none" w:sz="0" w:space="0" w:color="auto"/>
      </w:divBdr>
      <w:divsChild>
        <w:div w:id="716899250">
          <w:marLeft w:val="0"/>
          <w:marRight w:val="0"/>
          <w:marTop w:val="0"/>
          <w:marBottom w:val="0"/>
          <w:divBdr>
            <w:top w:val="none" w:sz="0" w:space="0" w:color="auto"/>
            <w:left w:val="none" w:sz="0" w:space="0" w:color="auto"/>
            <w:bottom w:val="none" w:sz="0" w:space="0" w:color="auto"/>
            <w:right w:val="none" w:sz="0" w:space="0" w:color="auto"/>
          </w:divBdr>
          <w:divsChild>
            <w:div w:id="1765147155">
              <w:marLeft w:val="0"/>
              <w:marRight w:val="0"/>
              <w:marTop w:val="0"/>
              <w:marBottom w:val="0"/>
              <w:divBdr>
                <w:top w:val="single" w:sz="6" w:space="0" w:color="DEDEDE"/>
                <w:left w:val="single" w:sz="6" w:space="0" w:color="DEDEDE"/>
                <w:bottom w:val="single" w:sz="6" w:space="0" w:color="DEDEDE"/>
                <w:right w:val="single" w:sz="6" w:space="0" w:color="DEDEDE"/>
              </w:divBdr>
              <w:divsChild>
                <w:div w:id="476147058">
                  <w:marLeft w:val="0"/>
                  <w:marRight w:val="0"/>
                  <w:marTop w:val="0"/>
                  <w:marBottom w:val="0"/>
                  <w:divBdr>
                    <w:top w:val="none" w:sz="0" w:space="0" w:color="auto"/>
                    <w:left w:val="none" w:sz="0" w:space="0" w:color="auto"/>
                    <w:bottom w:val="none" w:sz="0" w:space="0" w:color="auto"/>
                    <w:right w:val="none" w:sz="0" w:space="0" w:color="auto"/>
                  </w:divBdr>
                  <w:divsChild>
                    <w:div w:id="11709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89813">
          <w:marLeft w:val="0"/>
          <w:marRight w:val="0"/>
          <w:marTop w:val="0"/>
          <w:marBottom w:val="0"/>
          <w:divBdr>
            <w:top w:val="none" w:sz="0" w:space="0" w:color="auto"/>
            <w:left w:val="none" w:sz="0" w:space="0" w:color="auto"/>
            <w:bottom w:val="none" w:sz="0" w:space="0" w:color="auto"/>
            <w:right w:val="none" w:sz="0" w:space="0" w:color="auto"/>
          </w:divBdr>
          <w:divsChild>
            <w:div w:id="612444039">
              <w:marLeft w:val="0"/>
              <w:marRight w:val="0"/>
              <w:marTop w:val="0"/>
              <w:marBottom w:val="0"/>
              <w:divBdr>
                <w:top w:val="none" w:sz="0" w:space="0" w:color="auto"/>
                <w:left w:val="none" w:sz="0" w:space="0" w:color="auto"/>
                <w:bottom w:val="none" w:sz="0" w:space="0" w:color="auto"/>
                <w:right w:val="none" w:sz="0" w:space="0" w:color="auto"/>
              </w:divBdr>
              <w:divsChild>
                <w:div w:id="2055153474">
                  <w:marLeft w:val="0"/>
                  <w:marRight w:val="0"/>
                  <w:marTop w:val="0"/>
                  <w:marBottom w:val="0"/>
                  <w:divBdr>
                    <w:top w:val="single" w:sz="6" w:space="8" w:color="EEEEEE"/>
                    <w:left w:val="none" w:sz="0" w:space="8" w:color="auto"/>
                    <w:bottom w:val="single" w:sz="6" w:space="8" w:color="EEEEEE"/>
                    <w:right w:val="single" w:sz="6" w:space="8" w:color="EEEEEE"/>
                  </w:divBdr>
                  <w:divsChild>
                    <w:div w:id="10821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18578">
      <w:bodyDiv w:val="1"/>
      <w:marLeft w:val="0"/>
      <w:marRight w:val="0"/>
      <w:marTop w:val="0"/>
      <w:marBottom w:val="0"/>
      <w:divBdr>
        <w:top w:val="none" w:sz="0" w:space="0" w:color="auto"/>
        <w:left w:val="none" w:sz="0" w:space="0" w:color="auto"/>
        <w:bottom w:val="none" w:sz="0" w:space="0" w:color="auto"/>
        <w:right w:val="none" w:sz="0" w:space="0" w:color="auto"/>
      </w:divBdr>
      <w:divsChild>
        <w:div w:id="1035349566">
          <w:marLeft w:val="0"/>
          <w:marRight w:val="0"/>
          <w:marTop w:val="0"/>
          <w:marBottom w:val="0"/>
          <w:divBdr>
            <w:top w:val="none" w:sz="0" w:space="0" w:color="auto"/>
            <w:left w:val="none" w:sz="0" w:space="0" w:color="auto"/>
            <w:bottom w:val="none" w:sz="0" w:space="0" w:color="auto"/>
            <w:right w:val="none" w:sz="0" w:space="0" w:color="auto"/>
          </w:divBdr>
        </w:div>
        <w:div w:id="401098554">
          <w:marLeft w:val="0"/>
          <w:marRight w:val="0"/>
          <w:marTop w:val="0"/>
          <w:marBottom w:val="0"/>
          <w:divBdr>
            <w:top w:val="none" w:sz="0" w:space="0" w:color="auto"/>
            <w:left w:val="none" w:sz="0" w:space="0" w:color="auto"/>
            <w:bottom w:val="none" w:sz="0" w:space="0" w:color="auto"/>
            <w:right w:val="none" w:sz="0" w:space="0" w:color="auto"/>
          </w:divBdr>
        </w:div>
        <w:div w:id="382950836">
          <w:marLeft w:val="0"/>
          <w:marRight w:val="0"/>
          <w:marTop w:val="0"/>
          <w:marBottom w:val="0"/>
          <w:divBdr>
            <w:top w:val="none" w:sz="0" w:space="0" w:color="auto"/>
            <w:left w:val="none" w:sz="0" w:space="0" w:color="auto"/>
            <w:bottom w:val="none" w:sz="0" w:space="0" w:color="auto"/>
            <w:right w:val="none" w:sz="0" w:space="0" w:color="auto"/>
          </w:divBdr>
        </w:div>
        <w:div w:id="1618372618">
          <w:marLeft w:val="0"/>
          <w:marRight w:val="0"/>
          <w:marTop w:val="0"/>
          <w:marBottom w:val="0"/>
          <w:divBdr>
            <w:top w:val="none" w:sz="0" w:space="0" w:color="auto"/>
            <w:left w:val="none" w:sz="0" w:space="0" w:color="auto"/>
            <w:bottom w:val="none" w:sz="0" w:space="0" w:color="auto"/>
            <w:right w:val="none" w:sz="0" w:space="0" w:color="auto"/>
          </w:divBdr>
        </w:div>
        <w:div w:id="1895971674">
          <w:marLeft w:val="0"/>
          <w:marRight w:val="0"/>
          <w:marTop w:val="0"/>
          <w:marBottom w:val="0"/>
          <w:divBdr>
            <w:top w:val="none" w:sz="0" w:space="0" w:color="auto"/>
            <w:left w:val="none" w:sz="0" w:space="0" w:color="auto"/>
            <w:bottom w:val="none" w:sz="0" w:space="0" w:color="auto"/>
            <w:right w:val="none" w:sz="0" w:space="0" w:color="auto"/>
          </w:divBdr>
        </w:div>
        <w:div w:id="2075814384">
          <w:marLeft w:val="0"/>
          <w:marRight w:val="0"/>
          <w:marTop w:val="0"/>
          <w:marBottom w:val="0"/>
          <w:divBdr>
            <w:top w:val="none" w:sz="0" w:space="0" w:color="auto"/>
            <w:left w:val="none" w:sz="0" w:space="0" w:color="auto"/>
            <w:bottom w:val="none" w:sz="0" w:space="0" w:color="auto"/>
            <w:right w:val="none" w:sz="0" w:space="0" w:color="auto"/>
          </w:divBdr>
        </w:div>
        <w:div w:id="1410618647">
          <w:marLeft w:val="0"/>
          <w:marRight w:val="0"/>
          <w:marTop w:val="0"/>
          <w:marBottom w:val="0"/>
          <w:divBdr>
            <w:top w:val="none" w:sz="0" w:space="0" w:color="auto"/>
            <w:left w:val="none" w:sz="0" w:space="0" w:color="auto"/>
            <w:bottom w:val="none" w:sz="0" w:space="0" w:color="auto"/>
            <w:right w:val="none" w:sz="0" w:space="0" w:color="auto"/>
          </w:divBdr>
        </w:div>
        <w:div w:id="107091336">
          <w:marLeft w:val="0"/>
          <w:marRight w:val="0"/>
          <w:marTop w:val="0"/>
          <w:marBottom w:val="0"/>
          <w:divBdr>
            <w:top w:val="none" w:sz="0" w:space="0" w:color="auto"/>
            <w:left w:val="none" w:sz="0" w:space="0" w:color="auto"/>
            <w:bottom w:val="none" w:sz="0" w:space="0" w:color="auto"/>
            <w:right w:val="none" w:sz="0" w:space="0" w:color="auto"/>
          </w:divBdr>
        </w:div>
        <w:div w:id="110899876">
          <w:marLeft w:val="0"/>
          <w:marRight w:val="0"/>
          <w:marTop w:val="0"/>
          <w:marBottom w:val="0"/>
          <w:divBdr>
            <w:top w:val="none" w:sz="0" w:space="0" w:color="auto"/>
            <w:left w:val="none" w:sz="0" w:space="0" w:color="auto"/>
            <w:bottom w:val="none" w:sz="0" w:space="0" w:color="auto"/>
            <w:right w:val="none" w:sz="0" w:space="0" w:color="auto"/>
          </w:divBdr>
        </w:div>
        <w:div w:id="1202599126">
          <w:marLeft w:val="0"/>
          <w:marRight w:val="0"/>
          <w:marTop w:val="0"/>
          <w:marBottom w:val="0"/>
          <w:divBdr>
            <w:top w:val="none" w:sz="0" w:space="0" w:color="auto"/>
            <w:left w:val="none" w:sz="0" w:space="0" w:color="auto"/>
            <w:bottom w:val="none" w:sz="0" w:space="0" w:color="auto"/>
            <w:right w:val="none" w:sz="0" w:space="0" w:color="auto"/>
          </w:divBdr>
        </w:div>
        <w:div w:id="137765654">
          <w:marLeft w:val="0"/>
          <w:marRight w:val="0"/>
          <w:marTop w:val="0"/>
          <w:marBottom w:val="0"/>
          <w:divBdr>
            <w:top w:val="none" w:sz="0" w:space="0" w:color="auto"/>
            <w:left w:val="none" w:sz="0" w:space="0" w:color="auto"/>
            <w:bottom w:val="none" w:sz="0" w:space="0" w:color="auto"/>
            <w:right w:val="none" w:sz="0" w:space="0" w:color="auto"/>
          </w:divBdr>
        </w:div>
        <w:div w:id="340473212">
          <w:marLeft w:val="0"/>
          <w:marRight w:val="0"/>
          <w:marTop w:val="0"/>
          <w:marBottom w:val="0"/>
          <w:divBdr>
            <w:top w:val="none" w:sz="0" w:space="0" w:color="auto"/>
            <w:left w:val="none" w:sz="0" w:space="0" w:color="auto"/>
            <w:bottom w:val="none" w:sz="0" w:space="0" w:color="auto"/>
            <w:right w:val="none" w:sz="0" w:space="0" w:color="auto"/>
          </w:divBdr>
        </w:div>
        <w:div w:id="1777677336">
          <w:marLeft w:val="0"/>
          <w:marRight w:val="0"/>
          <w:marTop w:val="0"/>
          <w:marBottom w:val="0"/>
          <w:divBdr>
            <w:top w:val="none" w:sz="0" w:space="0" w:color="auto"/>
            <w:left w:val="none" w:sz="0" w:space="0" w:color="auto"/>
            <w:bottom w:val="none" w:sz="0" w:space="0" w:color="auto"/>
            <w:right w:val="none" w:sz="0" w:space="0" w:color="auto"/>
          </w:divBdr>
        </w:div>
        <w:div w:id="389813454">
          <w:marLeft w:val="0"/>
          <w:marRight w:val="0"/>
          <w:marTop w:val="0"/>
          <w:marBottom w:val="0"/>
          <w:divBdr>
            <w:top w:val="none" w:sz="0" w:space="0" w:color="auto"/>
            <w:left w:val="none" w:sz="0" w:space="0" w:color="auto"/>
            <w:bottom w:val="none" w:sz="0" w:space="0" w:color="auto"/>
            <w:right w:val="none" w:sz="0" w:space="0" w:color="auto"/>
          </w:divBdr>
        </w:div>
        <w:div w:id="614484933">
          <w:marLeft w:val="0"/>
          <w:marRight w:val="0"/>
          <w:marTop w:val="0"/>
          <w:marBottom w:val="0"/>
          <w:divBdr>
            <w:top w:val="none" w:sz="0" w:space="0" w:color="auto"/>
            <w:left w:val="none" w:sz="0" w:space="0" w:color="auto"/>
            <w:bottom w:val="none" w:sz="0" w:space="0" w:color="auto"/>
            <w:right w:val="none" w:sz="0" w:space="0" w:color="auto"/>
          </w:divBdr>
        </w:div>
        <w:div w:id="1969775961">
          <w:marLeft w:val="0"/>
          <w:marRight w:val="0"/>
          <w:marTop w:val="0"/>
          <w:marBottom w:val="0"/>
          <w:divBdr>
            <w:top w:val="none" w:sz="0" w:space="0" w:color="auto"/>
            <w:left w:val="none" w:sz="0" w:space="0" w:color="auto"/>
            <w:bottom w:val="none" w:sz="0" w:space="0" w:color="auto"/>
            <w:right w:val="none" w:sz="0" w:space="0" w:color="auto"/>
          </w:divBdr>
        </w:div>
        <w:div w:id="540291693">
          <w:marLeft w:val="0"/>
          <w:marRight w:val="0"/>
          <w:marTop w:val="0"/>
          <w:marBottom w:val="0"/>
          <w:divBdr>
            <w:top w:val="none" w:sz="0" w:space="0" w:color="auto"/>
            <w:left w:val="none" w:sz="0" w:space="0" w:color="auto"/>
            <w:bottom w:val="none" w:sz="0" w:space="0" w:color="auto"/>
            <w:right w:val="none" w:sz="0" w:space="0" w:color="auto"/>
          </w:divBdr>
        </w:div>
        <w:div w:id="264853236">
          <w:marLeft w:val="0"/>
          <w:marRight w:val="0"/>
          <w:marTop w:val="0"/>
          <w:marBottom w:val="0"/>
          <w:divBdr>
            <w:top w:val="none" w:sz="0" w:space="0" w:color="auto"/>
            <w:left w:val="none" w:sz="0" w:space="0" w:color="auto"/>
            <w:bottom w:val="none" w:sz="0" w:space="0" w:color="auto"/>
            <w:right w:val="none" w:sz="0" w:space="0" w:color="auto"/>
          </w:divBdr>
        </w:div>
        <w:div w:id="2076581467">
          <w:marLeft w:val="0"/>
          <w:marRight w:val="0"/>
          <w:marTop w:val="0"/>
          <w:marBottom w:val="0"/>
          <w:divBdr>
            <w:top w:val="none" w:sz="0" w:space="0" w:color="auto"/>
            <w:left w:val="none" w:sz="0" w:space="0" w:color="auto"/>
            <w:bottom w:val="none" w:sz="0" w:space="0" w:color="auto"/>
            <w:right w:val="none" w:sz="0" w:space="0" w:color="auto"/>
          </w:divBdr>
        </w:div>
        <w:div w:id="389615943">
          <w:marLeft w:val="0"/>
          <w:marRight w:val="0"/>
          <w:marTop w:val="0"/>
          <w:marBottom w:val="0"/>
          <w:divBdr>
            <w:top w:val="none" w:sz="0" w:space="0" w:color="auto"/>
            <w:left w:val="none" w:sz="0" w:space="0" w:color="auto"/>
            <w:bottom w:val="none" w:sz="0" w:space="0" w:color="auto"/>
            <w:right w:val="none" w:sz="0" w:space="0" w:color="auto"/>
          </w:divBdr>
        </w:div>
        <w:div w:id="1763063629">
          <w:marLeft w:val="0"/>
          <w:marRight w:val="0"/>
          <w:marTop w:val="0"/>
          <w:marBottom w:val="0"/>
          <w:divBdr>
            <w:top w:val="none" w:sz="0" w:space="0" w:color="auto"/>
            <w:left w:val="none" w:sz="0" w:space="0" w:color="auto"/>
            <w:bottom w:val="none" w:sz="0" w:space="0" w:color="auto"/>
            <w:right w:val="none" w:sz="0" w:space="0" w:color="auto"/>
          </w:divBdr>
        </w:div>
        <w:div w:id="517542918">
          <w:marLeft w:val="0"/>
          <w:marRight w:val="0"/>
          <w:marTop w:val="0"/>
          <w:marBottom w:val="0"/>
          <w:divBdr>
            <w:top w:val="none" w:sz="0" w:space="0" w:color="auto"/>
            <w:left w:val="none" w:sz="0" w:space="0" w:color="auto"/>
            <w:bottom w:val="none" w:sz="0" w:space="0" w:color="auto"/>
            <w:right w:val="none" w:sz="0" w:space="0" w:color="auto"/>
          </w:divBdr>
        </w:div>
        <w:div w:id="1162307613">
          <w:marLeft w:val="0"/>
          <w:marRight w:val="0"/>
          <w:marTop w:val="0"/>
          <w:marBottom w:val="0"/>
          <w:divBdr>
            <w:top w:val="none" w:sz="0" w:space="0" w:color="auto"/>
            <w:left w:val="none" w:sz="0" w:space="0" w:color="auto"/>
            <w:bottom w:val="none" w:sz="0" w:space="0" w:color="auto"/>
            <w:right w:val="none" w:sz="0" w:space="0" w:color="auto"/>
          </w:divBdr>
        </w:div>
        <w:div w:id="1037657778">
          <w:marLeft w:val="0"/>
          <w:marRight w:val="0"/>
          <w:marTop w:val="0"/>
          <w:marBottom w:val="0"/>
          <w:divBdr>
            <w:top w:val="none" w:sz="0" w:space="0" w:color="auto"/>
            <w:left w:val="none" w:sz="0" w:space="0" w:color="auto"/>
            <w:bottom w:val="none" w:sz="0" w:space="0" w:color="auto"/>
            <w:right w:val="none" w:sz="0" w:space="0" w:color="auto"/>
          </w:divBdr>
        </w:div>
        <w:div w:id="1386686541">
          <w:marLeft w:val="0"/>
          <w:marRight w:val="0"/>
          <w:marTop w:val="0"/>
          <w:marBottom w:val="0"/>
          <w:divBdr>
            <w:top w:val="none" w:sz="0" w:space="0" w:color="auto"/>
            <w:left w:val="none" w:sz="0" w:space="0" w:color="auto"/>
            <w:bottom w:val="none" w:sz="0" w:space="0" w:color="auto"/>
            <w:right w:val="none" w:sz="0" w:space="0" w:color="auto"/>
          </w:divBdr>
        </w:div>
        <w:div w:id="637955969">
          <w:marLeft w:val="0"/>
          <w:marRight w:val="0"/>
          <w:marTop w:val="0"/>
          <w:marBottom w:val="0"/>
          <w:divBdr>
            <w:top w:val="none" w:sz="0" w:space="0" w:color="auto"/>
            <w:left w:val="none" w:sz="0" w:space="0" w:color="auto"/>
            <w:bottom w:val="none" w:sz="0" w:space="0" w:color="auto"/>
            <w:right w:val="none" w:sz="0" w:space="0" w:color="auto"/>
          </w:divBdr>
        </w:div>
        <w:div w:id="1537278530">
          <w:marLeft w:val="0"/>
          <w:marRight w:val="0"/>
          <w:marTop w:val="0"/>
          <w:marBottom w:val="0"/>
          <w:divBdr>
            <w:top w:val="none" w:sz="0" w:space="0" w:color="auto"/>
            <w:left w:val="none" w:sz="0" w:space="0" w:color="auto"/>
            <w:bottom w:val="none" w:sz="0" w:space="0" w:color="auto"/>
            <w:right w:val="none" w:sz="0" w:space="0" w:color="auto"/>
          </w:divBdr>
        </w:div>
        <w:div w:id="946425249">
          <w:marLeft w:val="0"/>
          <w:marRight w:val="0"/>
          <w:marTop w:val="0"/>
          <w:marBottom w:val="0"/>
          <w:divBdr>
            <w:top w:val="none" w:sz="0" w:space="0" w:color="auto"/>
            <w:left w:val="none" w:sz="0" w:space="0" w:color="auto"/>
            <w:bottom w:val="none" w:sz="0" w:space="0" w:color="auto"/>
            <w:right w:val="none" w:sz="0" w:space="0" w:color="auto"/>
          </w:divBdr>
        </w:div>
        <w:div w:id="1091127153">
          <w:marLeft w:val="0"/>
          <w:marRight w:val="0"/>
          <w:marTop w:val="0"/>
          <w:marBottom w:val="0"/>
          <w:divBdr>
            <w:top w:val="none" w:sz="0" w:space="0" w:color="auto"/>
            <w:left w:val="none" w:sz="0" w:space="0" w:color="auto"/>
            <w:bottom w:val="none" w:sz="0" w:space="0" w:color="auto"/>
            <w:right w:val="none" w:sz="0" w:space="0" w:color="auto"/>
          </w:divBdr>
        </w:div>
        <w:div w:id="1729455550">
          <w:marLeft w:val="0"/>
          <w:marRight w:val="0"/>
          <w:marTop w:val="0"/>
          <w:marBottom w:val="0"/>
          <w:divBdr>
            <w:top w:val="none" w:sz="0" w:space="0" w:color="auto"/>
            <w:left w:val="none" w:sz="0" w:space="0" w:color="auto"/>
            <w:bottom w:val="none" w:sz="0" w:space="0" w:color="auto"/>
            <w:right w:val="none" w:sz="0" w:space="0" w:color="auto"/>
          </w:divBdr>
        </w:div>
        <w:div w:id="1637683046">
          <w:marLeft w:val="0"/>
          <w:marRight w:val="0"/>
          <w:marTop w:val="0"/>
          <w:marBottom w:val="0"/>
          <w:divBdr>
            <w:top w:val="none" w:sz="0" w:space="0" w:color="auto"/>
            <w:left w:val="none" w:sz="0" w:space="0" w:color="auto"/>
            <w:bottom w:val="none" w:sz="0" w:space="0" w:color="auto"/>
            <w:right w:val="none" w:sz="0" w:space="0" w:color="auto"/>
          </w:divBdr>
        </w:div>
        <w:div w:id="1183012293">
          <w:marLeft w:val="0"/>
          <w:marRight w:val="0"/>
          <w:marTop w:val="0"/>
          <w:marBottom w:val="0"/>
          <w:divBdr>
            <w:top w:val="none" w:sz="0" w:space="0" w:color="auto"/>
            <w:left w:val="none" w:sz="0" w:space="0" w:color="auto"/>
            <w:bottom w:val="none" w:sz="0" w:space="0" w:color="auto"/>
            <w:right w:val="none" w:sz="0" w:space="0" w:color="auto"/>
          </w:divBdr>
        </w:div>
        <w:div w:id="1981879027">
          <w:marLeft w:val="0"/>
          <w:marRight w:val="0"/>
          <w:marTop w:val="0"/>
          <w:marBottom w:val="0"/>
          <w:divBdr>
            <w:top w:val="none" w:sz="0" w:space="0" w:color="auto"/>
            <w:left w:val="none" w:sz="0" w:space="0" w:color="auto"/>
            <w:bottom w:val="none" w:sz="0" w:space="0" w:color="auto"/>
            <w:right w:val="none" w:sz="0" w:space="0" w:color="auto"/>
          </w:divBdr>
        </w:div>
        <w:div w:id="76640060">
          <w:marLeft w:val="0"/>
          <w:marRight w:val="0"/>
          <w:marTop w:val="0"/>
          <w:marBottom w:val="0"/>
          <w:divBdr>
            <w:top w:val="none" w:sz="0" w:space="0" w:color="auto"/>
            <w:left w:val="none" w:sz="0" w:space="0" w:color="auto"/>
            <w:bottom w:val="none" w:sz="0" w:space="0" w:color="auto"/>
            <w:right w:val="none" w:sz="0" w:space="0" w:color="auto"/>
          </w:divBdr>
        </w:div>
        <w:div w:id="10960949">
          <w:marLeft w:val="0"/>
          <w:marRight w:val="0"/>
          <w:marTop w:val="0"/>
          <w:marBottom w:val="0"/>
          <w:divBdr>
            <w:top w:val="none" w:sz="0" w:space="0" w:color="auto"/>
            <w:left w:val="none" w:sz="0" w:space="0" w:color="auto"/>
            <w:bottom w:val="none" w:sz="0" w:space="0" w:color="auto"/>
            <w:right w:val="none" w:sz="0" w:space="0" w:color="auto"/>
          </w:divBdr>
        </w:div>
        <w:div w:id="1177427333">
          <w:marLeft w:val="0"/>
          <w:marRight w:val="0"/>
          <w:marTop w:val="0"/>
          <w:marBottom w:val="0"/>
          <w:divBdr>
            <w:top w:val="none" w:sz="0" w:space="0" w:color="auto"/>
            <w:left w:val="none" w:sz="0" w:space="0" w:color="auto"/>
            <w:bottom w:val="none" w:sz="0" w:space="0" w:color="auto"/>
            <w:right w:val="none" w:sz="0" w:space="0" w:color="auto"/>
          </w:divBdr>
        </w:div>
        <w:div w:id="1969506611">
          <w:marLeft w:val="0"/>
          <w:marRight w:val="0"/>
          <w:marTop w:val="0"/>
          <w:marBottom w:val="0"/>
          <w:divBdr>
            <w:top w:val="none" w:sz="0" w:space="0" w:color="auto"/>
            <w:left w:val="none" w:sz="0" w:space="0" w:color="auto"/>
            <w:bottom w:val="none" w:sz="0" w:space="0" w:color="auto"/>
            <w:right w:val="none" w:sz="0" w:space="0" w:color="auto"/>
          </w:divBdr>
        </w:div>
        <w:div w:id="1375537851">
          <w:marLeft w:val="0"/>
          <w:marRight w:val="0"/>
          <w:marTop w:val="0"/>
          <w:marBottom w:val="0"/>
          <w:divBdr>
            <w:top w:val="none" w:sz="0" w:space="0" w:color="auto"/>
            <w:left w:val="none" w:sz="0" w:space="0" w:color="auto"/>
            <w:bottom w:val="none" w:sz="0" w:space="0" w:color="auto"/>
            <w:right w:val="none" w:sz="0" w:space="0" w:color="auto"/>
          </w:divBdr>
        </w:div>
        <w:div w:id="580993518">
          <w:marLeft w:val="0"/>
          <w:marRight w:val="0"/>
          <w:marTop w:val="0"/>
          <w:marBottom w:val="0"/>
          <w:divBdr>
            <w:top w:val="none" w:sz="0" w:space="0" w:color="auto"/>
            <w:left w:val="none" w:sz="0" w:space="0" w:color="auto"/>
            <w:bottom w:val="none" w:sz="0" w:space="0" w:color="auto"/>
            <w:right w:val="none" w:sz="0" w:space="0" w:color="auto"/>
          </w:divBdr>
        </w:div>
        <w:div w:id="1514298644">
          <w:marLeft w:val="0"/>
          <w:marRight w:val="0"/>
          <w:marTop w:val="0"/>
          <w:marBottom w:val="0"/>
          <w:divBdr>
            <w:top w:val="none" w:sz="0" w:space="0" w:color="auto"/>
            <w:left w:val="none" w:sz="0" w:space="0" w:color="auto"/>
            <w:bottom w:val="none" w:sz="0" w:space="0" w:color="auto"/>
            <w:right w:val="none" w:sz="0" w:space="0" w:color="auto"/>
          </w:divBdr>
        </w:div>
        <w:div w:id="1768577231">
          <w:marLeft w:val="0"/>
          <w:marRight w:val="0"/>
          <w:marTop w:val="0"/>
          <w:marBottom w:val="0"/>
          <w:divBdr>
            <w:top w:val="none" w:sz="0" w:space="0" w:color="auto"/>
            <w:left w:val="none" w:sz="0" w:space="0" w:color="auto"/>
            <w:bottom w:val="none" w:sz="0" w:space="0" w:color="auto"/>
            <w:right w:val="none" w:sz="0" w:space="0" w:color="auto"/>
          </w:divBdr>
        </w:div>
        <w:div w:id="499122557">
          <w:marLeft w:val="0"/>
          <w:marRight w:val="0"/>
          <w:marTop w:val="0"/>
          <w:marBottom w:val="0"/>
          <w:divBdr>
            <w:top w:val="none" w:sz="0" w:space="0" w:color="auto"/>
            <w:left w:val="none" w:sz="0" w:space="0" w:color="auto"/>
            <w:bottom w:val="none" w:sz="0" w:space="0" w:color="auto"/>
            <w:right w:val="none" w:sz="0" w:space="0" w:color="auto"/>
          </w:divBdr>
        </w:div>
        <w:div w:id="442310801">
          <w:marLeft w:val="0"/>
          <w:marRight w:val="0"/>
          <w:marTop w:val="0"/>
          <w:marBottom w:val="0"/>
          <w:divBdr>
            <w:top w:val="none" w:sz="0" w:space="0" w:color="auto"/>
            <w:left w:val="none" w:sz="0" w:space="0" w:color="auto"/>
            <w:bottom w:val="none" w:sz="0" w:space="0" w:color="auto"/>
            <w:right w:val="none" w:sz="0" w:space="0" w:color="auto"/>
          </w:divBdr>
        </w:div>
        <w:div w:id="1508641622">
          <w:marLeft w:val="0"/>
          <w:marRight w:val="0"/>
          <w:marTop w:val="0"/>
          <w:marBottom w:val="0"/>
          <w:divBdr>
            <w:top w:val="none" w:sz="0" w:space="0" w:color="auto"/>
            <w:left w:val="none" w:sz="0" w:space="0" w:color="auto"/>
            <w:bottom w:val="none" w:sz="0" w:space="0" w:color="auto"/>
            <w:right w:val="none" w:sz="0" w:space="0" w:color="auto"/>
          </w:divBdr>
        </w:div>
        <w:div w:id="1645624114">
          <w:marLeft w:val="0"/>
          <w:marRight w:val="0"/>
          <w:marTop w:val="0"/>
          <w:marBottom w:val="0"/>
          <w:divBdr>
            <w:top w:val="none" w:sz="0" w:space="0" w:color="auto"/>
            <w:left w:val="none" w:sz="0" w:space="0" w:color="auto"/>
            <w:bottom w:val="none" w:sz="0" w:space="0" w:color="auto"/>
            <w:right w:val="none" w:sz="0" w:space="0" w:color="auto"/>
          </w:divBdr>
        </w:div>
        <w:div w:id="252973958">
          <w:marLeft w:val="0"/>
          <w:marRight w:val="0"/>
          <w:marTop w:val="0"/>
          <w:marBottom w:val="0"/>
          <w:divBdr>
            <w:top w:val="none" w:sz="0" w:space="0" w:color="auto"/>
            <w:left w:val="none" w:sz="0" w:space="0" w:color="auto"/>
            <w:bottom w:val="none" w:sz="0" w:space="0" w:color="auto"/>
            <w:right w:val="none" w:sz="0" w:space="0" w:color="auto"/>
          </w:divBdr>
        </w:div>
        <w:div w:id="468128375">
          <w:marLeft w:val="0"/>
          <w:marRight w:val="0"/>
          <w:marTop w:val="0"/>
          <w:marBottom w:val="0"/>
          <w:divBdr>
            <w:top w:val="none" w:sz="0" w:space="0" w:color="auto"/>
            <w:left w:val="none" w:sz="0" w:space="0" w:color="auto"/>
            <w:bottom w:val="none" w:sz="0" w:space="0" w:color="auto"/>
            <w:right w:val="none" w:sz="0" w:space="0" w:color="auto"/>
          </w:divBdr>
        </w:div>
        <w:div w:id="2082285346">
          <w:marLeft w:val="0"/>
          <w:marRight w:val="0"/>
          <w:marTop w:val="0"/>
          <w:marBottom w:val="0"/>
          <w:divBdr>
            <w:top w:val="none" w:sz="0" w:space="0" w:color="auto"/>
            <w:left w:val="none" w:sz="0" w:space="0" w:color="auto"/>
            <w:bottom w:val="none" w:sz="0" w:space="0" w:color="auto"/>
            <w:right w:val="none" w:sz="0" w:space="0" w:color="auto"/>
          </w:divBdr>
        </w:div>
        <w:div w:id="1723287030">
          <w:marLeft w:val="0"/>
          <w:marRight w:val="0"/>
          <w:marTop w:val="0"/>
          <w:marBottom w:val="0"/>
          <w:divBdr>
            <w:top w:val="none" w:sz="0" w:space="0" w:color="auto"/>
            <w:left w:val="none" w:sz="0" w:space="0" w:color="auto"/>
            <w:bottom w:val="none" w:sz="0" w:space="0" w:color="auto"/>
            <w:right w:val="none" w:sz="0" w:space="0" w:color="auto"/>
          </w:divBdr>
        </w:div>
        <w:div w:id="168257809">
          <w:marLeft w:val="0"/>
          <w:marRight w:val="0"/>
          <w:marTop w:val="0"/>
          <w:marBottom w:val="0"/>
          <w:divBdr>
            <w:top w:val="none" w:sz="0" w:space="0" w:color="auto"/>
            <w:left w:val="none" w:sz="0" w:space="0" w:color="auto"/>
            <w:bottom w:val="none" w:sz="0" w:space="0" w:color="auto"/>
            <w:right w:val="none" w:sz="0" w:space="0" w:color="auto"/>
          </w:divBdr>
        </w:div>
        <w:div w:id="1402169507">
          <w:marLeft w:val="0"/>
          <w:marRight w:val="0"/>
          <w:marTop w:val="0"/>
          <w:marBottom w:val="0"/>
          <w:divBdr>
            <w:top w:val="none" w:sz="0" w:space="0" w:color="auto"/>
            <w:left w:val="none" w:sz="0" w:space="0" w:color="auto"/>
            <w:bottom w:val="none" w:sz="0" w:space="0" w:color="auto"/>
            <w:right w:val="none" w:sz="0" w:space="0" w:color="auto"/>
          </w:divBdr>
        </w:div>
        <w:div w:id="1740864187">
          <w:marLeft w:val="0"/>
          <w:marRight w:val="0"/>
          <w:marTop w:val="0"/>
          <w:marBottom w:val="0"/>
          <w:divBdr>
            <w:top w:val="none" w:sz="0" w:space="0" w:color="auto"/>
            <w:left w:val="none" w:sz="0" w:space="0" w:color="auto"/>
            <w:bottom w:val="none" w:sz="0" w:space="0" w:color="auto"/>
            <w:right w:val="none" w:sz="0" w:space="0" w:color="auto"/>
          </w:divBdr>
        </w:div>
        <w:div w:id="302085237">
          <w:marLeft w:val="0"/>
          <w:marRight w:val="0"/>
          <w:marTop w:val="0"/>
          <w:marBottom w:val="0"/>
          <w:divBdr>
            <w:top w:val="none" w:sz="0" w:space="0" w:color="auto"/>
            <w:left w:val="none" w:sz="0" w:space="0" w:color="auto"/>
            <w:bottom w:val="none" w:sz="0" w:space="0" w:color="auto"/>
            <w:right w:val="none" w:sz="0" w:space="0" w:color="auto"/>
          </w:divBdr>
        </w:div>
        <w:div w:id="1289124937">
          <w:marLeft w:val="0"/>
          <w:marRight w:val="0"/>
          <w:marTop w:val="0"/>
          <w:marBottom w:val="0"/>
          <w:divBdr>
            <w:top w:val="none" w:sz="0" w:space="0" w:color="auto"/>
            <w:left w:val="none" w:sz="0" w:space="0" w:color="auto"/>
            <w:bottom w:val="none" w:sz="0" w:space="0" w:color="auto"/>
            <w:right w:val="none" w:sz="0" w:space="0" w:color="auto"/>
          </w:divBdr>
        </w:div>
        <w:div w:id="637489609">
          <w:marLeft w:val="0"/>
          <w:marRight w:val="0"/>
          <w:marTop w:val="0"/>
          <w:marBottom w:val="0"/>
          <w:divBdr>
            <w:top w:val="none" w:sz="0" w:space="0" w:color="auto"/>
            <w:left w:val="none" w:sz="0" w:space="0" w:color="auto"/>
            <w:bottom w:val="none" w:sz="0" w:space="0" w:color="auto"/>
            <w:right w:val="none" w:sz="0" w:space="0" w:color="auto"/>
          </w:divBdr>
        </w:div>
        <w:div w:id="628780981">
          <w:marLeft w:val="0"/>
          <w:marRight w:val="0"/>
          <w:marTop w:val="0"/>
          <w:marBottom w:val="0"/>
          <w:divBdr>
            <w:top w:val="none" w:sz="0" w:space="0" w:color="auto"/>
            <w:left w:val="none" w:sz="0" w:space="0" w:color="auto"/>
            <w:bottom w:val="none" w:sz="0" w:space="0" w:color="auto"/>
            <w:right w:val="none" w:sz="0" w:space="0" w:color="auto"/>
          </w:divBdr>
        </w:div>
        <w:div w:id="369378521">
          <w:marLeft w:val="0"/>
          <w:marRight w:val="0"/>
          <w:marTop w:val="0"/>
          <w:marBottom w:val="0"/>
          <w:divBdr>
            <w:top w:val="none" w:sz="0" w:space="0" w:color="auto"/>
            <w:left w:val="none" w:sz="0" w:space="0" w:color="auto"/>
            <w:bottom w:val="none" w:sz="0" w:space="0" w:color="auto"/>
            <w:right w:val="none" w:sz="0" w:space="0" w:color="auto"/>
          </w:divBdr>
        </w:div>
        <w:div w:id="1484741058">
          <w:marLeft w:val="0"/>
          <w:marRight w:val="0"/>
          <w:marTop w:val="0"/>
          <w:marBottom w:val="0"/>
          <w:divBdr>
            <w:top w:val="none" w:sz="0" w:space="0" w:color="auto"/>
            <w:left w:val="none" w:sz="0" w:space="0" w:color="auto"/>
            <w:bottom w:val="none" w:sz="0" w:space="0" w:color="auto"/>
            <w:right w:val="none" w:sz="0" w:space="0" w:color="auto"/>
          </w:divBdr>
        </w:div>
        <w:div w:id="378481704">
          <w:marLeft w:val="0"/>
          <w:marRight w:val="0"/>
          <w:marTop w:val="0"/>
          <w:marBottom w:val="0"/>
          <w:divBdr>
            <w:top w:val="none" w:sz="0" w:space="0" w:color="auto"/>
            <w:left w:val="none" w:sz="0" w:space="0" w:color="auto"/>
            <w:bottom w:val="none" w:sz="0" w:space="0" w:color="auto"/>
            <w:right w:val="none" w:sz="0" w:space="0" w:color="auto"/>
          </w:divBdr>
        </w:div>
        <w:div w:id="305555136">
          <w:marLeft w:val="0"/>
          <w:marRight w:val="0"/>
          <w:marTop w:val="0"/>
          <w:marBottom w:val="0"/>
          <w:divBdr>
            <w:top w:val="none" w:sz="0" w:space="0" w:color="auto"/>
            <w:left w:val="none" w:sz="0" w:space="0" w:color="auto"/>
            <w:bottom w:val="none" w:sz="0" w:space="0" w:color="auto"/>
            <w:right w:val="none" w:sz="0" w:space="0" w:color="auto"/>
          </w:divBdr>
        </w:div>
        <w:div w:id="1780683375">
          <w:marLeft w:val="0"/>
          <w:marRight w:val="0"/>
          <w:marTop w:val="0"/>
          <w:marBottom w:val="0"/>
          <w:divBdr>
            <w:top w:val="none" w:sz="0" w:space="0" w:color="auto"/>
            <w:left w:val="none" w:sz="0" w:space="0" w:color="auto"/>
            <w:bottom w:val="none" w:sz="0" w:space="0" w:color="auto"/>
            <w:right w:val="none" w:sz="0" w:space="0" w:color="auto"/>
          </w:divBdr>
        </w:div>
        <w:div w:id="789935681">
          <w:marLeft w:val="0"/>
          <w:marRight w:val="0"/>
          <w:marTop w:val="0"/>
          <w:marBottom w:val="0"/>
          <w:divBdr>
            <w:top w:val="none" w:sz="0" w:space="0" w:color="auto"/>
            <w:left w:val="none" w:sz="0" w:space="0" w:color="auto"/>
            <w:bottom w:val="none" w:sz="0" w:space="0" w:color="auto"/>
            <w:right w:val="none" w:sz="0" w:space="0" w:color="auto"/>
          </w:divBdr>
        </w:div>
        <w:div w:id="1011834207">
          <w:marLeft w:val="0"/>
          <w:marRight w:val="0"/>
          <w:marTop w:val="0"/>
          <w:marBottom w:val="0"/>
          <w:divBdr>
            <w:top w:val="none" w:sz="0" w:space="0" w:color="auto"/>
            <w:left w:val="none" w:sz="0" w:space="0" w:color="auto"/>
            <w:bottom w:val="none" w:sz="0" w:space="0" w:color="auto"/>
            <w:right w:val="none" w:sz="0" w:space="0" w:color="auto"/>
          </w:divBdr>
        </w:div>
        <w:div w:id="547570240">
          <w:marLeft w:val="0"/>
          <w:marRight w:val="0"/>
          <w:marTop w:val="0"/>
          <w:marBottom w:val="0"/>
          <w:divBdr>
            <w:top w:val="none" w:sz="0" w:space="0" w:color="auto"/>
            <w:left w:val="none" w:sz="0" w:space="0" w:color="auto"/>
            <w:bottom w:val="none" w:sz="0" w:space="0" w:color="auto"/>
            <w:right w:val="none" w:sz="0" w:space="0" w:color="auto"/>
          </w:divBdr>
        </w:div>
        <w:div w:id="920137036">
          <w:marLeft w:val="0"/>
          <w:marRight w:val="0"/>
          <w:marTop w:val="0"/>
          <w:marBottom w:val="0"/>
          <w:divBdr>
            <w:top w:val="none" w:sz="0" w:space="0" w:color="auto"/>
            <w:left w:val="none" w:sz="0" w:space="0" w:color="auto"/>
            <w:bottom w:val="none" w:sz="0" w:space="0" w:color="auto"/>
            <w:right w:val="none" w:sz="0" w:space="0" w:color="auto"/>
          </w:divBdr>
        </w:div>
        <w:div w:id="1178933391">
          <w:marLeft w:val="0"/>
          <w:marRight w:val="0"/>
          <w:marTop w:val="0"/>
          <w:marBottom w:val="0"/>
          <w:divBdr>
            <w:top w:val="none" w:sz="0" w:space="0" w:color="auto"/>
            <w:left w:val="none" w:sz="0" w:space="0" w:color="auto"/>
            <w:bottom w:val="none" w:sz="0" w:space="0" w:color="auto"/>
            <w:right w:val="none" w:sz="0" w:space="0" w:color="auto"/>
          </w:divBdr>
        </w:div>
        <w:div w:id="659120456">
          <w:marLeft w:val="0"/>
          <w:marRight w:val="0"/>
          <w:marTop w:val="0"/>
          <w:marBottom w:val="0"/>
          <w:divBdr>
            <w:top w:val="none" w:sz="0" w:space="0" w:color="auto"/>
            <w:left w:val="none" w:sz="0" w:space="0" w:color="auto"/>
            <w:bottom w:val="none" w:sz="0" w:space="0" w:color="auto"/>
            <w:right w:val="none" w:sz="0" w:space="0" w:color="auto"/>
          </w:divBdr>
        </w:div>
        <w:div w:id="440957730">
          <w:marLeft w:val="0"/>
          <w:marRight w:val="0"/>
          <w:marTop w:val="0"/>
          <w:marBottom w:val="0"/>
          <w:divBdr>
            <w:top w:val="none" w:sz="0" w:space="0" w:color="auto"/>
            <w:left w:val="none" w:sz="0" w:space="0" w:color="auto"/>
            <w:bottom w:val="none" w:sz="0" w:space="0" w:color="auto"/>
            <w:right w:val="none" w:sz="0" w:space="0" w:color="auto"/>
          </w:divBdr>
        </w:div>
        <w:div w:id="2079472980">
          <w:marLeft w:val="0"/>
          <w:marRight w:val="0"/>
          <w:marTop w:val="0"/>
          <w:marBottom w:val="0"/>
          <w:divBdr>
            <w:top w:val="none" w:sz="0" w:space="0" w:color="auto"/>
            <w:left w:val="none" w:sz="0" w:space="0" w:color="auto"/>
            <w:bottom w:val="none" w:sz="0" w:space="0" w:color="auto"/>
            <w:right w:val="none" w:sz="0" w:space="0" w:color="auto"/>
          </w:divBdr>
        </w:div>
        <w:div w:id="1244994213">
          <w:marLeft w:val="0"/>
          <w:marRight w:val="0"/>
          <w:marTop w:val="0"/>
          <w:marBottom w:val="0"/>
          <w:divBdr>
            <w:top w:val="none" w:sz="0" w:space="0" w:color="auto"/>
            <w:left w:val="none" w:sz="0" w:space="0" w:color="auto"/>
            <w:bottom w:val="none" w:sz="0" w:space="0" w:color="auto"/>
            <w:right w:val="none" w:sz="0" w:space="0" w:color="auto"/>
          </w:divBdr>
        </w:div>
        <w:div w:id="1246574978">
          <w:marLeft w:val="0"/>
          <w:marRight w:val="0"/>
          <w:marTop w:val="0"/>
          <w:marBottom w:val="0"/>
          <w:divBdr>
            <w:top w:val="none" w:sz="0" w:space="0" w:color="auto"/>
            <w:left w:val="none" w:sz="0" w:space="0" w:color="auto"/>
            <w:bottom w:val="none" w:sz="0" w:space="0" w:color="auto"/>
            <w:right w:val="none" w:sz="0" w:space="0" w:color="auto"/>
          </w:divBdr>
        </w:div>
        <w:div w:id="1374574079">
          <w:marLeft w:val="0"/>
          <w:marRight w:val="0"/>
          <w:marTop w:val="0"/>
          <w:marBottom w:val="0"/>
          <w:divBdr>
            <w:top w:val="none" w:sz="0" w:space="0" w:color="auto"/>
            <w:left w:val="none" w:sz="0" w:space="0" w:color="auto"/>
            <w:bottom w:val="none" w:sz="0" w:space="0" w:color="auto"/>
            <w:right w:val="none" w:sz="0" w:space="0" w:color="auto"/>
          </w:divBdr>
        </w:div>
        <w:div w:id="944574947">
          <w:marLeft w:val="0"/>
          <w:marRight w:val="0"/>
          <w:marTop w:val="0"/>
          <w:marBottom w:val="0"/>
          <w:divBdr>
            <w:top w:val="none" w:sz="0" w:space="0" w:color="auto"/>
            <w:left w:val="none" w:sz="0" w:space="0" w:color="auto"/>
            <w:bottom w:val="none" w:sz="0" w:space="0" w:color="auto"/>
            <w:right w:val="none" w:sz="0" w:space="0" w:color="auto"/>
          </w:divBdr>
        </w:div>
        <w:div w:id="1070687195">
          <w:marLeft w:val="0"/>
          <w:marRight w:val="0"/>
          <w:marTop w:val="0"/>
          <w:marBottom w:val="0"/>
          <w:divBdr>
            <w:top w:val="none" w:sz="0" w:space="0" w:color="auto"/>
            <w:left w:val="none" w:sz="0" w:space="0" w:color="auto"/>
            <w:bottom w:val="none" w:sz="0" w:space="0" w:color="auto"/>
            <w:right w:val="none" w:sz="0" w:space="0" w:color="auto"/>
          </w:divBdr>
        </w:div>
        <w:div w:id="1625647557">
          <w:marLeft w:val="0"/>
          <w:marRight w:val="0"/>
          <w:marTop w:val="0"/>
          <w:marBottom w:val="0"/>
          <w:divBdr>
            <w:top w:val="none" w:sz="0" w:space="0" w:color="auto"/>
            <w:left w:val="none" w:sz="0" w:space="0" w:color="auto"/>
            <w:bottom w:val="none" w:sz="0" w:space="0" w:color="auto"/>
            <w:right w:val="none" w:sz="0" w:space="0" w:color="auto"/>
          </w:divBdr>
        </w:div>
        <w:div w:id="1554807225">
          <w:marLeft w:val="0"/>
          <w:marRight w:val="0"/>
          <w:marTop w:val="0"/>
          <w:marBottom w:val="0"/>
          <w:divBdr>
            <w:top w:val="none" w:sz="0" w:space="0" w:color="auto"/>
            <w:left w:val="none" w:sz="0" w:space="0" w:color="auto"/>
            <w:bottom w:val="none" w:sz="0" w:space="0" w:color="auto"/>
            <w:right w:val="none" w:sz="0" w:space="0" w:color="auto"/>
          </w:divBdr>
        </w:div>
        <w:div w:id="1422406880">
          <w:marLeft w:val="0"/>
          <w:marRight w:val="0"/>
          <w:marTop w:val="0"/>
          <w:marBottom w:val="0"/>
          <w:divBdr>
            <w:top w:val="none" w:sz="0" w:space="0" w:color="auto"/>
            <w:left w:val="none" w:sz="0" w:space="0" w:color="auto"/>
            <w:bottom w:val="none" w:sz="0" w:space="0" w:color="auto"/>
            <w:right w:val="none" w:sz="0" w:space="0" w:color="auto"/>
          </w:divBdr>
        </w:div>
        <w:div w:id="188493429">
          <w:marLeft w:val="0"/>
          <w:marRight w:val="0"/>
          <w:marTop w:val="0"/>
          <w:marBottom w:val="0"/>
          <w:divBdr>
            <w:top w:val="none" w:sz="0" w:space="0" w:color="auto"/>
            <w:left w:val="none" w:sz="0" w:space="0" w:color="auto"/>
            <w:bottom w:val="none" w:sz="0" w:space="0" w:color="auto"/>
            <w:right w:val="none" w:sz="0" w:space="0" w:color="auto"/>
          </w:divBdr>
        </w:div>
        <w:div w:id="1385567212">
          <w:marLeft w:val="0"/>
          <w:marRight w:val="0"/>
          <w:marTop w:val="0"/>
          <w:marBottom w:val="0"/>
          <w:divBdr>
            <w:top w:val="none" w:sz="0" w:space="0" w:color="auto"/>
            <w:left w:val="none" w:sz="0" w:space="0" w:color="auto"/>
            <w:bottom w:val="none" w:sz="0" w:space="0" w:color="auto"/>
            <w:right w:val="none" w:sz="0" w:space="0" w:color="auto"/>
          </w:divBdr>
        </w:div>
        <w:div w:id="1321882482">
          <w:marLeft w:val="0"/>
          <w:marRight w:val="0"/>
          <w:marTop w:val="0"/>
          <w:marBottom w:val="0"/>
          <w:divBdr>
            <w:top w:val="none" w:sz="0" w:space="0" w:color="auto"/>
            <w:left w:val="none" w:sz="0" w:space="0" w:color="auto"/>
            <w:bottom w:val="none" w:sz="0" w:space="0" w:color="auto"/>
            <w:right w:val="none" w:sz="0" w:space="0" w:color="auto"/>
          </w:divBdr>
        </w:div>
        <w:div w:id="1459765936">
          <w:marLeft w:val="0"/>
          <w:marRight w:val="0"/>
          <w:marTop w:val="0"/>
          <w:marBottom w:val="0"/>
          <w:divBdr>
            <w:top w:val="none" w:sz="0" w:space="0" w:color="auto"/>
            <w:left w:val="none" w:sz="0" w:space="0" w:color="auto"/>
            <w:bottom w:val="none" w:sz="0" w:space="0" w:color="auto"/>
            <w:right w:val="none" w:sz="0" w:space="0" w:color="auto"/>
          </w:divBdr>
        </w:div>
        <w:div w:id="10843339">
          <w:marLeft w:val="0"/>
          <w:marRight w:val="0"/>
          <w:marTop w:val="0"/>
          <w:marBottom w:val="0"/>
          <w:divBdr>
            <w:top w:val="none" w:sz="0" w:space="0" w:color="auto"/>
            <w:left w:val="none" w:sz="0" w:space="0" w:color="auto"/>
            <w:bottom w:val="none" w:sz="0" w:space="0" w:color="auto"/>
            <w:right w:val="none" w:sz="0" w:space="0" w:color="auto"/>
          </w:divBdr>
        </w:div>
        <w:div w:id="838421052">
          <w:marLeft w:val="0"/>
          <w:marRight w:val="0"/>
          <w:marTop w:val="0"/>
          <w:marBottom w:val="0"/>
          <w:divBdr>
            <w:top w:val="none" w:sz="0" w:space="0" w:color="auto"/>
            <w:left w:val="none" w:sz="0" w:space="0" w:color="auto"/>
            <w:bottom w:val="none" w:sz="0" w:space="0" w:color="auto"/>
            <w:right w:val="none" w:sz="0" w:space="0" w:color="auto"/>
          </w:divBdr>
        </w:div>
        <w:div w:id="127208533">
          <w:marLeft w:val="0"/>
          <w:marRight w:val="0"/>
          <w:marTop w:val="0"/>
          <w:marBottom w:val="0"/>
          <w:divBdr>
            <w:top w:val="none" w:sz="0" w:space="0" w:color="auto"/>
            <w:left w:val="none" w:sz="0" w:space="0" w:color="auto"/>
            <w:bottom w:val="none" w:sz="0" w:space="0" w:color="auto"/>
            <w:right w:val="none" w:sz="0" w:space="0" w:color="auto"/>
          </w:divBdr>
        </w:div>
        <w:div w:id="662977752">
          <w:marLeft w:val="0"/>
          <w:marRight w:val="0"/>
          <w:marTop w:val="0"/>
          <w:marBottom w:val="0"/>
          <w:divBdr>
            <w:top w:val="none" w:sz="0" w:space="0" w:color="auto"/>
            <w:left w:val="none" w:sz="0" w:space="0" w:color="auto"/>
            <w:bottom w:val="none" w:sz="0" w:space="0" w:color="auto"/>
            <w:right w:val="none" w:sz="0" w:space="0" w:color="auto"/>
          </w:divBdr>
        </w:div>
        <w:div w:id="1226532606">
          <w:marLeft w:val="0"/>
          <w:marRight w:val="0"/>
          <w:marTop w:val="0"/>
          <w:marBottom w:val="0"/>
          <w:divBdr>
            <w:top w:val="none" w:sz="0" w:space="0" w:color="auto"/>
            <w:left w:val="none" w:sz="0" w:space="0" w:color="auto"/>
            <w:bottom w:val="none" w:sz="0" w:space="0" w:color="auto"/>
            <w:right w:val="none" w:sz="0" w:space="0" w:color="auto"/>
          </w:divBdr>
        </w:div>
        <w:div w:id="1356686253">
          <w:marLeft w:val="0"/>
          <w:marRight w:val="0"/>
          <w:marTop w:val="0"/>
          <w:marBottom w:val="0"/>
          <w:divBdr>
            <w:top w:val="none" w:sz="0" w:space="0" w:color="auto"/>
            <w:left w:val="none" w:sz="0" w:space="0" w:color="auto"/>
            <w:bottom w:val="none" w:sz="0" w:space="0" w:color="auto"/>
            <w:right w:val="none" w:sz="0" w:space="0" w:color="auto"/>
          </w:divBdr>
        </w:div>
        <w:div w:id="274364587">
          <w:marLeft w:val="0"/>
          <w:marRight w:val="0"/>
          <w:marTop w:val="0"/>
          <w:marBottom w:val="0"/>
          <w:divBdr>
            <w:top w:val="none" w:sz="0" w:space="0" w:color="auto"/>
            <w:left w:val="none" w:sz="0" w:space="0" w:color="auto"/>
            <w:bottom w:val="none" w:sz="0" w:space="0" w:color="auto"/>
            <w:right w:val="none" w:sz="0" w:space="0" w:color="auto"/>
          </w:divBdr>
        </w:div>
        <w:div w:id="1864780226">
          <w:marLeft w:val="0"/>
          <w:marRight w:val="0"/>
          <w:marTop w:val="0"/>
          <w:marBottom w:val="0"/>
          <w:divBdr>
            <w:top w:val="none" w:sz="0" w:space="0" w:color="auto"/>
            <w:left w:val="none" w:sz="0" w:space="0" w:color="auto"/>
            <w:bottom w:val="none" w:sz="0" w:space="0" w:color="auto"/>
            <w:right w:val="none" w:sz="0" w:space="0" w:color="auto"/>
          </w:divBdr>
        </w:div>
        <w:div w:id="1184981357">
          <w:marLeft w:val="0"/>
          <w:marRight w:val="0"/>
          <w:marTop w:val="0"/>
          <w:marBottom w:val="0"/>
          <w:divBdr>
            <w:top w:val="none" w:sz="0" w:space="0" w:color="auto"/>
            <w:left w:val="none" w:sz="0" w:space="0" w:color="auto"/>
            <w:bottom w:val="none" w:sz="0" w:space="0" w:color="auto"/>
            <w:right w:val="none" w:sz="0" w:space="0" w:color="auto"/>
          </w:divBdr>
        </w:div>
        <w:div w:id="847258050">
          <w:marLeft w:val="0"/>
          <w:marRight w:val="0"/>
          <w:marTop w:val="0"/>
          <w:marBottom w:val="0"/>
          <w:divBdr>
            <w:top w:val="none" w:sz="0" w:space="0" w:color="auto"/>
            <w:left w:val="none" w:sz="0" w:space="0" w:color="auto"/>
            <w:bottom w:val="none" w:sz="0" w:space="0" w:color="auto"/>
            <w:right w:val="none" w:sz="0" w:space="0" w:color="auto"/>
          </w:divBdr>
        </w:div>
        <w:div w:id="454642437">
          <w:marLeft w:val="0"/>
          <w:marRight w:val="0"/>
          <w:marTop w:val="0"/>
          <w:marBottom w:val="0"/>
          <w:divBdr>
            <w:top w:val="none" w:sz="0" w:space="0" w:color="auto"/>
            <w:left w:val="none" w:sz="0" w:space="0" w:color="auto"/>
            <w:bottom w:val="none" w:sz="0" w:space="0" w:color="auto"/>
            <w:right w:val="none" w:sz="0" w:space="0" w:color="auto"/>
          </w:divBdr>
        </w:div>
        <w:div w:id="607549214">
          <w:marLeft w:val="0"/>
          <w:marRight w:val="0"/>
          <w:marTop w:val="0"/>
          <w:marBottom w:val="0"/>
          <w:divBdr>
            <w:top w:val="none" w:sz="0" w:space="0" w:color="auto"/>
            <w:left w:val="none" w:sz="0" w:space="0" w:color="auto"/>
            <w:bottom w:val="none" w:sz="0" w:space="0" w:color="auto"/>
            <w:right w:val="none" w:sz="0" w:space="0" w:color="auto"/>
          </w:divBdr>
        </w:div>
        <w:div w:id="1584415961">
          <w:marLeft w:val="0"/>
          <w:marRight w:val="0"/>
          <w:marTop w:val="0"/>
          <w:marBottom w:val="0"/>
          <w:divBdr>
            <w:top w:val="none" w:sz="0" w:space="0" w:color="auto"/>
            <w:left w:val="none" w:sz="0" w:space="0" w:color="auto"/>
            <w:bottom w:val="none" w:sz="0" w:space="0" w:color="auto"/>
            <w:right w:val="none" w:sz="0" w:space="0" w:color="auto"/>
          </w:divBdr>
        </w:div>
        <w:div w:id="1736201082">
          <w:marLeft w:val="0"/>
          <w:marRight w:val="0"/>
          <w:marTop w:val="0"/>
          <w:marBottom w:val="0"/>
          <w:divBdr>
            <w:top w:val="none" w:sz="0" w:space="0" w:color="auto"/>
            <w:left w:val="none" w:sz="0" w:space="0" w:color="auto"/>
            <w:bottom w:val="none" w:sz="0" w:space="0" w:color="auto"/>
            <w:right w:val="none" w:sz="0" w:space="0" w:color="auto"/>
          </w:divBdr>
        </w:div>
        <w:div w:id="274943128">
          <w:marLeft w:val="0"/>
          <w:marRight w:val="0"/>
          <w:marTop w:val="0"/>
          <w:marBottom w:val="0"/>
          <w:divBdr>
            <w:top w:val="none" w:sz="0" w:space="0" w:color="auto"/>
            <w:left w:val="none" w:sz="0" w:space="0" w:color="auto"/>
            <w:bottom w:val="none" w:sz="0" w:space="0" w:color="auto"/>
            <w:right w:val="none" w:sz="0" w:space="0" w:color="auto"/>
          </w:divBdr>
        </w:div>
        <w:div w:id="2076009649">
          <w:marLeft w:val="0"/>
          <w:marRight w:val="0"/>
          <w:marTop w:val="0"/>
          <w:marBottom w:val="0"/>
          <w:divBdr>
            <w:top w:val="none" w:sz="0" w:space="0" w:color="auto"/>
            <w:left w:val="none" w:sz="0" w:space="0" w:color="auto"/>
            <w:bottom w:val="none" w:sz="0" w:space="0" w:color="auto"/>
            <w:right w:val="none" w:sz="0" w:space="0" w:color="auto"/>
          </w:divBdr>
        </w:div>
        <w:div w:id="107283931">
          <w:marLeft w:val="0"/>
          <w:marRight w:val="0"/>
          <w:marTop w:val="0"/>
          <w:marBottom w:val="0"/>
          <w:divBdr>
            <w:top w:val="none" w:sz="0" w:space="0" w:color="auto"/>
            <w:left w:val="none" w:sz="0" w:space="0" w:color="auto"/>
            <w:bottom w:val="none" w:sz="0" w:space="0" w:color="auto"/>
            <w:right w:val="none" w:sz="0" w:space="0" w:color="auto"/>
          </w:divBdr>
        </w:div>
        <w:div w:id="499778052">
          <w:marLeft w:val="0"/>
          <w:marRight w:val="0"/>
          <w:marTop w:val="0"/>
          <w:marBottom w:val="0"/>
          <w:divBdr>
            <w:top w:val="none" w:sz="0" w:space="0" w:color="auto"/>
            <w:left w:val="none" w:sz="0" w:space="0" w:color="auto"/>
            <w:bottom w:val="none" w:sz="0" w:space="0" w:color="auto"/>
            <w:right w:val="none" w:sz="0" w:space="0" w:color="auto"/>
          </w:divBdr>
        </w:div>
        <w:div w:id="1509446311">
          <w:marLeft w:val="0"/>
          <w:marRight w:val="0"/>
          <w:marTop w:val="0"/>
          <w:marBottom w:val="0"/>
          <w:divBdr>
            <w:top w:val="none" w:sz="0" w:space="0" w:color="auto"/>
            <w:left w:val="none" w:sz="0" w:space="0" w:color="auto"/>
            <w:bottom w:val="none" w:sz="0" w:space="0" w:color="auto"/>
            <w:right w:val="none" w:sz="0" w:space="0" w:color="auto"/>
          </w:divBdr>
        </w:div>
        <w:div w:id="2050372053">
          <w:marLeft w:val="0"/>
          <w:marRight w:val="0"/>
          <w:marTop w:val="0"/>
          <w:marBottom w:val="0"/>
          <w:divBdr>
            <w:top w:val="none" w:sz="0" w:space="0" w:color="auto"/>
            <w:left w:val="none" w:sz="0" w:space="0" w:color="auto"/>
            <w:bottom w:val="none" w:sz="0" w:space="0" w:color="auto"/>
            <w:right w:val="none" w:sz="0" w:space="0" w:color="auto"/>
          </w:divBdr>
        </w:div>
        <w:div w:id="1569075301">
          <w:marLeft w:val="0"/>
          <w:marRight w:val="0"/>
          <w:marTop w:val="0"/>
          <w:marBottom w:val="0"/>
          <w:divBdr>
            <w:top w:val="none" w:sz="0" w:space="0" w:color="auto"/>
            <w:left w:val="none" w:sz="0" w:space="0" w:color="auto"/>
            <w:bottom w:val="none" w:sz="0" w:space="0" w:color="auto"/>
            <w:right w:val="none" w:sz="0" w:space="0" w:color="auto"/>
          </w:divBdr>
        </w:div>
        <w:div w:id="694425898">
          <w:marLeft w:val="0"/>
          <w:marRight w:val="0"/>
          <w:marTop w:val="0"/>
          <w:marBottom w:val="0"/>
          <w:divBdr>
            <w:top w:val="none" w:sz="0" w:space="0" w:color="auto"/>
            <w:left w:val="none" w:sz="0" w:space="0" w:color="auto"/>
            <w:bottom w:val="none" w:sz="0" w:space="0" w:color="auto"/>
            <w:right w:val="none" w:sz="0" w:space="0" w:color="auto"/>
          </w:divBdr>
        </w:div>
        <w:div w:id="1796218264">
          <w:marLeft w:val="0"/>
          <w:marRight w:val="0"/>
          <w:marTop w:val="0"/>
          <w:marBottom w:val="0"/>
          <w:divBdr>
            <w:top w:val="none" w:sz="0" w:space="0" w:color="auto"/>
            <w:left w:val="none" w:sz="0" w:space="0" w:color="auto"/>
            <w:bottom w:val="none" w:sz="0" w:space="0" w:color="auto"/>
            <w:right w:val="none" w:sz="0" w:space="0" w:color="auto"/>
          </w:divBdr>
        </w:div>
        <w:div w:id="1477917927">
          <w:marLeft w:val="0"/>
          <w:marRight w:val="0"/>
          <w:marTop w:val="0"/>
          <w:marBottom w:val="0"/>
          <w:divBdr>
            <w:top w:val="none" w:sz="0" w:space="0" w:color="auto"/>
            <w:left w:val="none" w:sz="0" w:space="0" w:color="auto"/>
            <w:bottom w:val="none" w:sz="0" w:space="0" w:color="auto"/>
            <w:right w:val="none" w:sz="0" w:space="0" w:color="auto"/>
          </w:divBdr>
        </w:div>
        <w:div w:id="2071880549">
          <w:marLeft w:val="0"/>
          <w:marRight w:val="0"/>
          <w:marTop w:val="0"/>
          <w:marBottom w:val="0"/>
          <w:divBdr>
            <w:top w:val="none" w:sz="0" w:space="0" w:color="auto"/>
            <w:left w:val="none" w:sz="0" w:space="0" w:color="auto"/>
            <w:bottom w:val="none" w:sz="0" w:space="0" w:color="auto"/>
            <w:right w:val="none" w:sz="0" w:space="0" w:color="auto"/>
          </w:divBdr>
        </w:div>
        <w:div w:id="966813512">
          <w:marLeft w:val="0"/>
          <w:marRight w:val="0"/>
          <w:marTop w:val="0"/>
          <w:marBottom w:val="0"/>
          <w:divBdr>
            <w:top w:val="none" w:sz="0" w:space="0" w:color="auto"/>
            <w:left w:val="none" w:sz="0" w:space="0" w:color="auto"/>
            <w:bottom w:val="none" w:sz="0" w:space="0" w:color="auto"/>
            <w:right w:val="none" w:sz="0" w:space="0" w:color="auto"/>
          </w:divBdr>
        </w:div>
        <w:div w:id="1544630891">
          <w:marLeft w:val="0"/>
          <w:marRight w:val="0"/>
          <w:marTop w:val="0"/>
          <w:marBottom w:val="0"/>
          <w:divBdr>
            <w:top w:val="none" w:sz="0" w:space="0" w:color="auto"/>
            <w:left w:val="none" w:sz="0" w:space="0" w:color="auto"/>
            <w:bottom w:val="none" w:sz="0" w:space="0" w:color="auto"/>
            <w:right w:val="none" w:sz="0" w:space="0" w:color="auto"/>
          </w:divBdr>
        </w:div>
        <w:div w:id="1524661851">
          <w:marLeft w:val="0"/>
          <w:marRight w:val="0"/>
          <w:marTop w:val="0"/>
          <w:marBottom w:val="0"/>
          <w:divBdr>
            <w:top w:val="none" w:sz="0" w:space="0" w:color="auto"/>
            <w:left w:val="none" w:sz="0" w:space="0" w:color="auto"/>
            <w:bottom w:val="none" w:sz="0" w:space="0" w:color="auto"/>
            <w:right w:val="none" w:sz="0" w:space="0" w:color="auto"/>
          </w:divBdr>
        </w:div>
        <w:div w:id="568226873">
          <w:marLeft w:val="0"/>
          <w:marRight w:val="0"/>
          <w:marTop w:val="0"/>
          <w:marBottom w:val="0"/>
          <w:divBdr>
            <w:top w:val="none" w:sz="0" w:space="0" w:color="auto"/>
            <w:left w:val="none" w:sz="0" w:space="0" w:color="auto"/>
            <w:bottom w:val="none" w:sz="0" w:space="0" w:color="auto"/>
            <w:right w:val="none" w:sz="0" w:space="0" w:color="auto"/>
          </w:divBdr>
        </w:div>
        <w:div w:id="1670139999">
          <w:marLeft w:val="0"/>
          <w:marRight w:val="0"/>
          <w:marTop w:val="0"/>
          <w:marBottom w:val="0"/>
          <w:divBdr>
            <w:top w:val="none" w:sz="0" w:space="0" w:color="auto"/>
            <w:left w:val="none" w:sz="0" w:space="0" w:color="auto"/>
            <w:bottom w:val="none" w:sz="0" w:space="0" w:color="auto"/>
            <w:right w:val="none" w:sz="0" w:space="0" w:color="auto"/>
          </w:divBdr>
        </w:div>
        <w:div w:id="2015188373">
          <w:marLeft w:val="0"/>
          <w:marRight w:val="0"/>
          <w:marTop w:val="0"/>
          <w:marBottom w:val="0"/>
          <w:divBdr>
            <w:top w:val="none" w:sz="0" w:space="0" w:color="auto"/>
            <w:left w:val="none" w:sz="0" w:space="0" w:color="auto"/>
            <w:bottom w:val="none" w:sz="0" w:space="0" w:color="auto"/>
            <w:right w:val="none" w:sz="0" w:space="0" w:color="auto"/>
          </w:divBdr>
        </w:div>
        <w:div w:id="1259291219">
          <w:marLeft w:val="0"/>
          <w:marRight w:val="0"/>
          <w:marTop w:val="0"/>
          <w:marBottom w:val="0"/>
          <w:divBdr>
            <w:top w:val="none" w:sz="0" w:space="0" w:color="auto"/>
            <w:left w:val="none" w:sz="0" w:space="0" w:color="auto"/>
            <w:bottom w:val="none" w:sz="0" w:space="0" w:color="auto"/>
            <w:right w:val="none" w:sz="0" w:space="0" w:color="auto"/>
          </w:divBdr>
        </w:div>
        <w:div w:id="2109885948">
          <w:marLeft w:val="0"/>
          <w:marRight w:val="0"/>
          <w:marTop w:val="0"/>
          <w:marBottom w:val="0"/>
          <w:divBdr>
            <w:top w:val="none" w:sz="0" w:space="0" w:color="auto"/>
            <w:left w:val="none" w:sz="0" w:space="0" w:color="auto"/>
            <w:bottom w:val="none" w:sz="0" w:space="0" w:color="auto"/>
            <w:right w:val="none" w:sz="0" w:space="0" w:color="auto"/>
          </w:divBdr>
        </w:div>
        <w:div w:id="1382636379">
          <w:marLeft w:val="0"/>
          <w:marRight w:val="0"/>
          <w:marTop w:val="0"/>
          <w:marBottom w:val="0"/>
          <w:divBdr>
            <w:top w:val="none" w:sz="0" w:space="0" w:color="auto"/>
            <w:left w:val="none" w:sz="0" w:space="0" w:color="auto"/>
            <w:bottom w:val="none" w:sz="0" w:space="0" w:color="auto"/>
            <w:right w:val="none" w:sz="0" w:space="0" w:color="auto"/>
          </w:divBdr>
        </w:div>
        <w:div w:id="1691297578">
          <w:marLeft w:val="0"/>
          <w:marRight w:val="0"/>
          <w:marTop w:val="0"/>
          <w:marBottom w:val="0"/>
          <w:divBdr>
            <w:top w:val="none" w:sz="0" w:space="0" w:color="auto"/>
            <w:left w:val="none" w:sz="0" w:space="0" w:color="auto"/>
            <w:bottom w:val="none" w:sz="0" w:space="0" w:color="auto"/>
            <w:right w:val="none" w:sz="0" w:space="0" w:color="auto"/>
          </w:divBdr>
        </w:div>
        <w:div w:id="263734480">
          <w:marLeft w:val="0"/>
          <w:marRight w:val="0"/>
          <w:marTop w:val="0"/>
          <w:marBottom w:val="0"/>
          <w:divBdr>
            <w:top w:val="none" w:sz="0" w:space="0" w:color="auto"/>
            <w:left w:val="none" w:sz="0" w:space="0" w:color="auto"/>
            <w:bottom w:val="none" w:sz="0" w:space="0" w:color="auto"/>
            <w:right w:val="none" w:sz="0" w:space="0" w:color="auto"/>
          </w:divBdr>
        </w:div>
        <w:div w:id="216554852">
          <w:marLeft w:val="0"/>
          <w:marRight w:val="0"/>
          <w:marTop w:val="0"/>
          <w:marBottom w:val="0"/>
          <w:divBdr>
            <w:top w:val="none" w:sz="0" w:space="0" w:color="auto"/>
            <w:left w:val="none" w:sz="0" w:space="0" w:color="auto"/>
            <w:bottom w:val="none" w:sz="0" w:space="0" w:color="auto"/>
            <w:right w:val="none" w:sz="0" w:space="0" w:color="auto"/>
          </w:divBdr>
        </w:div>
        <w:div w:id="1613393502">
          <w:marLeft w:val="0"/>
          <w:marRight w:val="0"/>
          <w:marTop w:val="0"/>
          <w:marBottom w:val="0"/>
          <w:divBdr>
            <w:top w:val="none" w:sz="0" w:space="0" w:color="auto"/>
            <w:left w:val="none" w:sz="0" w:space="0" w:color="auto"/>
            <w:bottom w:val="none" w:sz="0" w:space="0" w:color="auto"/>
            <w:right w:val="none" w:sz="0" w:space="0" w:color="auto"/>
          </w:divBdr>
        </w:div>
        <w:div w:id="812260652">
          <w:marLeft w:val="0"/>
          <w:marRight w:val="0"/>
          <w:marTop w:val="0"/>
          <w:marBottom w:val="0"/>
          <w:divBdr>
            <w:top w:val="none" w:sz="0" w:space="0" w:color="auto"/>
            <w:left w:val="none" w:sz="0" w:space="0" w:color="auto"/>
            <w:bottom w:val="none" w:sz="0" w:space="0" w:color="auto"/>
            <w:right w:val="none" w:sz="0" w:space="0" w:color="auto"/>
          </w:divBdr>
        </w:div>
        <w:div w:id="1070272914">
          <w:marLeft w:val="0"/>
          <w:marRight w:val="0"/>
          <w:marTop w:val="0"/>
          <w:marBottom w:val="0"/>
          <w:divBdr>
            <w:top w:val="none" w:sz="0" w:space="0" w:color="auto"/>
            <w:left w:val="none" w:sz="0" w:space="0" w:color="auto"/>
            <w:bottom w:val="none" w:sz="0" w:space="0" w:color="auto"/>
            <w:right w:val="none" w:sz="0" w:space="0" w:color="auto"/>
          </w:divBdr>
        </w:div>
        <w:div w:id="554850694">
          <w:marLeft w:val="0"/>
          <w:marRight w:val="0"/>
          <w:marTop w:val="0"/>
          <w:marBottom w:val="0"/>
          <w:divBdr>
            <w:top w:val="none" w:sz="0" w:space="0" w:color="auto"/>
            <w:left w:val="none" w:sz="0" w:space="0" w:color="auto"/>
            <w:bottom w:val="none" w:sz="0" w:space="0" w:color="auto"/>
            <w:right w:val="none" w:sz="0" w:space="0" w:color="auto"/>
          </w:divBdr>
        </w:div>
        <w:div w:id="423260874">
          <w:marLeft w:val="0"/>
          <w:marRight w:val="0"/>
          <w:marTop w:val="0"/>
          <w:marBottom w:val="0"/>
          <w:divBdr>
            <w:top w:val="none" w:sz="0" w:space="0" w:color="auto"/>
            <w:left w:val="none" w:sz="0" w:space="0" w:color="auto"/>
            <w:bottom w:val="none" w:sz="0" w:space="0" w:color="auto"/>
            <w:right w:val="none" w:sz="0" w:space="0" w:color="auto"/>
          </w:divBdr>
        </w:div>
        <w:div w:id="1503278101">
          <w:marLeft w:val="0"/>
          <w:marRight w:val="0"/>
          <w:marTop w:val="0"/>
          <w:marBottom w:val="0"/>
          <w:divBdr>
            <w:top w:val="none" w:sz="0" w:space="0" w:color="auto"/>
            <w:left w:val="none" w:sz="0" w:space="0" w:color="auto"/>
            <w:bottom w:val="none" w:sz="0" w:space="0" w:color="auto"/>
            <w:right w:val="none" w:sz="0" w:space="0" w:color="auto"/>
          </w:divBdr>
        </w:div>
        <w:div w:id="638000606">
          <w:marLeft w:val="0"/>
          <w:marRight w:val="0"/>
          <w:marTop w:val="0"/>
          <w:marBottom w:val="0"/>
          <w:divBdr>
            <w:top w:val="none" w:sz="0" w:space="0" w:color="auto"/>
            <w:left w:val="none" w:sz="0" w:space="0" w:color="auto"/>
            <w:bottom w:val="none" w:sz="0" w:space="0" w:color="auto"/>
            <w:right w:val="none" w:sz="0" w:space="0" w:color="auto"/>
          </w:divBdr>
        </w:div>
        <w:div w:id="1407453973">
          <w:marLeft w:val="0"/>
          <w:marRight w:val="0"/>
          <w:marTop w:val="0"/>
          <w:marBottom w:val="0"/>
          <w:divBdr>
            <w:top w:val="none" w:sz="0" w:space="0" w:color="auto"/>
            <w:left w:val="none" w:sz="0" w:space="0" w:color="auto"/>
            <w:bottom w:val="none" w:sz="0" w:space="0" w:color="auto"/>
            <w:right w:val="none" w:sz="0" w:space="0" w:color="auto"/>
          </w:divBdr>
        </w:div>
        <w:div w:id="750470659">
          <w:marLeft w:val="0"/>
          <w:marRight w:val="0"/>
          <w:marTop w:val="0"/>
          <w:marBottom w:val="0"/>
          <w:divBdr>
            <w:top w:val="none" w:sz="0" w:space="0" w:color="auto"/>
            <w:left w:val="none" w:sz="0" w:space="0" w:color="auto"/>
            <w:bottom w:val="none" w:sz="0" w:space="0" w:color="auto"/>
            <w:right w:val="none" w:sz="0" w:space="0" w:color="auto"/>
          </w:divBdr>
        </w:div>
        <w:div w:id="60912883">
          <w:marLeft w:val="0"/>
          <w:marRight w:val="0"/>
          <w:marTop w:val="0"/>
          <w:marBottom w:val="0"/>
          <w:divBdr>
            <w:top w:val="none" w:sz="0" w:space="0" w:color="auto"/>
            <w:left w:val="none" w:sz="0" w:space="0" w:color="auto"/>
            <w:bottom w:val="none" w:sz="0" w:space="0" w:color="auto"/>
            <w:right w:val="none" w:sz="0" w:space="0" w:color="auto"/>
          </w:divBdr>
        </w:div>
        <w:div w:id="1148127338">
          <w:marLeft w:val="0"/>
          <w:marRight w:val="0"/>
          <w:marTop w:val="0"/>
          <w:marBottom w:val="0"/>
          <w:divBdr>
            <w:top w:val="none" w:sz="0" w:space="0" w:color="auto"/>
            <w:left w:val="none" w:sz="0" w:space="0" w:color="auto"/>
            <w:bottom w:val="none" w:sz="0" w:space="0" w:color="auto"/>
            <w:right w:val="none" w:sz="0" w:space="0" w:color="auto"/>
          </w:divBdr>
        </w:div>
        <w:div w:id="1716931551">
          <w:marLeft w:val="0"/>
          <w:marRight w:val="0"/>
          <w:marTop w:val="0"/>
          <w:marBottom w:val="0"/>
          <w:divBdr>
            <w:top w:val="none" w:sz="0" w:space="0" w:color="auto"/>
            <w:left w:val="none" w:sz="0" w:space="0" w:color="auto"/>
            <w:bottom w:val="none" w:sz="0" w:space="0" w:color="auto"/>
            <w:right w:val="none" w:sz="0" w:space="0" w:color="auto"/>
          </w:divBdr>
        </w:div>
        <w:div w:id="1097098110">
          <w:marLeft w:val="0"/>
          <w:marRight w:val="0"/>
          <w:marTop w:val="0"/>
          <w:marBottom w:val="0"/>
          <w:divBdr>
            <w:top w:val="none" w:sz="0" w:space="0" w:color="auto"/>
            <w:left w:val="none" w:sz="0" w:space="0" w:color="auto"/>
            <w:bottom w:val="none" w:sz="0" w:space="0" w:color="auto"/>
            <w:right w:val="none" w:sz="0" w:space="0" w:color="auto"/>
          </w:divBdr>
        </w:div>
        <w:div w:id="2138641446">
          <w:marLeft w:val="0"/>
          <w:marRight w:val="0"/>
          <w:marTop w:val="0"/>
          <w:marBottom w:val="0"/>
          <w:divBdr>
            <w:top w:val="none" w:sz="0" w:space="0" w:color="auto"/>
            <w:left w:val="none" w:sz="0" w:space="0" w:color="auto"/>
            <w:bottom w:val="none" w:sz="0" w:space="0" w:color="auto"/>
            <w:right w:val="none" w:sz="0" w:space="0" w:color="auto"/>
          </w:divBdr>
        </w:div>
        <w:div w:id="2091729248">
          <w:marLeft w:val="0"/>
          <w:marRight w:val="0"/>
          <w:marTop w:val="0"/>
          <w:marBottom w:val="0"/>
          <w:divBdr>
            <w:top w:val="none" w:sz="0" w:space="0" w:color="auto"/>
            <w:left w:val="none" w:sz="0" w:space="0" w:color="auto"/>
            <w:bottom w:val="none" w:sz="0" w:space="0" w:color="auto"/>
            <w:right w:val="none" w:sz="0" w:space="0" w:color="auto"/>
          </w:divBdr>
        </w:div>
        <w:div w:id="328599375">
          <w:marLeft w:val="0"/>
          <w:marRight w:val="0"/>
          <w:marTop w:val="0"/>
          <w:marBottom w:val="0"/>
          <w:divBdr>
            <w:top w:val="none" w:sz="0" w:space="0" w:color="auto"/>
            <w:left w:val="none" w:sz="0" w:space="0" w:color="auto"/>
            <w:bottom w:val="none" w:sz="0" w:space="0" w:color="auto"/>
            <w:right w:val="none" w:sz="0" w:space="0" w:color="auto"/>
          </w:divBdr>
        </w:div>
        <w:div w:id="1947303048">
          <w:marLeft w:val="0"/>
          <w:marRight w:val="0"/>
          <w:marTop w:val="0"/>
          <w:marBottom w:val="0"/>
          <w:divBdr>
            <w:top w:val="none" w:sz="0" w:space="0" w:color="auto"/>
            <w:left w:val="none" w:sz="0" w:space="0" w:color="auto"/>
            <w:bottom w:val="none" w:sz="0" w:space="0" w:color="auto"/>
            <w:right w:val="none" w:sz="0" w:space="0" w:color="auto"/>
          </w:divBdr>
        </w:div>
        <w:div w:id="484324412">
          <w:marLeft w:val="0"/>
          <w:marRight w:val="0"/>
          <w:marTop w:val="0"/>
          <w:marBottom w:val="0"/>
          <w:divBdr>
            <w:top w:val="none" w:sz="0" w:space="0" w:color="auto"/>
            <w:left w:val="none" w:sz="0" w:space="0" w:color="auto"/>
            <w:bottom w:val="none" w:sz="0" w:space="0" w:color="auto"/>
            <w:right w:val="none" w:sz="0" w:space="0" w:color="auto"/>
          </w:divBdr>
        </w:div>
        <w:div w:id="1749574226">
          <w:marLeft w:val="0"/>
          <w:marRight w:val="0"/>
          <w:marTop w:val="0"/>
          <w:marBottom w:val="0"/>
          <w:divBdr>
            <w:top w:val="none" w:sz="0" w:space="0" w:color="auto"/>
            <w:left w:val="none" w:sz="0" w:space="0" w:color="auto"/>
            <w:bottom w:val="none" w:sz="0" w:space="0" w:color="auto"/>
            <w:right w:val="none" w:sz="0" w:space="0" w:color="auto"/>
          </w:divBdr>
        </w:div>
        <w:div w:id="439758629">
          <w:marLeft w:val="0"/>
          <w:marRight w:val="0"/>
          <w:marTop w:val="0"/>
          <w:marBottom w:val="0"/>
          <w:divBdr>
            <w:top w:val="none" w:sz="0" w:space="0" w:color="auto"/>
            <w:left w:val="none" w:sz="0" w:space="0" w:color="auto"/>
            <w:bottom w:val="none" w:sz="0" w:space="0" w:color="auto"/>
            <w:right w:val="none" w:sz="0" w:space="0" w:color="auto"/>
          </w:divBdr>
        </w:div>
        <w:div w:id="943533133">
          <w:marLeft w:val="0"/>
          <w:marRight w:val="0"/>
          <w:marTop w:val="0"/>
          <w:marBottom w:val="0"/>
          <w:divBdr>
            <w:top w:val="none" w:sz="0" w:space="0" w:color="auto"/>
            <w:left w:val="none" w:sz="0" w:space="0" w:color="auto"/>
            <w:bottom w:val="none" w:sz="0" w:space="0" w:color="auto"/>
            <w:right w:val="none" w:sz="0" w:space="0" w:color="auto"/>
          </w:divBdr>
        </w:div>
        <w:div w:id="768625483">
          <w:marLeft w:val="0"/>
          <w:marRight w:val="0"/>
          <w:marTop w:val="0"/>
          <w:marBottom w:val="0"/>
          <w:divBdr>
            <w:top w:val="none" w:sz="0" w:space="0" w:color="auto"/>
            <w:left w:val="none" w:sz="0" w:space="0" w:color="auto"/>
            <w:bottom w:val="none" w:sz="0" w:space="0" w:color="auto"/>
            <w:right w:val="none" w:sz="0" w:space="0" w:color="auto"/>
          </w:divBdr>
        </w:div>
        <w:div w:id="464202307">
          <w:marLeft w:val="0"/>
          <w:marRight w:val="0"/>
          <w:marTop w:val="0"/>
          <w:marBottom w:val="0"/>
          <w:divBdr>
            <w:top w:val="none" w:sz="0" w:space="0" w:color="auto"/>
            <w:left w:val="none" w:sz="0" w:space="0" w:color="auto"/>
            <w:bottom w:val="none" w:sz="0" w:space="0" w:color="auto"/>
            <w:right w:val="none" w:sz="0" w:space="0" w:color="auto"/>
          </w:divBdr>
        </w:div>
        <w:div w:id="1673677291">
          <w:marLeft w:val="0"/>
          <w:marRight w:val="0"/>
          <w:marTop w:val="0"/>
          <w:marBottom w:val="0"/>
          <w:divBdr>
            <w:top w:val="none" w:sz="0" w:space="0" w:color="auto"/>
            <w:left w:val="none" w:sz="0" w:space="0" w:color="auto"/>
            <w:bottom w:val="none" w:sz="0" w:space="0" w:color="auto"/>
            <w:right w:val="none" w:sz="0" w:space="0" w:color="auto"/>
          </w:divBdr>
        </w:div>
        <w:div w:id="1454596730">
          <w:marLeft w:val="0"/>
          <w:marRight w:val="0"/>
          <w:marTop w:val="0"/>
          <w:marBottom w:val="0"/>
          <w:divBdr>
            <w:top w:val="none" w:sz="0" w:space="0" w:color="auto"/>
            <w:left w:val="none" w:sz="0" w:space="0" w:color="auto"/>
            <w:bottom w:val="none" w:sz="0" w:space="0" w:color="auto"/>
            <w:right w:val="none" w:sz="0" w:space="0" w:color="auto"/>
          </w:divBdr>
        </w:div>
        <w:div w:id="19943192">
          <w:marLeft w:val="0"/>
          <w:marRight w:val="0"/>
          <w:marTop w:val="0"/>
          <w:marBottom w:val="0"/>
          <w:divBdr>
            <w:top w:val="none" w:sz="0" w:space="0" w:color="auto"/>
            <w:left w:val="none" w:sz="0" w:space="0" w:color="auto"/>
            <w:bottom w:val="none" w:sz="0" w:space="0" w:color="auto"/>
            <w:right w:val="none" w:sz="0" w:space="0" w:color="auto"/>
          </w:divBdr>
        </w:div>
        <w:div w:id="1723208688">
          <w:marLeft w:val="0"/>
          <w:marRight w:val="0"/>
          <w:marTop w:val="0"/>
          <w:marBottom w:val="0"/>
          <w:divBdr>
            <w:top w:val="none" w:sz="0" w:space="0" w:color="auto"/>
            <w:left w:val="none" w:sz="0" w:space="0" w:color="auto"/>
            <w:bottom w:val="none" w:sz="0" w:space="0" w:color="auto"/>
            <w:right w:val="none" w:sz="0" w:space="0" w:color="auto"/>
          </w:divBdr>
        </w:div>
        <w:div w:id="2045717054">
          <w:marLeft w:val="0"/>
          <w:marRight w:val="0"/>
          <w:marTop w:val="0"/>
          <w:marBottom w:val="0"/>
          <w:divBdr>
            <w:top w:val="none" w:sz="0" w:space="0" w:color="auto"/>
            <w:left w:val="none" w:sz="0" w:space="0" w:color="auto"/>
            <w:bottom w:val="none" w:sz="0" w:space="0" w:color="auto"/>
            <w:right w:val="none" w:sz="0" w:space="0" w:color="auto"/>
          </w:divBdr>
        </w:div>
        <w:div w:id="235869835">
          <w:marLeft w:val="0"/>
          <w:marRight w:val="0"/>
          <w:marTop w:val="0"/>
          <w:marBottom w:val="0"/>
          <w:divBdr>
            <w:top w:val="none" w:sz="0" w:space="0" w:color="auto"/>
            <w:left w:val="none" w:sz="0" w:space="0" w:color="auto"/>
            <w:bottom w:val="none" w:sz="0" w:space="0" w:color="auto"/>
            <w:right w:val="none" w:sz="0" w:space="0" w:color="auto"/>
          </w:divBdr>
        </w:div>
        <w:div w:id="1903907793">
          <w:marLeft w:val="0"/>
          <w:marRight w:val="0"/>
          <w:marTop w:val="0"/>
          <w:marBottom w:val="0"/>
          <w:divBdr>
            <w:top w:val="none" w:sz="0" w:space="0" w:color="auto"/>
            <w:left w:val="none" w:sz="0" w:space="0" w:color="auto"/>
            <w:bottom w:val="none" w:sz="0" w:space="0" w:color="auto"/>
            <w:right w:val="none" w:sz="0" w:space="0" w:color="auto"/>
          </w:divBdr>
        </w:div>
        <w:div w:id="681008556">
          <w:marLeft w:val="0"/>
          <w:marRight w:val="0"/>
          <w:marTop w:val="0"/>
          <w:marBottom w:val="0"/>
          <w:divBdr>
            <w:top w:val="none" w:sz="0" w:space="0" w:color="auto"/>
            <w:left w:val="none" w:sz="0" w:space="0" w:color="auto"/>
            <w:bottom w:val="none" w:sz="0" w:space="0" w:color="auto"/>
            <w:right w:val="none" w:sz="0" w:space="0" w:color="auto"/>
          </w:divBdr>
        </w:div>
        <w:div w:id="633995974">
          <w:marLeft w:val="0"/>
          <w:marRight w:val="0"/>
          <w:marTop w:val="0"/>
          <w:marBottom w:val="0"/>
          <w:divBdr>
            <w:top w:val="none" w:sz="0" w:space="0" w:color="auto"/>
            <w:left w:val="none" w:sz="0" w:space="0" w:color="auto"/>
            <w:bottom w:val="none" w:sz="0" w:space="0" w:color="auto"/>
            <w:right w:val="none" w:sz="0" w:space="0" w:color="auto"/>
          </w:divBdr>
        </w:div>
        <w:div w:id="1988364887">
          <w:marLeft w:val="0"/>
          <w:marRight w:val="0"/>
          <w:marTop w:val="0"/>
          <w:marBottom w:val="0"/>
          <w:divBdr>
            <w:top w:val="none" w:sz="0" w:space="0" w:color="auto"/>
            <w:left w:val="none" w:sz="0" w:space="0" w:color="auto"/>
            <w:bottom w:val="none" w:sz="0" w:space="0" w:color="auto"/>
            <w:right w:val="none" w:sz="0" w:space="0" w:color="auto"/>
          </w:divBdr>
        </w:div>
        <w:div w:id="705909706">
          <w:marLeft w:val="0"/>
          <w:marRight w:val="0"/>
          <w:marTop w:val="0"/>
          <w:marBottom w:val="0"/>
          <w:divBdr>
            <w:top w:val="none" w:sz="0" w:space="0" w:color="auto"/>
            <w:left w:val="none" w:sz="0" w:space="0" w:color="auto"/>
            <w:bottom w:val="none" w:sz="0" w:space="0" w:color="auto"/>
            <w:right w:val="none" w:sz="0" w:space="0" w:color="auto"/>
          </w:divBdr>
        </w:div>
        <w:div w:id="529025306">
          <w:marLeft w:val="0"/>
          <w:marRight w:val="0"/>
          <w:marTop w:val="0"/>
          <w:marBottom w:val="0"/>
          <w:divBdr>
            <w:top w:val="none" w:sz="0" w:space="0" w:color="auto"/>
            <w:left w:val="none" w:sz="0" w:space="0" w:color="auto"/>
            <w:bottom w:val="none" w:sz="0" w:space="0" w:color="auto"/>
            <w:right w:val="none" w:sz="0" w:space="0" w:color="auto"/>
          </w:divBdr>
        </w:div>
        <w:div w:id="422845508">
          <w:marLeft w:val="0"/>
          <w:marRight w:val="0"/>
          <w:marTop w:val="0"/>
          <w:marBottom w:val="0"/>
          <w:divBdr>
            <w:top w:val="none" w:sz="0" w:space="0" w:color="auto"/>
            <w:left w:val="none" w:sz="0" w:space="0" w:color="auto"/>
            <w:bottom w:val="none" w:sz="0" w:space="0" w:color="auto"/>
            <w:right w:val="none" w:sz="0" w:space="0" w:color="auto"/>
          </w:divBdr>
        </w:div>
        <w:div w:id="1469614">
          <w:marLeft w:val="0"/>
          <w:marRight w:val="0"/>
          <w:marTop w:val="0"/>
          <w:marBottom w:val="0"/>
          <w:divBdr>
            <w:top w:val="none" w:sz="0" w:space="0" w:color="auto"/>
            <w:left w:val="none" w:sz="0" w:space="0" w:color="auto"/>
            <w:bottom w:val="none" w:sz="0" w:space="0" w:color="auto"/>
            <w:right w:val="none" w:sz="0" w:space="0" w:color="auto"/>
          </w:divBdr>
        </w:div>
        <w:div w:id="1983001649">
          <w:marLeft w:val="0"/>
          <w:marRight w:val="0"/>
          <w:marTop w:val="0"/>
          <w:marBottom w:val="0"/>
          <w:divBdr>
            <w:top w:val="none" w:sz="0" w:space="0" w:color="auto"/>
            <w:left w:val="none" w:sz="0" w:space="0" w:color="auto"/>
            <w:bottom w:val="none" w:sz="0" w:space="0" w:color="auto"/>
            <w:right w:val="none" w:sz="0" w:space="0" w:color="auto"/>
          </w:divBdr>
        </w:div>
        <w:div w:id="1622688491">
          <w:marLeft w:val="0"/>
          <w:marRight w:val="0"/>
          <w:marTop w:val="0"/>
          <w:marBottom w:val="0"/>
          <w:divBdr>
            <w:top w:val="none" w:sz="0" w:space="0" w:color="auto"/>
            <w:left w:val="none" w:sz="0" w:space="0" w:color="auto"/>
            <w:bottom w:val="none" w:sz="0" w:space="0" w:color="auto"/>
            <w:right w:val="none" w:sz="0" w:space="0" w:color="auto"/>
          </w:divBdr>
        </w:div>
        <w:div w:id="1194002961">
          <w:marLeft w:val="0"/>
          <w:marRight w:val="0"/>
          <w:marTop w:val="0"/>
          <w:marBottom w:val="0"/>
          <w:divBdr>
            <w:top w:val="none" w:sz="0" w:space="0" w:color="auto"/>
            <w:left w:val="none" w:sz="0" w:space="0" w:color="auto"/>
            <w:bottom w:val="none" w:sz="0" w:space="0" w:color="auto"/>
            <w:right w:val="none" w:sz="0" w:space="0" w:color="auto"/>
          </w:divBdr>
        </w:div>
        <w:div w:id="1266619604">
          <w:marLeft w:val="0"/>
          <w:marRight w:val="0"/>
          <w:marTop w:val="0"/>
          <w:marBottom w:val="0"/>
          <w:divBdr>
            <w:top w:val="none" w:sz="0" w:space="0" w:color="auto"/>
            <w:left w:val="none" w:sz="0" w:space="0" w:color="auto"/>
            <w:bottom w:val="none" w:sz="0" w:space="0" w:color="auto"/>
            <w:right w:val="none" w:sz="0" w:space="0" w:color="auto"/>
          </w:divBdr>
        </w:div>
        <w:div w:id="303463010">
          <w:marLeft w:val="0"/>
          <w:marRight w:val="0"/>
          <w:marTop w:val="0"/>
          <w:marBottom w:val="0"/>
          <w:divBdr>
            <w:top w:val="none" w:sz="0" w:space="0" w:color="auto"/>
            <w:left w:val="none" w:sz="0" w:space="0" w:color="auto"/>
            <w:bottom w:val="none" w:sz="0" w:space="0" w:color="auto"/>
            <w:right w:val="none" w:sz="0" w:space="0" w:color="auto"/>
          </w:divBdr>
        </w:div>
        <w:div w:id="930549461">
          <w:marLeft w:val="0"/>
          <w:marRight w:val="0"/>
          <w:marTop w:val="0"/>
          <w:marBottom w:val="0"/>
          <w:divBdr>
            <w:top w:val="none" w:sz="0" w:space="0" w:color="auto"/>
            <w:left w:val="none" w:sz="0" w:space="0" w:color="auto"/>
            <w:bottom w:val="none" w:sz="0" w:space="0" w:color="auto"/>
            <w:right w:val="none" w:sz="0" w:space="0" w:color="auto"/>
          </w:divBdr>
        </w:div>
        <w:div w:id="14814969">
          <w:marLeft w:val="0"/>
          <w:marRight w:val="0"/>
          <w:marTop w:val="0"/>
          <w:marBottom w:val="0"/>
          <w:divBdr>
            <w:top w:val="none" w:sz="0" w:space="0" w:color="auto"/>
            <w:left w:val="none" w:sz="0" w:space="0" w:color="auto"/>
            <w:bottom w:val="none" w:sz="0" w:space="0" w:color="auto"/>
            <w:right w:val="none" w:sz="0" w:space="0" w:color="auto"/>
          </w:divBdr>
        </w:div>
        <w:div w:id="9265787">
          <w:marLeft w:val="0"/>
          <w:marRight w:val="0"/>
          <w:marTop w:val="0"/>
          <w:marBottom w:val="0"/>
          <w:divBdr>
            <w:top w:val="none" w:sz="0" w:space="0" w:color="auto"/>
            <w:left w:val="none" w:sz="0" w:space="0" w:color="auto"/>
            <w:bottom w:val="none" w:sz="0" w:space="0" w:color="auto"/>
            <w:right w:val="none" w:sz="0" w:space="0" w:color="auto"/>
          </w:divBdr>
        </w:div>
        <w:div w:id="717052883">
          <w:marLeft w:val="0"/>
          <w:marRight w:val="0"/>
          <w:marTop w:val="0"/>
          <w:marBottom w:val="0"/>
          <w:divBdr>
            <w:top w:val="none" w:sz="0" w:space="0" w:color="auto"/>
            <w:left w:val="none" w:sz="0" w:space="0" w:color="auto"/>
            <w:bottom w:val="none" w:sz="0" w:space="0" w:color="auto"/>
            <w:right w:val="none" w:sz="0" w:space="0" w:color="auto"/>
          </w:divBdr>
        </w:div>
        <w:div w:id="1316912018">
          <w:marLeft w:val="0"/>
          <w:marRight w:val="0"/>
          <w:marTop w:val="0"/>
          <w:marBottom w:val="0"/>
          <w:divBdr>
            <w:top w:val="none" w:sz="0" w:space="0" w:color="auto"/>
            <w:left w:val="none" w:sz="0" w:space="0" w:color="auto"/>
            <w:bottom w:val="none" w:sz="0" w:space="0" w:color="auto"/>
            <w:right w:val="none" w:sz="0" w:space="0" w:color="auto"/>
          </w:divBdr>
        </w:div>
        <w:div w:id="951059370">
          <w:marLeft w:val="0"/>
          <w:marRight w:val="0"/>
          <w:marTop w:val="0"/>
          <w:marBottom w:val="0"/>
          <w:divBdr>
            <w:top w:val="none" w:sz="0" w:space="0" w:color="auto"/>
            <w:left w:val="none" w:sz="0" w:space="0" w:color="auto"/>
            <w:bottom w:val="none" w:sz="0" w:space="0" w:color="auto"/>
            <w:right w:val="none" w:sz="0" w:space="0" w:color="auto"/>
          </w:divBdr>
        </w:div>
        <w:div w:id="402605241">
          <w:marLeft w:val="0"/>
          <w:marRight w:val="0"/>
          <w:marTop w:val="0"/>
          <w:marBottom w:val="0"/>
          <w:divBdr>
            <w:top w:val="none" w:sz="0" w:space="0" w:color="auto"/>
            <w:left w:val="none" w:sz="0" w:space="0" w:color="auto"/>
            <w:bottom w:val="none" w:sz="0" w:space="0" w:color="auto"/>
            <w:right w:val="none" w:sz="0" w:space="0" w:color="auto"/>
          </w:divBdr>
        </w:div>
        <w:div w:id="238102378">
          <w:marLeft w:val="0"/>
          <w:marRight w:val="0"/>
          <w:marTop w:val="0"/>
          <w:marBottom w:val="0"/>
          <w:divBdr>
            <w:top w:val="none" w:sz="0" w:space="0" w:color="auto"/>
            <w:left w:val="none" w:sz="0" w:space="0" w:color="auto"/>
            <w:bottom w:val="none" w:sz="0" w:space="0" w:color="auto"/>
            <w:right w:val="none" w:sz="0" w:space="0" w:color="auto"/>
          </w:divBdr>
        </w:div>
        <w:div w:id="407576556">
          <w:marLeft w:val="0"/>
          <w:marRight w:val="0"/>
          <w:marTop w:val="0"/>
          <w:marBottom w:val="0"/>
          <w:divBdr>
            <w:top w:val="none" w:sz="0" w:space="0" w:color="auto"/>
            <w:left w:val="none" w:sz="0" w:space="0" w:color="auto"/>
            <w:bottom w:val="none" w:sz="0" w:space="0" w:color="auto"/>
            <w:right w:val="none" w:sz="0" w:space="0" w:color="auto"/>
          </w:divBdr>
        </w:div>
        <w:div w:id="893199293">
          <w:marLeft w:val="0"/>
          <w:marRight w:val="0"/>
          <w:marTop w:val="0"/>
          <w:marBottom w:val="0"/>
          <w:divBdr>
            <w:top w:val="none" w:sz="0" w:space="0" w:color="auto"/>
            <w:left w:val="none" w:sz="0" w:space="0" w:color="auto"/>
            <w:bottom w:val="none" w:sz="0" w:space="0" w:color="auto"/>
            <w:right w:val="none" w:sz="0" w:space="0" w:color="auto"/>
          </w:divBdr>
        </w:div>
        <w:div w:id="234704773">
          <w:marLeft w:val="0"/>
          <w:marRight w:val="0"/>
          <w:marTop w:val="0"/>
          <w:marBottom w:val="0"/>
          <w:divBdr>
            <w:top w:val="none" w:sz="0" w:space="0" w:color="auto"/>
            <w:left w:val="none" w:sz="0" w:space="0" w:color="auto"/>
            <w:bottom w:val="none" w:sz="0" w:space="0" w:color="auto"/>
            <w:right w:val="none" w:sz="0" w:space="0" w:color="auto"/>
          </w:divBdr>
        </w:div>
        <w:div w:id="1213928725">
          <w:marLeft w:val="0"/>
          <w:marRight w:val="0"/>
          <w:marTop w:val="0"/>
          <w:marBottom w:val="0"/>
          <w:divBdr>
            <w:top w:val="none" w:sz="0" w:space="0" w:color="auto"/>
            <w:left w:val="none" w:sz="0" w:space="0" w:color="auto"/>
            <w:bottom w:val="none" w:sz="0" w:space="0" w:color="auto"/>
            <w:right w:val="none" w:sz="0" w:space="0" w:color="auto"/>
          </w:divBdr>
        </w:div>
        <w:div w:id="1345866504">
          <w:marLeft w:val="0"/>
          <w:marRight w:val="0"/>
          <w:marTop w:val="0"/>
          <w:marBottom w:val="0"/>
          <w:divBdr>
            <w:top w:val="none" w:sz="0" w:space="0" w:color="auto"/>
            <w:left w:val="none" w:sz="0" w:space="0" w:color="auto"/>
            <w:bottom w:val="none" w:sz="0" w:space="0" w:color="auto"/>
            <w:right w:val="none" w:sz="0" w:space="0" w:color="auto"/>
          </w:divBdr>
        </w:div>
        <w:div w:id="219830671">
          <w:marLeft w:val="0"/>
          <w:marRight w:val="0"/>
          <w:marTop w:val="0"/>
          <w:marBottom w:val="0"/>
          <w:divBdr>
            <w:top w:val="none" w:sz="0" w:space="0" w:color="auto"/>
            <w:left w:val="none" w:sz="0" w:space="0" w:color="auto"/>
            <w:bottom w:val="none" w:sz="0" w:space="0" w:color="auto"/>
            <w:right w:val="none" w:sz="0" w:space="0" w:color="auto"/>
          </w:divBdr>
        </w:div>
        <w:div w:id="1534228817">
          <w:marLeft w:val="0"/>
          <w:marRight w:val="0"/>
          <w:marTop w:val="0"/>
          <w:marBottom w:val="0"/>
          <w:divBdr>
            <w:top w:val="none" w:sz="0" w:space="0" w:color="auto"/>
            <w:left w:val="none" w:sz="0" w:space="0" w:color="auto"/>
            <w:bottom w:val="none" w:sz="0" w:space="0" w:color="auto"/>
            <w:right w:val="none" w:sz="0" w:space="0" w:color="auto"/>
          </w:divBdr>
        </w:div>
        <w:div w:id="983313526">
          <w:marLeft w:val="0"/>
          <w:marRight w:val="0"/>
          <w:marTop w:val="0"/>
          <w:marBottom w:val="0"/>
          <w:divBdr>
            <w:top w:val="none" w:sz="0" w:space="0" w:color="auto"/>
            <w:left w:val="none" w:sz="0" w:space="0" w:color="auto"/>
            <w:bottom w:val="none" w:sz="0" w:space="0" w:color="auto"/>
            <w:right w:val="none" w:sz="0" w:space="0" w:color="auto"/>
          </w:divBdr>
        </w:div>
        <w:div w:id="972254200">
          <w:marLeft w:val="0"/>
          <w:marRight w:val="0"/>
          <w:marTop w:val="0"/>
          <w:marBottom w:val="0"/>
          <w:divBdr>
            <w:top w:val="none" w:sz="0" w:space="0" w:color="auto"/>
            <w:left w:val="none" w:sz="0" w:space="0" w:color="auto"/>
            <w:bottom w:val="none" w:sz="0" w:space="0" w:color="auto"/>
            <w:right w:val="none" w:sz="0" w:space="0" w:color="auto"/>
          </w:divBdr>
        </w:div>
        <w:div w:id="898631823">
          <w:marLeft w:val="0"/>
          <w:marRight w:val="0"/>
          <w:marTop w:val="0"/>
          <w:marBottom w:val="0"/>
          <w:divBdr>
            <w:top w:val="none" w:sz="0" w:space="0" w:color="auto"/>
            <w:left w:val="none" w:sz="0" w:space="0" w:color="auto"/>
            <w:bottom w:val="none" w:sz="0" w:space="0" w:color="auto"/>
            <w:right w:val="none" w:sz="0" w:space="0" w:color="auto"/>
          </w:divBdr>
        </w:div>
        <w:div w:id="1693871262">
          <w:marLeft w:val="0"/>
          <w:marRight w:val="0"/>
          <w:marTop w:val="0"/>
          <w:marBottom w:val="0"/>
          <w:divBdr>
            <w:top w:val="none" w:sz="0" w:space="0" w:color="auto"/>
            <w:left w:val="none" w:sz="0" w:space="0" w:color="auto"/>
            <w:bottom w:val="none" w:sz="0" w:space="0" w:color="auto"/>
            <w:right w:val="none" w:sz="0" w:space="0" w:color="auto"/>
          </w:divBdr>
        </w:div>
        <w:div w:id="593786942">
          <w:marLeft w:val="0"/>
          <w:marRight w:val="0"/>
          <w:marTop w:val="0"/>
          <w:marBottom w:val="0"/>
          <w:divBdr>
            <w:top w:val="none" w:sz="0" w:space="0" w:color="auto"/>
            <w:left w:val="none" w:sz="0" w:space="0" w:color="auto"/>
            <w:bottom w:val="none" w:sz="0" w:space="0" w:color="auto"/>
            <w:right w:val="none" w:sz="0" w:space="0" w:color="auto"/>
          </w:divBdr>
        </w:div>
        <w:div w:id="2103867497">
          <w:marLeft w:val="0"/>
          <w:marRight w:val="0"/>
          <w:marTop w:val="0"/>
          <w:marBottom w:val="0"/>
          <w:divBdr>
            <w:top w:val="none" w:sz="0" w:space="0" w:color="auto"/>
            <w:left w:val="none" w:sz="0" w:space="0" w:color="auto"/>
            <w:bottom w:val="none" w:sz="0" w:space="0" w:color="auto"/>
            <w:right w:val="none" w:sz="0" w:space="0" w:color="auto"/>
          </w:divBdr>
        </w:div>
        <w:div w:id="1839693748">
          <w:marLeft w:val="0"/>
          <w:marRight w:val="0"/>
          <w:marTop w:val="0"/>
          <w:marBottom w:val="0"/>
          <w:divBdr>
            <w:top w:val="none" w:sz="0" w:space="0" w:color="auto"/>
            <w:left w:val="none" w:sz="0" w:space="0" w:color="auto"/>
            <w:bottom w:val="none" w:sz="0" w:space="0" w:color="auto"/>
            <w:right w:val="none" w:sz="0" w:space="0" w:color="auto"/>
          </w:divBdr>
        </w:div>
        <w:div w:id="1108810948">
          <w:marLeft w:val="0"/>
          <w:marRight w:val="0"/>
          <w:marTop w:val="0"/>
          <w:marBottom w:val="0"/>
          <w:divBdr>
            <w:top w:val="none" w:sz="0" w:space="0" w:color="auto"/>
            <w:left w:val="none" w:sz="0" w:space="0" w:color="auto"/>
            <w:bottom w:val="none" w:sz="0" w:space="0" w:color="auto"/>
            <w:right w:val="none" w:sz="0" w:space="0" w:color="auto"/>
          </w:divBdr>
        </w:div>
        <w:div w:id="377247622">
          <w:marLeft w:val="0"/>
          <w:marRight w:val="0"/>
          <w:marTop w:val="0"/>
          <w:marBottom w:val="0"/>
          <w:divBdr>
            <w:top w:val="none" w:sz="0" w:space="0" w:color="auto"/>
            <w:left w:val="none" w:sz="0" w:space="0" w:color="auto"/>
            <w:bottom w:val="none" w:sz="0" w:space="0" w:color="auto"/>
            <w:right w:val="none" w:sz="0" w:space="0" w:color="auto"/>
          </w:divBdr>
        </w:div>
        <w:div w:id="1071735474">
          <w:marLeft w:val="0"/>
          <w:marRight w:val="0"/>
          <w:marTop w:val="0"/>
          <w:marBottom w:val="0"/>
          <w:divBdr>
            <w:top w:val="none" w:sz="0" w:space="0" w:color="auto"/>
            <w:left w:val="none" w:sz="0" w:space="0" w:color="auto"/>
            <w:bottom w:val="none" w:sz="0" w:space="0" w:color="auto"/>
            <w:right w:val="none" w:sz="0" w:space="0" w:color="auto"/>
          </w:divBdr>
        </w:div>
        <w:div w:id="1821145975">
          <w:marLeft w:val="0"/>
          <w:marRight w:val="0"/>
          <w:marTop w:val="0"/>
          <w:marBottom w:val="0"/>
          <w:divBdr>
            <w:top w:val="none" w:sz="0" w:space="0" w:color="auto"/>
            <w:left w:val="none" w:sz="0" w:space="0" w:color="auto"/>
            <w:bottom w:val="none" w:sz="0" w:space="0" w:color="auto"/>
            <w:right w:val="none" w:sz="0" w:space="0" w:color="auto"/>
          </w:divBdr>
        </w:div>
        <w:div w:id="642736796">
          <w:marLeft w:val="0"/>
          <w:marRight w:val="0"/>
          <w:marTop w:val="0"/>
          <w:marBottom w:val="0"/>
          <w:divBdr>
            <w:top w:val="none" w:sz="0" w:space="0" w:color="auto"/>
            <w:left w:val="none" w:sz="0" w:space="0" w:color="auto"/>
            <w:bottom w:val="none" w:sz="0" w:space="0" w:color="auto"/>
            <w:right w:val="none" w:sz="0" w:space="0" w:color="auto"/>
          </w:divBdr>
        </w:div>
        <w:div w:id="511922202">
          <w:marLeft w:val="0"/>
          <w:marRight w:val="0"/>
          <w:marTop w:val="0"/>
          <w:marBottom w:val="0"/>
          <w:divBdr>
            <w:top w:val="none" w:sz="0" w:space="0" w:color="auto"/>
            <w:left w:val="none" w:sz="0" w:space="0" w:color="auto"/>
            <w:bottom w:val="none" w:sz="0" w:space="0" w:color="auto"/>
            <w:right w:val="none" w:sz="0" w:space="0" w:color="auto"/>
          </w:divBdr>
        </w:div>
        <w:div w:id="568275201">
          <w:marLeft w:val="0"/>
          <w:marRight w:val="0"/>
          <w:marTop w:val="0"/>
          <w:marBottom w:val="0"/>
          <w:divBdr>
            <w:top w:val="none" w:sz="0" w:space="0" w:color="auto"/>
            <w:left w:val="none" w:sz="0" w:space="0" w:color="auto"/>
            <w:bottom w:val="none" w:sz="0" w:space="0" w:color="auto"/>
            <w:right w:val="none" w:sz="0" w:space="0" w:color="auto"/>
          </w:divBdr>
        </w:div>
        <w:div w:id="2031296089">
          <w:marLeft w:val="0"/>
          <w:marRight w:val="0"/>
          <w:marTop w:val="0"/>
          <w:marBottom w:val="0"/>
          <w:divBdr>
            <w:top w:val="none" w:sz="0" w:space="0" w:color="auto"/>
            <w:left w:val="none" w:sz="0" w:space="0" w:color="auto"/>
            <w:bottom w:val="none" w:sz="0" w:space="0" w:color="auto"/>
            <w:right w:val="none" w:sz="0" w:space="0" w:color="auto"/>
          </w:divBdr>
        </w:div>
        <w:div w:id="1593397371">
          <w:marLeft w:val="0"/>
          <w:marRight w:val="0"/>
          <w:marTop w:val="0"/>
          <w:marBottom w:val="0"/>
          <w:divBdr>
            <w:top w:val="none" w:sz="0" w:space="0" w:color="auto"/>
            <w:left w:val="none" w:sz="0" w:space="0" w:color="auto"/>
            <w:bottom w:val="none" w:sz="0" w:space="0" w:color="auto"/>
            <w:right w:val="none" w:sz="0" w:space="0" w:color="auto"/>
          </w:divBdr>
        </w:div>
        <w:div w:id="219903079">
          <w:marLeft w:val="0"/>
          <w:marRight w:val="0"/>
          <w:marTop w:val="0"/>
          <w:marBottom w:val="0"/>
          <w:divBdr>
            <w:top w:val="none" w:sz="0" w:space="0" w:color="auto"/>
            <w:left w:val="none" w:sz="0" w:space="0" w:color="auto"/>
            <w:bottom w:val="none" w:sz="0" w:space="0" w:color="auto"/>
            <w:right w:val="none" w:sz="0" w:space="0" w:color="auto"/>
          </w:divBdr>
        </w:div>
        <w:div w:id="831994939">
          <w:marLeft w:val="0"/>
          <w:marRight w:val="0"/>
          <w:marTop w:val="0"/>
          <w:marBottom w:val="0"/>
          <w:divBdr>
            <w:top w:val="none" w:sz="0" w:space="0" w:color="auto"/>
            <w:left w:val="none" w:sz="0" w:space="0" w:color="auto"/>
            <w:bottom w:val="none" w:sz="0" w:space="0" w:color="auto"/>
            <w:right w:val="none" w:sz="0" w:space="0" w:color="auto"/>
          </w:divBdr>
        </w:div>
        <w:div w:id="1198736052">
          <w:marLeft w:val="0"/>
          <w:marRight w:val="0"/>
          <w:marTop w:val="0"/>
          <w:marBottom w:val="0"/>
          <w:divBdr>
            <w:top w:val="none" w:sz="0" w:space="0" w:color="auto"/>
            <w:left w:val="none" w:sz="0" w:space="0" w:color="auto"/>
            <w:bottom w:val="none" w:sz="0" w:space="0" w:color="auto"/>
            <w:right w:val="none" w:sz="0" w:space="0" w:color="auto"/>
          </w:divBdr>
        </w:div>
        <w:div w:id="306324592">
          <w:marLeft w:val="0"/>
          <w:marRight w:val="0"/>
          <w:marTop w:val="0"/>
          <w:marBottom w:val="0"/>
          <w:divBdr>
            <w:top w:val="none" w:sz="0" w:space="0" w:color="auto"/>
            <w:left w:val="none" w:sz="0" w:space="0" w:color="auto"/>
            <w:bottom w:val="none" w:sz="0" w:space="0" w:color="auto"/>
            <w:right w:val="none" w:sz="0" w:space="0" w:color="auto"/>
          </w:divBdr>
        </w:div>
        <w:div w:id="1981302429">
          <w:marLeft w:val="0"/>
          <w:marRight w:val="0"/>
          <w:marTop w:val="0"/>
          <w:marBottom w:val="0"/>
          <w:divBdr>
            <w:top w:val="none" w:sz="0" w:space="0" w:color="auto"/>
            <w:left w:val="none" w:sz="0" w:space="0" w:color="auto"/>
            <w:bottom w:val="none" w:sz="0" w:space="0" w:color="auto"/>
            <w:right w:val="none" w:sz="0" w:space="0" w:color="auto"/>
          </w:divBdr>
        </w:div>
        <w:div w:id="594443551">
          <w:marLeft w:val="0"/>
          <w:marRight w:val="0"/>
          <w:marTop w:val="0"/>
          <w:marBottom w:val="0"/>
          <w:divBdr>
            <w:top w:val="none" w:sz="0" w:space="0" w:color="auto"/>
            <w:left w:val="none" w:sz="0" w:space="0" w:color="auto"/>
            <w:bottom w:val="none" w:sz="0" w:space="0" w:color="auto"/>
            <w:right w:val="none" w:sz="0" w:space="0" w:color="auto"/>
          </w:divBdr>
        </w:div>
        <w:div w:id="1088576663">
          <w:marLeft w:val="0"/>
          <w:marRight w:val="0"/>
          <w:marTop w:val="0"/>
          <w:marBottom w:val="0"/>
          <w:divBdr>
            <w:top w:val="none" w:sz="0" w:space="0" w:color="auto"/>
            <w:left w:val="none" w:sz="0" w:space="0" w:color="auto"/>
            <w:bottom w:val="none" w:sz="0" w:space="0" w:color="auto"/>
            <w:right w:val="none" w:sz="0" w:space="0" w:color="auto"/>
          </w:divBdr>
        </w:div>
        <w:div w:id="903106888">
          <w:marLeft w:val="0"/>
          <w:marRight w:val="0"/>
          <w:marTop w:val="0"/>
          <w:marBottom w:val="0"/>
          <w:divBdr>
            <w:top w:val="none" w:sz="0" w:space="0" w:color="auto"/>
            <w:left w:val="none" w:sz="0" w:space="0" w:color="auto"/>
            <w:bottom w:val="none" w:sz="0" w:space="0" w:color="auto"/>
            <w:right w:val="none" w:sz="0" w:space="0" w:color="auto"/>
          </w:divBdr>
        </w:div>
        <w:div w:id="1457286033">
          <w:marLeft w:val="0"/>
          <w:marRight w:val="0"/>
          <w:marTop w:val="0"/>
          <w:marBottom w:val="0"/>
          <w:divBdr>
            <w:top w:val="none" w:sz="0" w:space="0" w:color="auto"/>
            <w:left w:val="none" w:sz="0" w:space="0" w:color="auto"/>
            <w:bottom w:val="none" w:sz="0" w:space="0" w:color="auto"/>
            <w:right w:val="none" w:sz="0" w:space="0" w:color="auto"/>
          </w:divBdr>
        </w:div>
        <w:div w:id="1290624899">
          <w:marLeft w:val="0"/>
          <w:marRight w:val="0"/>
          <w:marTop w:val="0"/>
          <w:marBottom w:val="0"/>
          <w:divBdr>
            <w:top w:val="none" w:sz="0" w:space="0" w:color="auto"/>
            <w:left w:val="none" w:sz="0" w:space="0" w:color="auto"/>
            <w:bottom w:val="none" w:sz="0" w:space="0" w:color="auto"/>
            <w:right w:val="none" w:sz="0" w:space="0" w:color="auto"/>
          </w:divBdr>
        </w:div>
        <w:div w:id="1107233324">
          <w:marLeft w:val="0"/>
          <w:marRight w:val="0"/>
          <w:marTop w:val="0"/>
          <w:marBottom w:val="0"/>
          <w:divBdr>
            <w:top w:val="none" w:sz="0" w:space="0" w:color="auto"/>
            <w:left w:val="none" w:sz="0" w:space="0" w:color="auto"/>
            <w:bottom w:val="none" w:sz="0" w:space="0" w:color="auto"/>
            <w:right w:val="none" w:sz="0" w:space="0" w:color="auto"/>
          </w:divBdr>
        </w:div>
        <w:div w:id="1250387807">
          <w:marLeft w:val="0"/>
          <w:marRight w:val="0"/>
          <w:marTop w:val="0"/>
          <w:marBottom w:val="0"/>
          <w:divBdr>
            <w:top w:val="none" w:sz="0" w:space="0" w:color="auto"/>
            <w:left w:val="none" w:sz="0" w:space="0" w:color="auto"/>
            <w:bottom w:val="none" w:sz="0" w:space="0" w:color="auto"/>
            <w:right w:val="none" w:sz="0" w:space="0" w:color="auto"/>
          </w:divBdr>
        </w:div>
        <w:div w:id="1302155410">
          <w:marLeft w:val="0"/>
          <w:marRight w:val="0"/>
          <w:marTop w:val="0"/>
          <w:marBottom w:val="0"/>
          <w:divBdr>
            <w:top w:val="none" w:sz="0" w:space="0" w:color="auto"/>
            <w:left w:val="none" w:sz="0" w:space="0" w:color="auto"/>
            <w:bottom w:val="none" w:sz="0" w:space="0" w:color="auto"/>
            <w:right w:val="none" w:sz="0" w:space="0" w:color="auto"/>
          </w:divBdr>
        </w:div>
        <w:div w:id="196898473">
          <w:marLeft w:val="0"/>
          <w:marRight w:val="0"/>
          <w:marTop w:val="0"/>
          <w:marBottom w:val="0"/>
          <w:divBdr>
            <w:top w:val="none" w:sz="0" w:space="0" w:color="auto"/>
            <w:left w:val="none" w:sz="0" w:space="0" w:color="auto"/>
            <w:bottom w:val="none" w:sz="0" w:space="0" w:color="auto"/>
            <w:right w:val="none" w:sz="0" w:space="0" w:color="auto"/>
          </w:divBdr>
        </w:div>
        <w:div w:id="1839421447">
          <w:marLeft w:val="0"/>
          <w:marRight w:val="0"/>
          <w:marTop w:val="0"/>
          <w:marBottom w:val="0"/>
          <w:divBdr>
            <w:top w:val="none" w:sz="0" w:space="0" w:color="auto"/>
            <w:left w:val="none" w:sz="0" w:space="0" w:color="auto"/>
            <w:bottom w:val="none" w:sz="0" w:space="0" w:color="auto"/>
            <w:right w:val="none" w:sz="0" w:space="0" w:color="auto"/>
          </w:divBdr>
        </w:div>
        <w:div w:id="534971380">
          <w:marLeft w:val="0"/>
          <w:marRight w:val="0"/>
          <w:marTop w:val="0"/>
          <w:marBottom w:val="0"/>
          <w:divBdr>
            <w:top w:val="none" w:sz="0" w:space="0" w:color="auto"/>
            <w:left w:val="none" w:sz="0" w:space="0" w:color="auto"/>
            <w:bottom w:val="none" w:sz="0" w:space="0" w:color="auto"/>
            <w:right w:val="none" w:sz="0" w:space="0" w:color="auto"/>
          </w:divBdr>
        </w:div>
        <w:div w:id="577594453">
          <w:marLeft w:val="0"/>
          <w:marRight w:val="0"/>
          <w:marTop w:val="0"/>
          <w:marBottom w:val="0"/>
          <w:divBdr>
            <w:top w:val="none" w:sz="0" w:space="0" w:color="auto"/>
            <w:left w:val="none" w:sz="0" w:space="0" w:color="auto"/>
            <w:bottom w:val="none" w:sz="0" w:space="0" w:color="auto"/>
            <w:right w:val="none" w:sz="0" w:space="0" w:color="auto"/>
          </w:divBdr>
        </w:div>
        <w:div w:id="1012805678">
          <w:marLeft w:val="0"/>
          <w:marRight w:val="0"/>
          <w:marTop w:val="0"/>
          <w:marBottom w:val="0"/>
          <w:divBdr>
            <w:top w:val="none" w:sz="0" w:space="0" w:color="auto"/>
            <w:left w:val="none" w:sz="0" w:space="0" w:color="auto"/>
            <w:bottom w:val="none" w:sz="0" w:space="0" w:color="auto"/>
            <w:right w:val="none" w:sz="0" w:space="0" w:color="auto"/>
          </w:divBdr>
        </w:div>
        <w:div w:id="2087920671">
          <w:marLeft w:val="0"/>
          <w:marRight w:val="0"/>
          <w:marTop w:val="0"/>
          <w:marBottom w:val="0"/>
          <w:divBdr>
            <w:top w:val="none" w:sz="0" w:space="0" w:color="auto"/>
            <w:left w:val="none" w:sz="0" w:space="0" w:color="auto"/>
            <w:bottom w:val="none" w:sz="0" w:space="0" w:color="auto"/>
            <w:right w:val="none" w:sz="0" w:space="0" w:color="auto"/>
          </w:divBdr>
        </w:div>
        <w:div w:id="1023555605">
          <w:marLeft w:val="0"/>
          <w:marRight w:val="0"/>
          <w:marTop w:val="0"/>
          <w:marBottom w:val="0"/>
          <w:divBdr>
            <w:top w:val="none" w:sz="0" w:space="0" w:color="auto"/>
            <w:left w:val="none" w:sz="0" w:space="0" w:color="auto"/>
            <w:bottom w:val="none" w:sz="0" w:space="0" w:color="auto"/>
            <w:right w:val="none" w:sz="0" w:space="0" w:color="auto"/>
          </w:divBdr>
        </w:div>
        <w:div w:id="177620776">
          <w:marLeft w:val="0"/>
          <w:marRight w:val="0"/>
          <w:marTop w:val="0"/>
          <w:marBottom w:val="0"/>
          <w:divBdr>
            <w:top w:val="none" w:sz="0" w:space="0" w:color="auto"/>
            <w:left w:val="none" w:sz="0" w:space="0" w:color="auto"/>
            <w:bottom w:val="none" w:sz="0" w:space="0" w:color="auto"/>
            <w:right w:val="none" w:sz="0" w:space="0" w:color="auto"/>
          </w:divBdr>
        </w:div>
        <w:div w:id="2042321014">
          <w:marLeft w:val="0"/>
          <w:marRight w:val="0"/>
          <w:marTop w:val="0"/>
          <w:marBottom w:val="0"/>
          <w:divBdr>
            <w:top w:val="none" w:sz="0" w:space="0" w:color="auto"/>
            <w:left w:val="none" w:sz="0" w:space="0" w:color="auto"/>
            <w:bottom w:val="none" w:sz="0" w:space="0" w:color="auto"/>
            <w:right w:val="none" w:sz="0" w:space="0" w:color="auto"/>
          </w:divBdr>
        </w:div>
        <w:div w:id="1159540486">
          <w:marLeft w:val="0"/>
          <w:marRight w:val="0"/>
          <w:marTop w:val="0"/>
          <w:marBottom w:val="0"/>
          <w:divBdr>
            <w:top w:val="none" w:sz="0" w:space="0" w:color="auto"/>
            <w:left w:val="none" w:sz="0" w:space="0" w:color="auto"/>
            <w:bottom w:val="none" w:sz="0" w:space="0" w:color="auto"/>
            <w:right w:val="none" w:sz="0" w:space="0" w:color="auto"/>
          </w:divBdr>
        </w:div>
        <w:div w:id="557788406">
          <w:marLeft w:val="0"/>
          <w:marRight w:val="0"/>
          <w:marTop w:val="0"/>
          <w:marBottom w:val="0"/>
          <w:divBdr>
            <w:top w:val="none" w:sz="0" w:space="0" w:color="auto"/>
            <w:left w:val="none" w:sz="0" w:space="0" w:color="auto"/>
            <w:bottom w:val="none" w:sz="0" w:space="0" w:color="auto"/>
            <w:right w:val="none" w:sz="0" w:space="0" w:color="auto"/>
          </w:divBdr>
        </w:div>
        <w:div w:id="2098332198">
          <w:marLeft w:val="0"/>
          <w:marRight w:val="0"/>
          <w:marTop w:val="0"/>
          <w:marBottom w:val="0"/>
          <w:divBdr>
            <w:top w:val="none" w:sz="0" w:space="0" w:color="auto"/>
            <w:left w:val="none" w:sz="0" w:space="0" w:color="auto"/>
            <w:bottom w:val="none" w:sz="0" w:space="0" w:color="auto"/>
            <w:right w:val="none" w:sz="0" w:space="0" w:color="auto"/>
          </w:divBdr>
        </w:div>
        <w:div w:id="1705053044">
          <w:marLeft w:val="0"/>
          <w:marRight w:val="0"/>
          <w:marTop w:val="0"/>
          <w:marBottom w:val="0"/>
          <w:divBdr>
            <w:top w:val="none" w:sz="0" w:space="0" w:color="auto"/>
            <w:left w:val="none" w:sz="0" w:space="0" w:color="auto"/>
            <w:bottom w:val="none" w:sz="0" w:space="0" w:color="auto"/>
            <w:right w:val="none" w:sz="0" w:space="0" w:color="auto"/>
          </w:divBdr>
        </w:div>
        <w:div w:id="2108111384">
          <w:marLeft w:val="0"/>
          <w:marRight w:val="0"/>
          <w:marTop w:val="0"/>
          <w:marBottom w:val="0"/>
          <w:divBdr>
            <w:top w:val="none" w:sz="0" w:space="0" w:color="auto"/>
            <w:left w:val="none" w:sz="0" w:space="0" w:color="auto"/>
            <w:bottom w:val="none" w:sz="0" w:space="0" w:color="auto"/>
            <w:right w:val="none" w:sz="0" w:space="0" w:color="auto"/>
          </w:divBdr>
        </w:div>
        <w:div w:id="1063795526">
          <w:marLeft w:val="0"/>
          <w:marRight w:val="0"/>
          <w:marTop w:val="0"/>
          <w:marBottom w:val="0"/>
          <w:divBdr>
            <w:top w:val="none" w:sz="0" w:space="0" w:color="auto"/>
            <w:left w:val="none" w:sz="0" w:space="0" w:color="auto"/>
            <w:bottom w:val="none" w:sz="0" w:space="0" w:color="auto"/>
            <w:right w:val="none" w:sz="0" w:space="0" w:color="auto"/>
          </w:divBdr>
        </w:div>
        <w:div w:id="115681583">
          <w:marLeft w:val="0"/>
          <w:marRight w:val="0"/>
          <w:marTop w:val="0"/>
          <w:marBottom w:val="0"/>
          <w:divBdr>
            <w:top w:val="none" w:sz="0" w:space="0" w:color="auto"/>
            <w:left w:val="none" w:sz="0" w:space="0" w:color="auto"/>
            <w:bottom w:val="none" w:sz="0" w:space="0" w:color="auto"/>
            <w:right w:val="none" w:sz="0" w:space="0" w:color="auto"/>
          </w:divBdr>
        </w:div>
        <w:div w:id="244533202">
          <w:marLeft w:val="0"/>
          <w:marRight w:val="0"/>
          <w:marTop w:val="0"/>
          <w:marBottom w:val="0"/>
          <w:divBdr>
            <w:top w:val="none" w:sz="0" w:space="0" w:color="auto"/>
            <w:left w:val="none" w:sz="0" w:space="0" w:color="auto"/>
            <w:bottom w:val="none" w:sz="0" w:space="0" w:color="auto"/>
            <w:right w:val="none" w:sz="0" w:space="0" w:color="auto"/>
          </w:divBdr>
        </w:div>
        <w:div w:id="1497500100">
          <w:marLeft w:val="0"/>
          <w:marRight w:val="0"/>
          <w:marTop w:val="0"/>
          <w:marBottom w:val="0"/>
          <w:divBdr>
            <w:top w:val="none" w:sz="0" w:space="0" w:color="auto"/>
            <w:left w:val="none" w:sz="0" w:space="0" w:color="auto"/>
            <w:bottom w:val="none" w:sz="0" w:space="0" w:color="auto"/>
            <w:right w:val="none" w:sz="0" w:space="0" w:color="auto"/>
          </w:divBdr>
        </w:div>
        <w:div w:id="716970097">
          <w:marLeft w:val="0"/>
          <w:marRight w:val="0"/>
          <w:marTop w:val="0"/>
          <w:marBottom w:val="0"/>
          <w:divBdr>
            <w:top w:val="none" w:sz="0" w:space="0" w:color="auto"/>
            <w:left w:val="none" w:sz="0" w:space="0" w:color="auto"/>
            <w:bottom w:val="none" w:sz="0" w:space="0" w:color="auto"/>
            <w:right w:val="none" w:sz="0" w:space="0" w:color="auto"/>
          </w:divBdr>
        </w:div>
        <w:div w:id="1165053585">
          <w:marLeft w:val="0"/>
          <w:marRight w:val="0"/>
          <w:marTop w:val="0"/>
          <w:marBottom w:val="0"/>
          <w:divBdr>
            <w:top w:val="none" w:sz="0" w:space="0" w:color="auto"/>
            <w:left w:val="none" w:sz="0" w:space="0" w:color="auto"/>
            <w:bottom w:val="none" w:sz="0" w:space="0" w:color="auto"/>
            <w:right w:val="none" w:sz="0" w:space="0" w:color="auto"/>
          </w:divBdr>
        </w:div>
        <w:div w:id="618684265">
          <w:marLeft w:val="0"/>
          <w:marRight w:val="0"/>
          <w:marTop w:val="0"/>
          <w:marBottom w:val="0"/>
          <w:divBdr>
            <w:top w:val="none" w:sz="0" w:space="0" w:color="auto"/>
            <w:left w:val="none" w:sz="0" w:space="0" w:color="auto"/>
            <w:bottom w:val="none" w:sz="0" w:space="0" w:color="auto"/>
            <w:right w:val="none" w:sz="0" w:space="0" w:color="auto"/>
          </w:divBdr>
        </w:div>
        <w:div w:id="1908687861">
          <w:marLeft w:val="0"/>
          <w:marRight w:val="0"/>
          <w:marTop w:val="0"/>
          <w:marBottom w:val="0"/>
          <w:divBdr>
            <w:top w:val="none" w:sz="0" w:space="0" w:color="auto"/>
            <w:left w:val="none" w:sz="0" w:space="0" w:color="auto"/>
            <w:bottom w:val="none" w:sz="0" w:space="0" w:color="auto"/>
            <w:right w:val="none" w:sz="0" w:space="0" w:color="auto"/>
          </w:divBdr>
        </w:div>
        <w:div w:id="673342500">
          <w:marLeft w:val="0"/>
          <w:marRight w:val="0"/>
          <w:marTop w:val="0"/>
          <w:marBottom w:val="0"/>
          <w:divBdr>
            <w:top w:val="none" w:sz="0" w:space="0" w:color="auto"/>
            <w:left w:val="none" w:sz="0" w:space="0" w:color="auto"/>
            <w:bottom w:val="none" w:sz="0" w:space="0" w:color="auto"/>
            <w:right w:val="none" w:sz="0" w:space="0" w:color="auto"/>
          </w:divBdr>
        </w:div>
      </w:divsChild>
    </w:div>
    <w:div w:id="1930432095">
      <w:bodyDiv w:val="1"/>
      <w:marLeft w:val="0"/>
      <w:marRight w:val="0"/>
      <w:marTop w:val="0"/>
      <w:marBottom w:val="0"/>
      <w:divBdr>
        <w:top w:val="none" w:sz="0" w:space="0" w:color="auto"/>
        <w:left w:val="none" w:sz="0" w:space="0" w:color="auto"/>
        <w:bottom w:val="none" w:sz="0" w:space="0" w:color="auto"/>
        <w:right w:val="none" w:sz="0" w:space="0" w:color="auto"/>
      </w:divBdr>
      <w:divsChild>
        <w:div w:id="1921216040">
          <w:marLeft w:val="0"/>
          <w:marRight w:val="0"/>
          <w:marTop w:val="0"/>
          <w:marBottom w:val="0"/>
          <w:divBdr>
            <w:top w:val="none" w:sz="0" w:space="0" w:color="auto"/>
            <w:left w:val="none" w:sz="0" w:space="0" w:color="auto"/>
            <w:bottom w:val="none" w:sz="0" w:space="0" w:color="auto"/>
            <w:right w:val="none" w:sz="0" w:space="0" w:color="auto"/>
          </w:divBdr>
        </w:div>
        <w:div w:id="807208253">
          <w:marLeft w:val="0"/>
          <w:marRight w:val="0"/>
          <w:marTop w:val="0"/>
          <w:marBottom w:val="0"/>
          <w:divBdr>
            <w:top w:val="none" w:sz="0" w:space="0" w:color="auto"/>
            <w:left w:val="none" w:sz="0" w:space="0" w:color="auto"/>
            <w:bottom w:val="none" w:sz="0" w:space="0" w:color="auto"/>
            <w:right w:val="none" w:sz="0" w:space="0" w:color="auto"/>
          </w:divBdr>
        </w:div>
        <w:div w:id="117576323">
          <w:marLeft w:val="0"/>
          <w:marRight w:val="0"/>
          <w:marTop w:val="0"/>
          <w:marBottom w:val="0"/>
          <w:divBdr>
            <w:top w:val="none" w:sz="0" w:space="0" w:color="auto"/>
            <w:left w:val="none" w:sz="0" w:space="0" w:color="auto"/>
            <w:bottom w:val="none" w:sz="0" w:space="0" w:color="auto"/>
            <w:right w:val="none" w:sz="0" w:space="0" w:color="auto"/>
          </w:divBdr>
        </w:div>
        <w:div w:id="866673032">
          <w:marLeft w:val="0"/>
          <w:marRight w:val="0"/>
          <w:marTop w:val="0"/>
          <w:marBottom w:val="0"/>
          <w:divBdr>
            <w:top w:val="none" w:sz="0" w:space="0" w:color="auto"/>
            <w:left w:val="none" w:sz="0" w:space="0" w:color="auto"/>
            <w:bottom w:val="none" w:sz="0" w:space="0" w:color="auto"/>
            <w:right w:val="none" w:sz="0" w:space="0" w:color="auto"/>
          </w:divBdr>
        </w:div>
        <w:div w:id="1443379722">
          <w:marLeft w:val="0"/>
          <w:marRight w:val="0"/>
          <w:marTop w:val="0"/>
          <w:marBottom w:val="0"/>
          <w:divBdr>
            <w:top w:val="none" w:sz="0" w:space="0" w:color="auto"/>
            <w:left w:val="none" w:sz="0" w:space="0" w:color="auto"/>
            <w:bottom w:val="none" w:sz="0" w:space="0" w:color="auto"/>
            <w:right w:val="none" w:sz="0" w:space="0" w:color="auto"/>
          </w:divBdr>
        </w:div>
        <w:div w:id="916210662">
          <w:marLeft w:val="0"/>
          <w:marRight w:val="0"/>
          <w:marTop w:val="0"/>
          <w:marBottom w:val="0"/>
          <w:divBdr>
            <w:top w:val="none" w:sz="0" w:space="0" w:color="auto"/>
            <w:left w:val="none" w:sz="0" w:space="0" w:color="auto"/>
            <w:bottom w:val="none" w:sz="0" w:space="0" w:color="auto"/>
            <w:right w:val="none" w:sz="0" w:space="0" w:color="auto"/>
          </w:divBdr>
        </w:div>
        <w:div w:id="1827237255">
          <w:marLeft w:val="0"/>
          <w:marRight w:val="0"/>
          <w:marTop w:val="0"/>
          <w:marBottom w:val="0"/>
          <w:divBdr>
            <w:top w:val="none" w:sz="0" w:space="0" w:color="auto"/>
            <w:left w:val="none" w:sz="0" w:space="0" w:color="auto"/>
            <w:bottom w:val="none" w:sz="0" w:space="0" w:color="auto"/>
            <w:right w:val="none" w:sz="0" w:space="0" w:color="auto"/>
          </w:divBdr>
        </w:div>
        <w:div w:id="2072118527">
          <w:marLeft w:val="0"/>
          <w:marRight w:val="0"/>
          <w:marTop w:val="0"/>
          <w:marBottom w:val="0"/>
          <w:divBdr>
            <w:top w:val="none" w:sz="0" w:space="0" w:color="auto"/>
            <w:left w:val="none" w:sz="0" w:space="0" w:color="auto"/>
            <w:bottom w:val="none" w:sz="0" w:space="0" w:color="auto"/>
            <w:right w:val="none" w:sz="0" w:space="0" w:color="auto"/>
          </w:divBdr>
        </w:div>
        <w:div w:id="1190531428">
          <w:marLeft w:val="0"/>
          <w:marRight w:val="0"/>
          <w:marTop w:val="0"/>
          <w:marBottom w:val="0"/>
          <w:divBdr>
            <w:top w:val="none" w:sz="0" w:space="0" w:color="auto"/>
            <w:left w:val="none" w:sz="0" w:space="0" w:color="auto"/>
            <w:bottom w:val="none" w:sz="0" w:space="0" w:color="auto"/>
            <w:right w:val="none" w:sz="0" w:space="0" w:color="auto"/>
          </w:divBdr>
        </w:div>
        <w:div w:id="828639125">
          <w:marLeft w:val="0"/>
          <w:marRight w:val="0"/>
          <w:marTop w:val="0"/>
          <w:marBottom w:val="0"/>
          <w:divBdr>
            <w:top w:val="none" w:sz="0" w:space="0" w:color="auto"/>
            <w:left w:val="none" w:sz="0" w:space="0" w:color="auto"/>
            <w:bottom w:val="none" w:sz="0" w:space="0" w:color="auto"/>
            <w:right w:val="none" w:sz="0" w:space="0" w:color="auto"/>
          </w:divBdr>
        </w:div>
        <w:div w:id="1626540517">
          <w:marLeft w:val="0"/>
          <w:marRight w:val="0"/>
          <w:marTop w:val="0"/>
          <w:marBottom w:val="0"/>
          <w:divBdr>
            <w:top w:val="none" w:sz="0" w:space="0" w:color="auto"/>
            <w:left w:val="none" w:sz="0" w:space="0" w:color="auto"/>
            <w:bottom w:val="none" w:sz="0" w:space="0" w:color="auto"/>
            <w:right w:val="none" w:sz="0" w:space="0" w:color="auto"/>
          </w:divBdr>
        </w:div>
        <w:div w:id="292949738">
          <w:marLeft w:val="0"/>
          <w:marRight w:val="0"/>
          <w:marTop w:val="0"/>
          <w:marBottom w:val="0"/>
          <w:divBdr>
            <w:top w:val="none" w:sz="0" w:space="0" w:color="auto"/>
            <w:left w:val="none" w:sz="0" w:space="0" w:color="auto"/>
            <w:bottom w:val="none" w:sz="0" w:space="0" w:color="auto"/>
            <w:right w:val="none" w:sz="0" w:space="0" w:color="auto"/>
          </w:divBdr>
        </w:div>
        <w:div w:id="1096098857">
          <w:marLeft w:val="0"/>
          <w:marRight w:val="0"/>
          <w:marTop w:val="0"/>
          <w:marBottom w:val="0"/>
          <w:divBdr>
            <w:top w:val="none" w:sz="0" w:space="0" w:color="auto"/>
            <w:left w:val="none" w:sz="0" w:space="0" w:color="auto"/>
            <w:bottom w:val="none" w:sz="0" w:space="0" w:color="auto"/>
            <w:right w:val="none" w:sz="0" w:space="0" w:color="auto"/>
          </w:divBdr>
        </w:div>
        <w:div w:id="1423212156">
          <w:marLeft w:val="0"/>
          <w:marRight w:val="0"/>
          <w:marTop w:val="0"/>
          <w:marBottom w:val="0"/>
          <w:divBdr>
            <w:top w:val="none" w:sz="0" w:space="0" w:color="auto"/>
            <w:left w:val="none" w:sz="0" w:space="0" w:color="auto"/>
            <w:bottom w:val="none" w:sz="0" w:space="0" w:color="auto"/>
            <w:right w:val="none" w:sz="0" w:space="0" w:color="auto"/>
          </w:divBdr>
        </w:div>
        <w:div w:id="219559177">
          <w:marLeft w:val="0"/>
          <w:marRight w:val="0"/>
          <w:marTop w:val="0"/>
          <w:marBottom w:val="0"/>
          <w:divBdr>
            <w:top w:val="none" w:sz="0" w:space="0" w:color="auto"/>
            <w:left w:val="none" w:sz="0" w:space="0" w:color="auto"/>
            <w:bottom w:val="none" w:sz="0" w:space="0" w:color="auto"/>
            <w:right w:val="none" w:sz="0" w:space="0" w:color="auto"/>
          </w:divBdr>
        </w:div>
        <w:div w:id="1014384513">
          <w:marLeft w:val="0"/>
          <w:marRight w:val="0"/>
          <w:marTop w:val="0"/>
          <w:marBottom w:val="0"/>
          <w:divBdr>
            <w:top w:val="none" w:sz="0" w:space="0" w:color="auto"/>
            <w:left w:val="none" w:sz="0" w:space="0" w:color="auto"/>
            <w:bottom w:val="none" w:sz="0" w:space="0" w:color="auto"/>
            <w:right w:val="none" w:sz="0" w:space="0" w:color="auto"/>
          </w:divBdr>
        </w:div>
        <w:div w:id="1237713423">
          <w:marLeft w:val="0"/>
          <w:marRight w:val="0"/>
          <w:marTop w:val="0"/>
          <w:marBottom w:val="0"/>
          <w:divBdr>
            <w:top w:val="none" w:sz="0" w:space="0" w:color="auto"/>
            <w:left w:val="none" w:sz="0" w:space="0" w:color="auto"/>
            <w:bottom w:val="none" w:sz="0" w:space="0" w:color="auto"/>
            <w:right w:val="none" w:sz="0" w:space="0" w:color="auto"/>
          </w:divBdr>
        </w:div>
        <w:div w:id="2085099638">
          <w:marLeft w:val="0"/>
          <w:marRight w:val="0"/>
          <w:marTop w:val="0"/>
          <w:marBottom w:val="0"/>
          <w:divBdr>
            <w:top w:val="none" w:sz="0" w:space="0" w:color="auto"/>
            <w:left w:val="none" w:sz="0" w:space="0" w:color="auto"/>
            <w:bottom w:val="none" w:sz="0" w:space="0" w:color="auto"/>
            <w:right w:val="none" w:sz="0" w:space="0" w:color="auto"/>
          </w:divBdr>
        </w:div>
        <w:div w:id="1949700566">
          <w:marLeft w:val="0"/>
          <w:marRight w:val="0"/>
          <w:marTop w:val="0"/>
          <w:marBottom w:val="0"/>
          <w:divBdr>
            <w:top w:val="none" w:sz="0" w:space="0" w:color="auto"/>
            <w:left w:val="none" w:sz="0" w:space="0" w:color="auto"/>
            <w:bottom w:val="none" w:sz="0" w:space="0" w:color="auto"/>
            <w:right w:val="none" w:sz="0" w:space="0" w:color="auto"/>
          </w:divBdr>
        </w:div>
        <w:div w:id="1164324565">
          <w:marLeft w:val="0"/>
          <w:marRight w:val="0"/>
          <w:marTop w:val="0"/>
          <w:marBottom w:val="0"/>
          <w:divBdr>
            <w:top w:val="none" w:sz="0" w:space="0" w:color="auto"/>
            <w:left w:val="none" w:sz="0" w:space="0" w:color="auto"/>
            <w:bottom w:val="none" w:sz="0" w:space="0" w:color="auto"/>
            <w:right w:val="none" w:sz="0" w:space="0" w:color="auto"/>
          </w:divBdr>
        </w:div>
        <w:div w:id="973411989">
          <w:marLeft w:val="0"/>
          <w:marRight w:val="0"/>
          <w:marTop w:val="0"/>
          <w:marBottom w:val="0"/>
          <w:divBdr>
            <w:top w:val="none" w:sz="0" w:space="0" w:color="auto"/>
            <w:left w:val="none" w:sz="0" w:space="0" w:color="auto"/>
            <w:bottom w:val="none" w:sz="0" w:space="0" w:color="auto"/>
            <w:right w:val="none" w:sz="0" w:space="0" w:color="auto"/>
          </w:divBdr>
        </w:div>
        <w:div w:id="17835005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0E9236BC-43CF-4A22-A847-70678362AD3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24</Pages>
  <Words>1250</Words>
  <Characters>7127</Characters>
  <Application>Microsoft Office Word</Application>
  <DocSecurity>0</DocSecurity>
  <Lines>59</Lines>
  <Paragraphs>16</Paragraphs>
  <ScaleCrop>false</ScaleCrop>
  <Company>Microsoft</Company>
  <LinksUpToDate>false</LinksUpToDate>
  <CharactersWithSpaces>8361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uooiifu</dc:creator>
  <cp:lastModifiedBy>uooiifu</cp:lastModifiedBy>
  <cp:revision>152</cp:revision>
  <dcterms:created xsi:type="dcterms:W3CDTF">2018-01-23T02:27:00Z</dcterms:created>
  <dcterms:modified xsi:type="dcterms:W3CDTF">2018-01-23T08:33:00Z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