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21F393D4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86F5E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934FD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69DCA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435A7F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</w:tr>
      <w:tr w14:paraId="29A705B7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7AEFC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4C7A6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bidi="ar"/>
              </w:rPr>
              <w:t>10.5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FFCF1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</w:t>
            </w:r>
            <w:r>
              <w:rPr>
                <w:rFonts w:hint="eastAsia"/>
                <w:sz w:val="24"/>
                <w:szCs w:val="24"/>
                <w:lang w:bidi="ar"/>
              </w:rPr>
              <w:t>.5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B8051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0.5</w:t>
            </w:r>
          </w:p>
        </w:tc>
      </w:tr>
      <w:tr w14:paraId="0B70DB4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E0A435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B43241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924942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11442B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0.9</w:t>
            </w:r>
          </w:p>
        </w:tc>
      </w:tr>
      <w:tr w14:paraId="6FD6E16F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2AF74DB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519016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60.9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3D16F8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0.3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6A700D0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6B8E3A65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EFB496F"/>
    <w:rsid w:val="1FBFB17B"/>
    <w:rsid w:val="32C07016"/>
    <w:rsid w:val="47AF9082"/>
    <w:rsid w:val="5DDBBE11"/>
    <w:rsid w:val="7A9231F2"/>
    <w:rsid w:val="7AFE6A12"/>
    <w:rsid w:val="7BBFE720"/>
    <w:rsid w:val="7BF7A9B0"/>
    <w:rsid w:val="7EF3D279"/>
    <w:rsid w:val="7FD5A57C"/>
    <w:rsid w:val="904F7AFD"/>
    <w:rsid w:val="9ECDC34F"/>
    <w:rsid w:val="AC7711D8"/>
    <w:rsid w:val="BFF5E23B"/>
    <w:rsid w:val="D7FE7C51"/>
    <w:rsid w:val="DFFE9C5C"/>
    <w:rsid w:val="EFED1956"/>
    <w:rsid w:val="F375A2EE"/>
    <w:rsid w:val="F3FD00E4"/>
    <w:rsid w:val="F7BF0DA1"/>
    <w:rsid w:val="FBD7D80B"/>
    <w:rsid w:val="FBFC8A96"/>
    <w:rsid w:val="FDBF28B9"/>
    <w:rsid w:val="FDFB3184"/>
    <w:rsid w:val="FE695EBC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2025-10-12T10:51:45Z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