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464FE">
      <w:pPr>
        <w:widowControl/>
        <w:shd w:val="clear" w:color="auto" w:fill="FFFFFF"/>
        <w:snapToGrid w:val="0"/>
        <w:spacing w:before="156" w:beforeLines="50"/>
        <w:jc w:val="left"/>
        <w:rPr>
          <w:rFonts w:hint="eastAsia" w:ascii="黑体" w:hAnsi="黑体" w:eastAsia="黑体" w:cs="宋体"/>
          <w:b/>
          <w:bCs/>
          <w:color w:val="333333"/>
          <w:kern w:val="0"/>
          <w:sz w:val="36"/>
          <w:szCs w:val="36"/>
        </w:rPr>
      </w:pPr>
      <w:r>
        <w:rPr>
          <w:b/>
          <w:bCs/>
          <w:sz w:val="18"/>
          <w:szCs w:val="1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47625</wp:posOffset>
            </wp:positionV>
            <wp:extent cx="1495425" cy="447675"/>
            <wp:effectExtent l="0" t="0" r="9525" b="9525"/>
            <wp:wrapTight wrapText="bothSides">
              <wp:wrapPolygon>
                <wp:start x="0" y="0"/>
                <wp:lineTo x="0" y="21140"/>
                <wp:lineTo x="21462" y="21140"/>
                <wp:lineTo x="21462" y="0"/>
                <wp:lineTo x="0" y="0"/>
              </wp:wrapPolygon>
            </wp:wrapTight>
            <wp:docPr id="11" name="图片 11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徽标, 公司名称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25" b="3410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宋体"/>
          <w:b/>
          <w:bCs/>
          <w:color w:val="333333"/>
          <w:kern w:val="0"/>
          <w:sz w:val="36"/>
          <w:szCs w:val="36"/>
        </w:rPr>
        <w:t>浙江越鑫检测技术有限公司</w:t>
      </w:r>
    </w:p>
    <w:p w14:paraId="5F840C1C">
      <w:pPr>
        <w:widowControl/>
        <w:shd w:val="clear" w:color="auto" w:fill="FFFFFF"/>
        <w:snapToGrid w:val="0"/>
        <w:ind w:firstLine="300" w:firstLineChars="200"/>
        <w:jc w:val="left"/>
        <w:rPr>
          <w:rFonts w:ascii="Times New Roman" w:hAnsi="Times New Roman" w:eastAsia="宋体"/>
          <w:color w:val="333333"/>
          <w:kern w:val="0"/>
          <w:sz w:val="15"/>
          <w:szCs w:val="15"/>
        </w:rPr>
      </w:pPr>
      <w:r>
        <w:rPr>
          <w:rFonts w:ascii="Times New Roman" w:hAnsi="Times New Roman" w:eastAsia="宋体"/>
          <w:color w:val="333333"/>
          <w:kern w:val="0"/>
          <w:sz w:val="15"/>
          <w:szCs w:val="15"/>
        </w:rPr>
        <w:t>ZHEJIANG YUEXIN TESTING TECHNOLOGY CO., LTD</w:t>
      </w:r>
    </w:p>
    <w:p w14:paraId="2AFFBD03">
      <w:pPr>
        <w:widowControl/>
        <w:shd w:val="clear" w:color="auto" w:fill="FFFFFF"/>
        <w:snapToGrid w:val="0"/>
        <w:jc w:val="left"/>
        <w:rPr>
          <w:rFonts w:ascii="Times New Roman" w:hAnsi="Times New Roman" w:eastAsia="宋体"/>
          <w:color w:val="333333"/>
          <w:kern w:val="0"/>
          <w:sz w:val="18"/>
          <w:szCs w:val="18"/>
        </w:rPr>
      </w:pPr>
    </w:p>
    <w:p w14:paraId="7369488F">
      <w:pPr>
        <w:widowControl/>
        <w:shd w:val="clear" w:color="auto" w:fill="FFFFFF"/>
        <w:snapToGrid w:val="0"/>
        <w:jc w:val="left"/>
        <w:rPr>
          <w:rFonts w:hint="eastAsia"/>
          <w:b/>
          <w:bCs/>
          <w:sz w:val="18"/>
          <w:szCs w:val="18"/>
        </w:rPr>
      </w:pPr>
    </w:p>
    <w:p w14:paraId="3D4CDF15">
      <w:pPr>
        <w:snapToGrid w:val="0"/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校准证书</w:t>
      </w:r>
    </w:p>
    <w:p w14:paraId="1FDD5AB2">
      <w:pPr>
        <w:snapToGrid w:val="0"/>
        <w:jc w:val="center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C</w:t>
      </w:r>
      <w:r>
        <w:rPr>
          <w:b/>
          <w:bCs/>
          <w:sz w:val="18"/>
          <w:szCs w:val="18"/>
        </w:rPr>
        <w:t>alibration Certificate</w:t>
      </w:r>
    </w:p>
    <w:p w14:paraId="520BDD6D">
      <w:pPr>
        <w:jc w:val="center"/>
        <w:rPr>
          <w:rFonts w:hint="eastAsia"/>
          <w:b/>
          <w:bCs/>
          <w:sz w:val="18"/>
          <w:szCs w:val="18"/>
        </w:rPr>
      </w:pPr>
    </w:p>
    <w:p w14:paraId="447A208E">
      <w:pPr>
        <w:snapToGrid w:val="0"/>
        <w:ind w:firstLine="2761" w:firstLineChars="11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>证书编号：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{{file_num}}</w:t>
      </w:r>
      <w:r>
        <w:rPr>
          <w:b/>
          <w:bCs/>
          <w:sz w:val="24"/>
          <w:szCs w:val="24"/>
          <w:u w:val="single"/>
        </w:rPr>
        <w:t xml:space="preserve">     </w:t>
      </w:r>
    </w:p>
    <w:p w14:paraId="4778EA04">
      <w:pPr>
        <w:snapToGrid w:val="0"/>
        <w:ind w:firstLine="2776" w:firstLineChars="1850"/>
        <w:rPr>
          <w:rFonts w:hint="eastAsia"/>
          <w:b/>
          <w:bCs/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C</w:t>
      </w:r>
      <w:r>
        <w:rPr>
          <w:b/>
          <w:bCs/>
          <w:sz w:val="15"/>
          <w:szCs w:val="15"/>
        </w:rPr>
        <w:t>ertificate No.</w:t>
      </w:r>
    </w:p>
    <w:p w14:paraId="49BCCBC7">
      <w:pPr>
        <w:rPr>
          <w:rFonts w:hint="eastAsia"/>
          <w:b/>
          <w:bCs/>
          <w:sz w:val="15"/>
          <w:szCs w:val="15"/>
        </w:rPr>
      </w:pPr>
    </w:p>
    <w:p w14:paraId="19E48F8A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委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托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单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位：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{{company_name}}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  <w:r>
        <w:rPr>
          <w:b/>
          <w:bCs/>
          <w:sz w:val="24"/>
          <w:szCs w:val="24"/>
          <w:u w:val="single"/>
        </w:rPr>
        <w:t xml:space="preserve">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        </w:t>
      </w:r>
    </w:p>
    <w:p w14:paraId="1CD4FF2C">
      <w:pPr>
        <w:snapToGrid w:val="0"/>
        <w:ind w:firstLine="360" w:firstLineChars="2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Customer</w:t>
      </w:r>
    </w:p>
    <w:p w14:paraId="421559D3">
      <w:pPr>
        <w:snapToGrid w:val="0"/>
        <w:rPr>
          <w:rFonts w:hint="eastAsia"/>
          <w:b/>
          <w:bCs/>
          <w:sz w:val="18"/>
          <w:szCs w:val="18"/>
        </w:rPr>
      </w:pPr>
    </w:p>
    <w:p w14:paraId="21EB345F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器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具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名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称：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</w:rPr>
        <w:t>{{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qiju</w:t>
      </w:r>
      <w:r>
        <w:rPr>
          <w:rFonts w:hint="eastAsia"/>
          <w:b/>
          <w:bCs/>
          <w:sz w:val="24"/>
          <w:szCs w:val="24"/>
          <w:u w:val="single"/>
        </w:rPr>
        <w:t>}}</w:t>
      </w:r>
      <w:r>
        <w:rPr>
          <w:b/>
          <w:bCs/>
          <w:sz w:val="24"/>
          <w:szCs w:val="24"/>
          <w:u w:val="single"/>
        </w:rPr>
        <w:t xml:space="preserve">          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</w:p>
    <w:p w14:paraId="01DB51AD">
      <w:pPr>
        <w:snapToGrid w:val="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N</w:t>
      </w:r>
      <w:r>
        <w:rPr>
          <w:b/>
          <w:bCs/>
          <w:sz w:val="18"/>
          <w:szCs w:val="18"/>
        </w:rPr>
        <w:t>ame of Instrument</w:t>
      </w:r>
    </w:p>
    <w:p w14:paraId="7D79D320">
      <w:pPr>
        <w:snapToGrid w:val="0"/>
        <w:rPr>
          <w:rFonts w:hint="eastAsia"/>
          <w:b/>
          <w:bCs/>
          <w:sz w:val="18"/>
          <w:szCs w:val="18"/>
        </w:rPr>
      </w:pPr>
    </w:p>
    <w:p w14:paraId="55F48D19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型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号 /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规 格：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{{alert_type}}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              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</w:t>
      </w:r>
    </w:p>
    <w:p w14:paraId="30B5DDC1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Type/Specification</w:t>
      </w:r>
    </w:p>
    <w:p w14:paraId="47E88425">
      <w:pPr>
        <w:snapToGrid w:val="0"/>
        <w:rPr>
          <w:rFonts w:hint="eastAsia"/>
          <w:b/>
          <w:bCs/>
          <w:sz w:val="18"/>
          <w:szCs w:val="18"/>
        </w:rPr>
      </w:pPr>
    </w:p>
    <w:p w14:paraId="402CFDBE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出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厂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编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号：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{{alert_num}} </w:t>
      </w:r>
      <w:r>
        <w:rPr>
          <w:b/>
          <w:bCs/>
          <w:sz w:val="24"/>
          <w:szCs w:val="24"/>
          <w:u w:val="single"/>
        </w:rPr>
        <w:t xml:space="preserve">                       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</w:p>
    <w:p w14:paraId="054C7C89">
      <w:pPr>
        <w:snapToGrid w:val="0"/>
        <w:ind w:firstLine="270" w:firstLineChars="15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Serial No</w:t>
      </w:r>
    </w:p>
    <w:p w14:paraId="1EB8C5CF">
      <w:pPr>
        <w:snapToGrid w:val="0"/>
        <w:rPr>
          <w:rFonts w:hint="eastAsia"/>
          <w:b/>
          <w:bCs/>
          <w:sz w:val="18"/>
          <w:szCs w:val="18"/>
        </w:rPr>
      </w:pPr>
    </w:p>
    <w:p w14:paraId="55F330A5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制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造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单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位：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{{alert_factory}}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     </w:t>
      </w:r>
      <w:r>
        <w:rPr>
          <w:rFonts w:hint="eastAsia"/>
          <w:b/>
          <w:bCs/>
          <w:sz w:val="24"/>
          <w:szCs w:val="24"/>
          <w:u w:val="single"/>
        </w:rPr>
        <w:t xml:space="preserve">  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  <w:r>
        <w:rPr>
          <w:b/>
          <w:bCs/>
          <w:sz w:val="24"/>
          <w:szCs w:val="24"/>
          <w:u w:val="single"/>
        </w:rPr>
        <w:t xml:space="preserve"> </w:t>
      </w:r>
    </w:p>
    <w:p w14:paraId="6DA6F96B">
      <w:pPr>
        <w:snapToGrid w:val="0"/>
        <w:ind w:firstLine="270" w:firstLineChars="15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Manufacturer</w:t>
      </w:r>
    </w:p>
    <w:p w14:paraId="015D2B37">
      <w:pPr>
        <w:snapToGrid w:val="0"/>
        <w:rPr>
          <w:rFonts w:hint="eastAsia"/>
          <w:b/>
          <w:bCs/>
          <w:sz w:val="18"/>
          <w:szCs w:val="18"/>
        </w:rPr>
      </w:pPr>
    </w:p>
    <w:p w14:paraId="4B41D381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校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准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依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据：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</w:rPr>
        <w:t>参照</w:t>
      </w:r>
      <w:r>
        <w:rPr>
          <w:b/>
          <w:bCs/>
          <w:sz w:val="24"/>
          <w:szCs w:val="24"/>
          <w:u w:val="single"/>
        </w:rPr>
        <w:t>JJG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</w:t>
      </w:r>
      <w:r>
        <w:rPr>
          <w:b/>
          <w:bCs/>
          <w:sz w:val="24"/>
          <w:szCs w:val="24"/>
          <w:u w:val="single"/>
        </w:rPr>
        <w:t>693-201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u w:val="single"/>
        </w:rPr>
        <w:t>《</w:t>
      </w:r>
      <w:r>
        <w:rPr>
          <w:b/>
          <w:bCs/>
          <w:sz w:val="24"/>
          <w:szCs w:val="24"/>
          <w:u w:val="single"/>
        </w:rPr>
        <w:t>可燃气体检测报警器检定规程》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</w:p>
    <w:p w14:paraId="7F398EFC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Calibration Regulation</w:t>
      </w:r>
    </w:p>
    <w:p w14:paraId="4AED0695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4375785</wp:posOffset>
                </wp:positionH>
                <wp:positionV relativeFrom="paragraph">
                  <wp:posOffset>127000</wp:posOffset>
                </wp:positionV>
                <wp:extent cx="600710" cy="1542415"/>
                <wp:effectExtent l="0" t="0" r="8890" b="63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710" cy="1542415"/>
                          <a:chOff x="10691" y="9898"/>
                          <a:chExt cx="946" cy="2429"/>
                        </a:xfrm>
                      </wpg:grpSpPr>
                      <pic:pic xmlns:pic="http://schemas.openxmlformats.org/drawingml/2006/picture">
                        <pic:nvPicPr>
                          <pic:cNvPr id="13" name="图片 3" descr="微信图片_20221118193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9D9E98"/>
                              </a:clrFrom>
                              <a:clrTo>
                                <a:srgbClr val="9D9E98">
                                  <a:alpha val="0"/>
                                </a:srgbClr>
                              </a:clrTo>
                            </a:clrChange>
                            <a:biLevel thresh="5000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691" y="9898"/>
                            <a:ext cx="947" cy="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g:grpSp>
                        <wpg:cNvPr id="14" name="组合 15"/>
                        <wpg:cNvGrpSpPr/>
                        <wpg:grpSpPr>
                          <a:xfrm>
                            <a:off x="10691" y="10715"/>
                            <a:ext cx="946" cy="1613"/>
                            <a:chOff x="10691" y="10715"/>
                            <a:chExt cx="946" cy="1613"/>
                          </a:xfrm>
                        </wpg:grpSpPr>
                        <pic:pic xmlns:pic="http://schemas.openxmlformats.org/drawingml/2006/picture">
                          <pic:nvPicPr>
                            <pic:cNvPr id="15" name="图片 3" descr="微信图片_2022111819343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clrChange>
                                <a:clrFrom>
                                  <a:srgbClr val="9D9E98"/>
                                </a:clrFrom>
                                <a:clrTo>
                                  <a:srgbClr val="9D9E98">
                                    <a:alpha val="0"/>
                                  </a:srgbClr>
                                </a:clrTo>
                              </a:clrChange>
                              <a:biLevel thresh="50000"/>
                              <a:grayscl/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691" y="10715"/>
                              <a:ext cx="947" cy="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16" name="图片 1" descr="微信图片_2022111819343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clrChange>
                                <a:clrFrom>
                                  <a:srgbClr val="A5A6A0"/>
                                </a:clrFrom>
                                <a:clrTo>
                                  <a:srgbClr val="A5A6A0">
                                    <a:alpha val="0"/>
                                  </a:srgbClr>
                                </a:clrTo>
                              </a:clrChange>
                              <a:biLevel thresh="50000"/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691" y="11428"/>
                              <a:ext cx="947" cy="9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4.55pt;margin-top:10pt;height:121.45pt;width:47.3pt;z-index:251661312;mso-width-relative:page;mso-height-relative:page;" coordorigin="10691,9898" coordsize="946,2429" o:gfxdata="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">
                <o:lock v:ext="edit" aspectratio="f"/>
                <v:shape id="图片 3" o:spid="_x0000_s1026" o:spt="75" alt="微信图片_20221118193430" type="#_x0000_t75" style="position:absolute;left:10691;top:9898;height:505;width:947;" filled="f" o:preferrelative="t" stroked="f" coordsize="21600,21600" o:gfxdata="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PUJ5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grayscale="t" bilevel="t" chromakey="#9D9E98" o:title=""/>
                  <o:lock v:ext="edit" aspectratio="t"/>
                </v:shape>
                <v:group id="组合 15" o:spid="_x0000_s1026" o:spt="203" style="position:absolute;left:10691;top:10715;height:1613;width:946;" coordorigin="10691,10715" coordsize="946,1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图片 3" o:spid="_x0000_s1026" o:spt="75" alt="微信图片_20221118193430" type="#_x0000_t75" style="position:absolute;left:10691;top:10715;height:505;width:947;" filled="f" o:preferrelative="t" stroked="f" coordsize="21600,21600" o:gfxdata="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bK7W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8" grayscale="t" bilevel="t" chromakey="#9D9E98" o:title=""/>
                    <o:lock v:ext="edit" aspectratio="t"/>
                  </v:shape>
                  <v:shape id="图片 1" o:spid="_x0000_s1026" o:spt="75" alt="微信图片_20221118193438" type="#_x0000_t75" style="position:absolute;left:10691;top:11428;height:901;width:947;" filled="f" o:preferrelative="t" stroked="f" coordsize="21600,21600" o:gfxdata="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jNZ5r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r:id="rId9" grayscale="t" bilevel="t" chromakey="#A5A6A0" o:title=""/>
                    <o:lock v:ext="edit" aspectratio="t"/>
                  </v:shape>
                </v:group>
              </v:group>
            </w:pict>
          </mc:Fallback>
        </mc:AlternateContent>
      </w:r>
    </w:p>
    <w:p w14:paraId="603F46D0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36830</wp:posOffset>
            </wp:positionV>
            <wp:extent cx="1440180" cy="1440180"/>
            <wp:effectExtent l="0" t="0" r="7620" b="7620"/>
            <wp:wrapNone/>
            <wp:docPr id="2" name="图片 2" descr="mystamp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ystamp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9CD66">
      <w:pPr>
        <w:snapToGrid w:val="0"/>
        <w:ind w:firstLine="5403" w:firstLineChars="22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批 </w:t>
      </w:r>
      <w:r>
        <w:rPr>
          <w:b/>
          <w:bCs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准：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rFonts w:hint="eastAsia"/>
          <w:b/>
          <w:bCs/>
          <w:sz w:val="24"/>
          <w:szCs w:val="24"/>
          <w:u w:val="single"/>
        </w:rPr>
        <w:t xml:space="preserve">   </w:t>
      </w:r>
      <w:r>
        <w:rPr>
          <w:b/>
          <w:bCs/>
          <w:sz w:val="24"/>
          <w:szCs w:val="24"/>
          <w:u w:val="single"/>
        </w:rPr>
        <w:t xml:space="preserve">   </w:t>
      </w:r>
    </w:p>
    <w:p w14:paraId="4BA35249">
      <w:pPr>
        <w:snapToGrid w:val="0"/>
        <w:ind w:firstLine="5403" w:firstLineChars="30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A</w:t>
      </w:r>
      <w:r>
        <w:rPr>
          <w:b/>
          <w:bCs/>
          <w:sz w:val="18"/>
          <w:szCs w:val="18"/>
        </w:rPr>
        <w:t>pproved by</w:t>
      </w:r>
    </w:p>
    <w:p w14:paraId="05B83508">
      <w:pPr>
        <w:snapToGrid w:val="0"/>
        <w:rPr>
          <w:rFonts w:hint="eastAsia"/>
          <w:b/>
          <w:bCs/>
          <w:sz w:val="18"/>
          <w:szCs w:val="18"/>
        </w:rPr>
      </w:pPr>
    </w:p>
    <w:p w14:paraId="463045B5">
      <w:pPr>
        <w:snapToGrid w:val="0"/>
        <w:ind w:firstLine="600" w:firstLineChars="2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（校准专用章） </w:t>
      </w:r>
      <w:r>
        <w:rPr>
          <w:b/>
          <w:bCs/>
          <w:sz w:val="24"/>
          <w:szCs w:val="24"/>
        </w:rPr>
        <w:t xml:space="preserve">                         </w:t>
      </w:r>
      <w:r>
        <w:rPr>
          <w:rFonts w:hint="eastAsia"/>
          <w:b/>
          <w:bCs/>
          <w:sz w:val="24"/>
          <w:szCs w:val="24"/>
        </w:rPr>
        <w:t xml:space="preserve">核 </w:t>
      </w:r>
      <w:r>
        <w:rPr>
          <w:b/>
          <w:bCs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验：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</w:rPr>
        <w:t xml:space="preserve">    </w:t>
      </w:r>
      <w:r>
        <w:rPr>
          <w:b/>
          <w:bCs/>
          <w:sz w:val="24"/>
          <w:szCs w:val="24"/>
          <w:u w:val="single"/>
        </w:rPr>
        <w:t xml:space="preserve">    </w:t>
      </w:r>
    </w:p>
    <w:p w14:paraId="778D6CEC">
      <w:pPr>
        <w:snapToGrid w:val="0"/>
        <w:ind w:firstLine="1171" w:firstLineChars="65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Stamp                                          Checked by</w:t>
      </w:r>
    </w:p>
    <w:p w14:paraId="27348FA7">
      <w:pPr>
        <w:snapToGrid w:val="0"/>
        <w:rPr>
          <w:rFonts w:hint="eastAsia"/>
          <w:b/>
          <w:bCs/>
          <w:sz w:val="18"/>
          <w:szCs w:val="18"/>
        </w:rPr>
      </w:pPr>
    </w:p>
    <w:p w14:paraId="5ED23368">
      <w:pPr>
        <w:snapToGrid w:val="0"/>
        <w:ind w:firstLine="5403" w:firstLineChars="22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校 </w:t>
      </w:r>
      <w:r>
        <w:rPr>
          <w:b/>
          <w:bCs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准：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</w:rPr>
        <w:t xml:space="preserve">    </w:t>
      </w:r>
      <w:r>
        <w:rPr>
          <w:b/>
          <w:bCs/>
          <w:sz w:val="24"/>
          <w:szCs w:val="24"/>
          <w:u w:val="single"/>
        </w:rPr>
        <w:t xml:space="preserve">    </w:t>
      </w:r>
    </w:p>
    <w:p w14:paraId="3BA6895E">
      <w:pPr>
        <w:snapToGrid w:val="0"/>
        <w:ind w:firstLine="5403" w:firstLineChars="300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Calibrated by</w:t>
      </w:r>
    </w:p>
    <w:p w14:paraId="43AE08B3">
      <w:pPr>
        <w:snapToGrid w:val="0"/>
        <w:ind w:firstLine="1441" w:firstLineChars="600"/>
        <w:rPr>
          <w:rFonts w:hint="eastAsia"/>
          <w:b/>
          <w:bCs/>
          <w:sz w:val="24"/>
          <w:szCs w:val="24"/>
          <w:lang w:val="en-US" w:eastAsia="zh-CN"/>
        </w:rPr>
      </w:pPr>
    </w:p>
    <w:p w14:paraId="585A314B">
      <w:pPr>
        <w:snapToGrid w:val="0"/>
        <w:ind w:firstLine="1441" w:firstLineChars="600"/>
        <w:rPr>
          <w:rFonts w:hint="default" w:eastAsia="等线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接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收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 xml:space="preserve">日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期： </w:t>
      </w:r>
      <w:r>
        <w:rPr>
          <w:rFonts w:hint="eastAsia"/>
          <w:b/>
          <w:bCs/>
          <w:sz w:val="24"/>
          <w:szCs w:val="24"/>
          <w:lang w:val="en-US" w:eastAsia="zh-CN"/>
        </w:rPr>
        <w:t>{{date_now}}</w:t>
      </w:r>
    </w:p>
    <w:p w14:paraId="085536D8">
      <w:pPr>
        <w:snapToGrid w:val="0"/>
        <w:ind w:firstLine="1441" w:firstLineChars="8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 xml:space="preserve">Date of Receive      </w:t>
      </w:r>
      <w:r>
        <w:rPr>
          <w:b/>
          <w:bCs/>
          <w:sz w:val="18"/>
          <w:szCs w:val="18"/>
        </w:rPr>
        <w:t xml:space="preserve">            Year     Month    Day</w:t>
      </w:r>
    </w:p>
    <w:p w14:paraId="40BE22C1">
      <w:pPr>
        <w:snapToGrid w:val="0"/>
        <w:ind w:firstLine="1441" w:firstLineChars="600"/>
        <w:rPr>
          <w:rFonts w:hint="default" w:eastAsia="等线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 xml:space="preserve">校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 xml:space="preserve">准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 xml:space="preserve">日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期： </w:t>
      </w:r>
      <w:r>
        <w:rPr>
          <w:rFonts w:hint="eastAsia"/>
          <w:b/>
          <w:bCs/>
          <w:sz w:val="24"/>
          <w:szCs w:val="24"/>
          <w:lang w:val="en-US" w:eastAsia="zh-CN"/>
        </w:rPr>
        <w:t>{{date_now}}</w:t>
      </w:r>
    </w:p>
    <w:p w14:paraId="27352363">
      <w:pPr>
        <w:snapToGrid w:val="0"/>
        <w:ind w:firstLine="1441" w:firstLineChars="8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D</w:t>
      </w:r>
      <w:r>
        <w:rPr>
          <w:b/>
          <w:bCs/>
          <w:sz w:val="18"/>
          <w:szCs w:val="18"/>
        </w:rPr>
        <w:t>ate of Calibration               Year     Month    Day</w:t>
      </w:r>
    </w:p>
    <w:p w14:paraId="53350282">
      <w:pPr>
        <w:snapToGrid w:val="0"/>
        <w:ind w:firstLine="1441" w:firstLineChars="600"/>
        <w:rPr>
          <w:rFonts w:hint="default" w:eastAsia="等线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签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发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 xml:space="preserve">日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期： </w:t>
      </w:r>
      <w:r>
        <w:rPr>
          <w:rFonts w:hint="eastAsia"/>
          <w:b/>
          <w:bCs/>
          <w:sz w:val="24"/>
          <w:szCs w:val="24"/>
          <w:lang w:val="en-US" w:eastAsia="zh-CN"/>
        </w:rPr>
        <w:t>{{date_now}}</w:t>
      </w:r>
    </w:p>
    <w:p w14:paraId="67CEC20D">
      <w:pPr>
        <w:snapToGrid w:val="0"/>
        <w:ind w:firstLine="1441" w:firstLineChars="8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D</w:t>
      </w:r>
      <w:r>
        <w:rPr>
          <w:b/>
          <w:bCs/>
          <w:sz w:val="18"/>
          <w:szCs w:val="18"/>
        </w:rPr>
        <w:t xml:space="preserve">ate of </w:t>
      </w:r>
      <w:r>
        <w:rPr>
          <w:rFonts w:hint="eastAsia"/>
          <w:b/>
          <w:bCs/>
          <w:sz w:val="18"/>
          <w:szCs w:val="18"/>
          <w:lang w:val="en-US" w:eastAsia="zh-CN"/>
        </w:rPr>
        <w:t>Issue</w:t>
      </w:r>
      <w:r>
        <w:rPr>
          <w:b/>
          <w:bCs/>
          <w:sz w:val="18"/>
          <w:szCs w:val="18"/>
        </w:rPr>
        <w:t xml:space="preserve">         </w:t>
      </w:r>
      <w:r>
        <w:rPr>
          <w:rFonts w:hint="eastAsia"/>
          <w:b/>
          <w:bCs/>
          <w:sz w:val="18"/>
          <w:szCs w:val="18"/>
          <w:lang w:val="en-US" w:eastAsia="zh-CN"/>
        </w:rPr>
        <w:t xml:space="preserve">          </w:t>
      </w:r>
      <w:r>
        <w:rPr>
          <w:b/>
          <w:bCs/>
          <w:sz w:val="18"/>
          <w:szCs w:val="18"/>
        </w:rPr>
        <w:t xml:space="preserve"> Year     Month    Day</w:t>
      </w:r>
    </w:p>
    <w:p w14:paraId="0B0F30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textAlignment w:val="auto"/>
        <w:rPr>
          <w:rFonts w:hint="eastAsia"/>
          <w:b/>
          <w:bCs/>
          <w:sz w:val="21"/>
          <w:szCs w:val="21"/>
          <w:lang w:eastAsia="zh-CN"/>
        </w:rPr>
      </w:pPr>
      <w:r>
        <w:rPr>
          <w:b/>
          <w:bCs/>
          <w:sz w:val="18"/>
          <w:szCs w:val="18"/>
        </w:rPr>
        <w:pict>
          <v:rect id="_x0000_i1025" o:spt="1" style="height:2pt;width:415.3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/>
          <w:b/>
          <w:bCs/>
          <w:sz w:val="21"/>
          <w:szCs w:val="21"/>
          <w:lang w:eastAsia="zh-CN"/>
        </w:rPr>
        <w:t>计量校准机构备案号：（2021）浙量校（绍）F002号</w:t>
      </w:r>
    </w:p>
    <w:p w14:paraId="1996FA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textAlignment w:val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地址：绍兴市越城区富盛镇董溪村</w:t>
      </w:r>
      <w:r>
        <w:rPr>
          <w:rFonts w:hint="eastAsia"/>
          <w:b/>
          <w:bCs/>
          <w:sz w:val="21"/>
          <w:szCs w:val="21"/>
          <w:lang w:val="en-US" w:eastAsia="zh-CN"/>
        </w:rPr>
        <w:t>3</w:t>
      </w:r>
      <w:r>
        <w:rPr>
          <w:b/>
          <w:bCs/>
          <w:sz w:val="21"/>
          <w:szCs w:val="21"/>
        </w:rPr>
        <w:t>7</w:t>
      </w:r>
      <w:r>
        <w:rPr>
          <w:rFonts w:hint="eastAsia"/>
          <w:b/>
          <w:bCs/>
          <w:sz w:val="21"/>
          <w:szCs w:val="21"/>
        </w:rPr>
        <w:t>号</w:t>
      </w:r>
    </w:p>
    <w:p w14:paraId="00B2F2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jc w:val="both"/>
        <w:textAlignment w:val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邮编：3</w:t>
      </w:r>
      <w:r>
        <w:rPr>
          <w:b/>
          <w:bCs/>
          <w:sz w:val="21"/>
          <w:szCs w:val="21"/>
        </w:rPr>
        <w:t>12000</w:t>
      </w:r>
      <w:r>
        <w:rPr>
          <w:rFonts w:hint="eastAsia"/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             </w:t>
      </w:r>
      <w:r>
        <w:rPr>
          <w:rFonts w:hint="eastAsia"/>
          <w:b/>
          <w:bCs/>
          <w:sz w:val="21"/>
          <w:szCs w:val="21"/>
        </w:rPr>
        <w:t>电话：</w:t>
      </w:r>
      <w:r>
        <w:rPr>
          <w:b/>
          <w:bCs/>
          <w:sz w:val="21"/>
          <w:szCs w:val="21"/>
        </w:rPr>
        <w:t>13735395726</w:t>
      </w:r>
    </w:p>
    <w:p w14:paraId="24BDD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64" w:lineRule="auto"/>
        <w:jc w:val="left"/>
        <w:textAlignment w:val="auto"/>
        <w:rPr>
          <w:rFonts w:hint="default"/>
          <w:b/>
          <w:bCs/>
          <w:sz w:val="13"/>
          <w:szCs w:val="13"/>
          <w:lang w:val="en-US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/>
          <w:bCs/>
          <w:sz w:val="21"/>
          <w:szCs w:val="21"/>
          <w:lang w:val="en-US" w:eastAsia="zh-CN"/>
        </w:rPr>
        <w:t>注：本证书的校准结果仅对本次所校准的计量器具有效</w:t>
      </w:r>
    </w:p>
    <w:p w14:paraId="4C4E64D5">
      <w:pPr>
        <w:snapToGrid w:val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一、校准环境条件及地点：</w:t>
      </w:r>
    </w:p>
    <w:p w14:paraId="601909D4">
      <w:pPr>
        <w:snapToGrid w:val="0"/>
        <w:ind w:firstLine="480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</w:rPr>
        <w:t xml:space="preserve">地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点：</w:t>
      </w:r>
      <w:r>
        <w:rPr>
          <w:rFonts w:hint="eastAsia" w:ascii="宋体" w:hAnsi="宋体" w:eastAsia="宋体"/>
          <w:bCs/>
          <w:sz w:val="24"/>
          <w:szCs w:val="24"/>
          <w:u w:val="single"/>
          <w:lang w:val="en-US" w:eastAsia="zh-CN"/>
        </w:rPr>
        <w:t>{{alert_num_place}}</w:t>
      </w:r>
    </w:p>
    <w:p w14:paraId="4682A01F">
      <w:pPr>
        <w:snapToGrid w:val="0"/>
        <w:ind w:firstLine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温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度：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{{temperature}}</w:t>
      </w:r>
      <w:r>
        <w:rPr>
          <w:rFonts w:hint="eastAsia" w:ascii="宋体" w:hAnsi="宋体" w:eastAsia="宋体"/>
          <w:sz w:val="24"/>
          <w:szCs w:val="24"/>
          <w:u w:val="single"/>
        </w:rPr>
        <w:t>℃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{{humidity}}</w:t>
      </w:r>
      <w:r>
        <w:rPr>
          <w:rFonts w:hint="eastAsia" w:ascii="宋体" w:hAnsi="宋体" w:eastAsia="宋体"/>
          <w:sz w:val="24"/>
          <w:szCs w:val="24"/>
          <w:u w:val="single"/>
        </w:rPr>
        <w:t>%</w:t>
      </w:r>
    </w:p>
    <w:p w14:paraId="09C55161">
      <w:pPr>
        <w:snapToGrid w:val="0"/>
        <w:rPr>
          <w:rFonts w:hint="eastAsia"/>
          <w:sz w:val="24"/>
          <w:szCs w:val="24"/>
        </w:rPr>
      </w:pPr>
    </w:p>
    <w:p w14:paraId="3B569DA5">
      <w:pPr>
        <w:snapToGrid w:val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二、本次校准所用主标准器：</w:t>
      </w:r>
    </w:p>
    <w:tbl>
      <w:tblPr>
        <w:tblStyle w:val="5"/>
        <w:tblW w:w="8863" w:type="dxa"/>
        <w:tblInd w:w="-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1298"/>
        <w:gridCol w:w="1778"/>
        <w:gridCol w:w="1778"/>
        <w:gridCol w:w="1092"/>
        <w:gridCol w:w="1320"/>
      </w:tblGrid>
      <w:tr w14:paraId="2E910ABD">
        <w:trPr>
          <w:trHeight w:val="810" w:hRule="atLeast"/>
        </w:trPr>
        <w:tc>
          <w:tcPr>
            <w:tcW w:w="1597" w:type="dxa"/>
            <w:shd w:val="clear" w:color="auto" w:fill="auto"/>
            <w:vAlign w:val="center"/>
          </w:tcPr>
          <w:p w14:paraId="4011BA0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名称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26394D1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测量范围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0392B22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编号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22FBE3B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不确定度/准确度等级/最大允许误差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5DC8B15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证书编号</w:t>
            </w:r>
          </w:p>
        </w:tc>
        <w:tc>
          <w:tcPr>
            <w:tcW w:w="1320" w:type="dxa"/>
            <w:shd w:val="clear" w:color="auto" w:fill="auto"/>
            <w:vAlign w:val="center"/>
          </w:tcPr>
          <w:p w14:paraId="66DBB1C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有效期至</w:t>
            </w:r>
          </w:p>
        </w:tc>
      </w:tr>
      <w:tr w14:paraId="764CE72B">
        <w:trPr>
          <w:trHeight w:val="340" w:hRule="atLeast"/>
        </w:trPr>
        <w:tc>
          <w:tcPr>
            <w:tcW w:w="1597" w:type="dxa"/>
            <w:vMerge w:val="restart"/>
            <w:shd w:val="clear" w:color="auto" w:fill="auto"/>
            <w:vAlign w:val="center"/>
          </w:tcPr>
          <w:p w14:paraId="1458D1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空气中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甲烷</w:t>
            </w:r>
            <w:r>
              <w:rPr>
                <w:rFonts w:hint="eastAsia" w:ascii="宋体" w:hAnsi="宋体" w:eastAsia="宋体"/>
                <w:szCs w:val="21"/>
              </w:rPr>
              <w:t>气体标准物质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48D6AF4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0.499%</w:t>
            </w:r>
          </w:p>
          <w:p w14:paraId="485F050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mol/mol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47B381B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10"/>
                <w:sz w:val="21"/>
                <w:szCs w:val="21"/>
                <w:lang w:val="en-US" w:eastAsia="zh-CN" w:bidi="ar"/>
              </w:rPr>
              <w:t>156241182095</w:t>
            </w:r>
          </w:p>
        </w:tc>
        <w:tc>
          <w:tcPr>
            <w:tcW w:w="1778" w:type="dxa"/>
            <w:vMerge w:val="restart"/>
            <w:shd w:val="clear" w:color="auto" w:fill="auto"/>
            <w:vAlign w:val="center"/>
          </w:tcPr>
          <w:p w14:paraId="28EA76D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/>
                <w:i/>
                <w:iCs/>
                <w:color w:val="000000"/>
                <w:sz w:val="24"/>
                <w:szCs w:val="24"/>
              </w:rPr>
              <w:t>U</w:t>
            </w:r>
            <w:r>
              <w:rPr>
                <w:rFonts w:hint="eastAsia" w:ascii="宋体" w:hAnsi="宋体"/>
                <w:color w:val="000000"/>
                <w:sz w:val="24"/>
                <w:szCs w:val="24"/>
                <w:vertAlign w:val="subscript"/>
              </w:rPr>
              <w:t>rel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=1.5%</w:t>
            </w:r>
            <w:r>
              <w:rPr>
                <w:rFonts w:hint="default" w:ascii="宋体" w:hAnsi="宋体"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/>
                <w:i/>
                <w:iCs/>
                <w:color w:val="000000"/>
                <w:sz w:val="24"/>
                <w:szCs w:val="24"/>
              </w:rPr>
              <w:t>k</w:t>
            </w:r>
            <w:r>
              <w:rPr>
                <w:rFonts w:hint="default" w:ascii="宋体" w:hAnsi="宋体"/>
                <w:color w:val="000000"/>
                <w:sz w:val="24"/>
                <w:szCs w:val="24"/>
              </w:rPr>
              <w:t>=2</w:t>
            </w:r>
            <w:r>
              <w:rPr>
                <w:rFonts w:hint="default" w:ascii="宋体" w:hAnsi="宋体" w:eastAsia="宋体"/>
                <w:szCs w:val="21"/>
              </w:rPr>
              <w:t xml:space="preserve"> </w:t>
            </w:r>
          </w:p>
        </w:tc>
        <w:tc>
          <w:tcPr>
            <w:tcW w:w="1092" w:type="dxa"/>
            <w:vMerge w:val="restart"/>
            <w:shd w:val="clear" w:color="auto" w:fill="auto"/>
            <w:vAlign w:val="center"/>
          </w:tcPr>
          <w:p w14:paraId="154A73E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GBW(E)061662</w:t>
            </w:r>
          </w:p>
        </w:tc>
        <w:tc>
          <w:tcPr>
            <w:tcW w:w="1320" w:type="dxa"/>
            <w:vMerge w:val="restart"/>
            <w:shd w:val="clear" w:color="auto" w:fill="auto"/>
            <w:vAlign w:val="center"/>
          </w:tcPr>
          <w:p w14:paraId="4EA447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  <w:r>
              <w:rPr>
                <w:rFonts w:hint="default" w:ascii="宋体" w:hAnsi="宋体" w:eastAsia="宋体"/>
                <w:szCs w:val="21"/>
              </w:rPr>
              <w:t>02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7</w:t>
            </w:r>
            <w:r>
              <w:rPr>
                <w:rFonts w:hint="default" w:ascii="宋体" w:hAnsi="宋体" w:eastAsia="宋体"/>
                <w:szCs w:val="21"/>
              </w:rPr>
              <w:t>.07.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08</w:t>
            </w:r>
          </w:p>
        </w:tc>
      </w:tr>
      <w:tr w14:paraId="5DE1DA0D">
        <w:trPr>
          <w:trHeight w:val="272" w:hRule="atLeast"/>
        </w:trPr>
        <w:tc>
          <w:tcPr>
            <w:tcW w:w="1597" w:type="dxa"/>
            <w:vMerge w:val="continue"/>
            <w:shd w:val="clear" w:color="auto" w:fill="auto"/>
            <w:vAlign w:val="center"/>
          </w:tcPr>
          <w:p w14:paraId="4E0B164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298" w:type="dxa"/>
            <w:shd w:val="clear" w:color="auto" w:fill="auto"/>
            <w:vAlign w:val="center"/>
          </w:tcPr>
          <w:p w14:paraId="1A2CAFE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2.01%</w:t>
            </w:r>
          </w:p>
          <w:p w14:paraId="42031DA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mol/mol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339730E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10"/>
                <w:sz w:val="21"/>
                <w:szCs w:val="21"/>
                <w:lang w:val="en-US" w:eastAsia="zh-CN" w:bidi="ar"/>
              </w:rPr>
              <w:t>156261121167</w:t>
            </w:r>
          </w:p>
        </w:tc>
        <w:tc>
          <w:tcPr>
            <w:tcW w:w="1778" w:type="dxa"/>
            <w:vMerge w:val="continue"/>
            <w:shd w:val="clear" w:color="auto" w:fill="auto"/>
            <w:vAlign w:val="center"/>
          </w:tcPr>
          <w:p w14:paraId="6AE75F1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  <w:tc>
          <w:tcPr>
            <w:tcW w:w="1092" w:type="dxa"/>
            <w:vMerge w:val="continue"/>
            <w:shd w:val="clear" w:color="auto" w:fill="auto"/>
            <w:vAlign w:val="center"/>
          </w:tcPr>
          <w:p w14:paraId="3987142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  <w:tc>
          <w:tcPr>
            <w:tcW w:w="1320" w:type="dxa"/>
            <w:vMerge w:val="continue"/>
            <w:shd w:val="clear" w:color="auto" w:fill="auto"/>
            <w:vAlign w:val="center"/>
          </w:tcPr>
          <w:p w14:paraId="3B4EFCE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</w:tr>
      <w:tr w14:paraId="0DDDB1D8">
        <w:trPr>
          <w:trHeight w:val="272" w:hRule="atLeast"/>
        </w:trPr>
        <w:tc>
          <w:tcPr>
            <w:tcW w:w="1597" w:type="dxa"/>
            <w:vMerge w:val="continue"/>
            <w:shd w:val="clear" w:color="auto" w:fill="auto"/>
            <w:vAlign w:val="center"/>
          </w:tcPr>
          <w:p w14:paraId="338A47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  <w:tc>
          <w:tcPr>
            <w:tcW w:w="1298" w:type="dxa"/>
            <w:shd w:val="clear" w:color="auto" w:fill="auto"/>
            <w:vAlign w:val="center"/>
          </w:tcPr>
          <w:p w14:paraId="7C91E58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3.00%</w:t>
            </w:r>
          </w:p>
          <w:p w14:paraId="13842E2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mol/mol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4E0B0DD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10"/>
                <w:sz w:val="21"/>
                <w:szCs w:val="21"/>
                <w:lang w:val="en-US" w:eastAsia="zh-CN" w:bidi="ar"/>
              </w:rPr>
              <w:t>156261121082</w:t>
            </w:r>
          </w:p>
        </w:tc>
        <w:tc>
          <w:tcPr>
            <w:tcW w:w="1778" w:type="dxa"/>
            <w:vMerge w:val="continue"/>
            <w:shd w:val="clear" w:color="auto" w:fill="auto"/>
            <w:vAlign w:val="center"/>
          </w:tcPr>
          <w:p w14:paraId="10F045D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  <w:tc>
          <w:tcPr>
            <w:tcW w:w="1092" w:type="dxa"/>
            <w:vMerge w:val="continue"/>
            <w:shd w:val="clear" w:color="auto" w:fill="auto"/>
            <w:vAlign w:val="center"/>
          </w:tcPr>
          <w:p w14:paraId="7680EBE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  <w:tc>
          <w:tcPr>
            <w:tcW w:w="1320" w:type="dxa"/>
            <w:vMerge w:val="continue"/>
            <w:shd w:val="clear" w:color="auto" w:fill="auto"/>
            <w:vAlign w:val="center"/>
          </w:tcPr>
          <w:p w14:paraId="24F58FF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</w:tr>
    </w:tbl>
    <w:p w14:paraId="03C5628B">
      <w:pPr>
        <w:snapToGrid w:val="0"/>
        <w:rPr>
          <w:rFonts w:hint="eastAsia"/>
          <w:sz w:val="24"/>
          <w:szCs w:val="24"/>
          <w:u w:val="single"/>
        </w:rPr>
      </w:pPr>
    </w:p>
    <w:p w14:paraId="19C7DA76">
      <w:pPr>
        <w:snapToGrid w:val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bidi="ar"/>
        </w:rPr>
        <w:t>三、校准结果</w:t>
      </w:r>
      <w:r>
        <w:rPr>
          <w:rFonts w:hint="eastAsia" w:ascii="宋体" w:hAnsi="宋体" w:eastAsia="宋体"/>
          <w:b/>
          <w:bCs/>
          <w:sz w:val="24"/>
          <w:szCs w:val="24"/>
          <w:lang w:bidi="ar"/>
        </w:rPr>
        <w:t xml:space="preserve"> / </w:t>
      </w:r>
      <w:r>
        <w:rPr>
          <w:rFonts w:hint="eastAsia" w:ascii="宋体" w:hAnsi="宋体" w:eastAsia="宋体" w:cs="宋体"/>
          <w:b/>
          <w:bCs/>
          <w:sz w:val="24"/>
          <w:szCs w:val="24"/>
          <w:lang w:bidi="ar"/>
        </w:rPr>
        <w:t>说明</w:t>
      </w:r>
    </w:p>
    <w:p w14:paraId="50189F29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1</w:t>
      </w:r>
      <w:r>
        <w:rPr>
          <w:rFonts w:hint="eastAsia" w:ascii="宋体" w:hAnsi="宋体" w:eastAsia="宋体"/>
          <w:sz w:val="24"/>
          <w:szCs w:val="24"/>
          <w:lang w:bidi="ar"/>
        </w:rPr>
        <w:t xml:space="preserve">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外观及结构：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>符合要求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67B928F4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标志和标识：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>符合要求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0B29D433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3.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通电检查：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>符合要求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23FD15FE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4. 报警功能：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 w:bidi="ar"/>
        </w:rPr>
        <w:t>正常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  </w:t>
      </w:r>
    </w:p>
    <w:p w14:paraId="112C5F66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5. 绝缘电阻：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  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4"/>
          <w:szCs w:val="24"/>
          <w:u w:val="single"/>
          <w:shd w:val="clear" w:fill="FFFFFF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</w:t>
      </w:r>
    </w:p>
    <w:p w14:paraId="0E506867">
      <w:pPr>
        <w:snapToGrid w:val="0"/>
        <w:spacing w:line="360" w:lineRule="auto"/>
        <w:rPr>
          <w:rFonts w:hint="default" w:ascii="宋体" w:hAnsi="宋体" w:eastAsia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6.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报警动作值：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 w:bidi="ar"/>
        </w:rPr>
        <w:t xml:space="preserve">{{alarm_action_value}}%LEL  </w:t>
      </w:r>
    </w:p>
    <w:p w14:paraId="1AB445B9">
      <w:pPr>
        <w:snapToGrid w:val="0"/>
        <w:rPr>
          <w:rFonts w:hint="eastAsia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7.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示值误差：</w:t>
      </w:r>
      <w:r>
        <w:rPr>
          <w:rFonts w:hint="eastAsia"/>
          <w:sz w:val="24"/>
          <w:szCs w:val="24"/>
          <w:lang w:bidi="ar"/>
        </w:rPr>
        <w:t xml:space="preserve"> </w:t>
      </w:r>
    </w:p>
    <w:tbl>
      <w:tblPr>
        <w:tblStyle w:val="5"/>
        <w:tblW w:w="86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224"/>
      </w:tblGrid>
      <w:tr w14:paraId="0D08249A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4E058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  <w:t>标准值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（</w:t>
            </w:r>
            <w:r>
              <w:rPr>
                <w:rFonts w:hint="default" w:ascii="Times New Roman" w:hAnsi="Times New Roman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51B1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  <w:t>实测值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（</w:t>
            </w:r>
            <w:r>
              <w:rPr>
                <w:rFonts w:hint="default" w:ascii="Times New Roman" w:hAnsi="Times New Roman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3503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  <w:t>示值误差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（</w:t>
            </w:r>
            <w:r>
              <w:rPr>
                <w:rFonts w:hint="default" w:ascii="Times New Roman" w:hAnsi="Times New Roman"/>
                <w:sz w:val="24"/>
                <w:szCs w:val="24"/>
                <w:lang w:bidi="ar"/>
              </w:rPr>
              <w:t>%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 w:bidi="ar"/>
              </w:rPr>
              <w:t>FS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）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67C2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240" w:right="0" w:hanging="240" w:hangingChars="100"/>
              <w:jc w:val="both"/>
              <w:rPr>
                <w:rFonts w:hint="default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相对扩展</w:t>
            </w:r>
            <w:r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  <w:t>不确定度</w:t>
            </w:r>
            <w:r>
              <w:rPr>
                <w:rFonts w:hint="eastAsia" w:ascii="宋体" w:hAnsi="宋体" w:eastAsia="宋体" w:cs="宋体"/>
                <w:i/>
                <w:iCs/>
                <w:color w:val="000000"/>
                <w:sz w:val="24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sz w:val="24"/>
                <w:vertAlign w:val="subscript"/>
              </w:rPr>
              <w:t>rel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%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/>
                <w:iCs/>
                <w:color w:val="000000"/>
                <w:sz w:val="24"/>
              </w:rPr>
              <w:t>k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=2</w:t>
            </w:r>
          </w:p>
        </w:tc>
      </w:tr>
      <w:tr w14:paraId="75C8B01A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5CF94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eastAsia="等线"/>
                <w:sz w:val="24"/>
                <w:szCs w:val="24"/>
                <w:lang w:val="en-US" w:eastAsia="zh-CN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1</w:t>
            </w:r>
            <w:r>
              <w:rPr>
                <w:rFonts w:hint="eastAsia"/>
                <w:sz w:val="24"/>
                <w:szCs w:val="24"/>
                <w:lang w:bidi="ar"/>
              </w:rPr>
              <w:t>0.</w:t>
            </w:r>
            <w:r>
              <w:rPr>
                <w:rFonts w:hint="eastAsia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8538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{{indication_10_avg}}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EADB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{{indication_10_error}}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9A44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</w:t>
            </w:r>
          </w:p>
        </w:tc>
      </w:tr>
      <w:tr w14:paraId="7DF9C975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DB65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eastAsia="等线" w:cs="等线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40.</w:t>
            </w:r>
            <w:r>
              <w:rPr>
                <w:rFonts w:hint="eastAsia" w:cs="等线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E679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{{indication_40_avg}}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5C74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{{indication_40_error}}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22E9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0.9</w:t>
            </w:r>
          </w:p>
        </w:tc>
      </w:tr>
      <w:tr w14:paraId="1692A0F6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3C53D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eastAsia="等线" w:cs="等线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60.</w:t>
            </w:r>
            <w:r>
              <w:rPr>
                <w:rFonts w:hint="eastAsia" w:cs="等线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39E3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{{indication_60_avg}}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7F51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{{indication_60_error}}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FB9F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1.0</w:t>
            </w:r>
          </w:p>
        </w:tc>
      </w:tr>
    </w:tbl>
    <w:p w14:paraId="2F02C816">
      <w:pPr>
        <w:snapToGrid w:val="0"/>
        <w:rPr>
          <w:rFonts w:hint="eastAsia"/>
          <w:sz w:val="24"/>
          <w:szCs w:val="24"/>
        </w:rPr>
      </w:pPr>
    </w:p>
    <w:p w14:paraId="3572398D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8.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重复性：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 w:bidi="ar"/>
        </w:rPr>
        <w:t>{{repeatability}}%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1B7F6666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9.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响应时间：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 w:bidi="ar"/>
        </w:rPr>
        <w:t>{{response_time_avg}}s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</w:p>
    <w:p w14:paraId="71D7722A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 </w:t>
      </w:r>
    </w:p>
    <w:p w14:paraId="5F86B20E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以下空白。</w:t>
      </w:r>
      <w:bookmarkStart w:id="0" w:name="_GoBack"/>
      <w:bookmarkEnd w:id="0"/>
    </w:p>
    <w:p w14:paraId="316F2A57">
      <w:pPr>
        <w:snapToGrid w:val="0"/>
        <w:spacing w:line="360" w:lineRule="auto"/>
        <w:rPr>
          <w:rFonts w:hint="eastAsia" w:ascii="宋体" w:hAnsi="宋体" w:eastAsia="宋体"/>
          <w:sz w:val="20"/>
          <w:szCs w:val="20"/>
          <w:u w:val="none"/>
        </w:rPr>
      </w:pPr>
    </w:p>
    <w:p w14:paraId="4689C669">
      <w:pPr>
        <w:snapToGrid w:val="0"/>
        <w:spacing w:line="360" w:lineRule="auto"/>
        <w:rPr>
          <w:rFonts w:hint="eastAsia" w:ascii="宋体" w:hAnsi="宋体" w:eastAsia="宋体"/>
          <w:sz w:val="20"/>
          <w:szCs w:val="20"/>
          <w:u w:val="none"/>
        </w:rPr>
      </w:pPr>
    </w:p>
    <w:p w14:paraId="4B8007B6">
      <w:pPr>
        <w:snapToGrid w:val="0"/>
        <w:spacing w:line="360" w:lineRule="auto"/>
        <w:rPr>
          <w:rFonts w:hint="eastAsia" w:ascii="宋体" w:hAnsi="宋体" w:eastAsia="宋体"/>
          <w:sz w:val="20"/>
          <w:szCs w:val="20"/>
          <w:u w:val="none"/>
        </w:rPr>
      </w:pPr>
    </w:p>
    <w:p w14:paraId="1227F01C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0"/>
          <w:szCs w:val="20"/>
          <w:u w:val="none"/>
        </w:rPr>
        <w:t>说明</w:t>
      </w:r>
      <w:r>
        <w:rPr>
          <w:rFonts w:hint="eastAsia" w:ascii="宋体" w:hAnsi="宋体" w:eastAsia="宋体"/>
          <w:sz w:val="20"/>
          <w:szCs w:val="20"/>
          <w:u w:val="none"/>
          <w:lang w:val="en-US" w:eastAsia="zh-CN"/>
        </w:rPr>
        <w:t>:</w:t>
      </w:r>
      <w:r>
        <w:rPr>
          <w:rFonts w:hint="eastAsia" w:ascii="宋体" w:hAnsi="宋体" w:eastAsia="宋体"/>
          <w:sz w:val="20"/>
          <w:szCs w:val="20"/>
          <w:u w:val="none"/>
        </w:rPr>
        <w:t>根据校准依据文件的规定，建议复</w:t>
      </w:r>
      <w:r>
        <w:rPr>
          <w:rFonts w:hint="eastAsia" w:ascii="宋体" w:hAnsi="宋体" w:eastAsia="宋体"/>
          <w:sz w:val="20"/>
          <w:szCs w:val="20"/>
          <w:u w:val="none"/>
          <w:lang w:val="en-US" w:eastAsia="zh-CN"/>
        </w:rPr>
        <w:t>校</w:t>
      </w:r>
      <w:r>
        <w:rPr>
          <w:rFonts w:hint="eastAsia" w:ascii="宋体" w:hAnsi="宋体" w:eastAsia="宋体"/>
          <w:sz w:val="20"/>
          <w:szCs w:val="20"/>
          <w:u w:val="none"/>
        </w:rPr>
        <w:t>周期不超过</w:t>
      </w:r>
      <w:r>
        <w:rPr>
          <w:rFonts w:hint="eastAsia" w:ascii="宋体" w:hAnsi="宋体" w:eastAsia="宋体"/>
          <w:sz w:val="20"/>
          <w:szCs w:val="20"/>
          <w:u w:val="single"/>
        </w:rPr>
        <w:t>12</w:t>
      </w:r>
      <w:r>
        <w:rPr>
          <w:rFonts w:hint="eastAsia" w:ascii="宋体" w:hAnsi="宋体" w:eastAsia="宋体"/>
          <w:sz w:val="20"/>
          <w:szCs w:val="20"/>
          <w:u w:val="none"/>
        </w:rPr>
        <w:t>个月</w:t>
      </w:r>
      <w:r>
        <w:rPr>
          <w:rFonts w:hint="eastAsia" w:ascii="宋体" w:hAnsi="宋体" w:eastAsia="宋体"/>
          <w:sz w:val="20"/>
          <w:szCs w:val="20"/>
          <w:u w:val="none"/>
          <w:lang w:eastAsia="zh-CN"/>
        </w:rPr>
        <w:t>，</w:t>
      </w:r>
      <w:r>
        <w:rPr>
          <w:rFonts w:hint="eastAsia" w:ascii="宋体" w:hAnsi="宋体" w:eastAsia="宋体"/>
          <w:sz w:val="20"/>
          <w:szCs w:val="20"/>
          <w:u w:val="none"/>
          <w:lang w:val="en-US" w:eastAsia="zh-CN"/>
        </w:rPr>
        <w:t>最终由使用单位的使用情况而定。</w:t>
      </w:r>
    </w:p>
    <w:sectPr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BCA28">
    <w:pPr>
      <w:pStyle w:val="3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 xml:space="preserve">第 </w:t>
    </w:r>
    <w:r>
      <w:rPr>
        <w:rFonts w:ascii="宋体" w:hAnsi="宋体" w:eastAsia="宋体"/>
      </w:rPr>
      <w:t xml:space="preserve">1 </w:t>
    </w:r>
    <w:r>
      <w:rPr>
        <w:rFonts w:hint="eastAsia" w:ascii="宋体" w:hAnsi="宋体" w:eastAsia="宋体"/>
      </w:rPr>
      <w:t>页，共2页</w:t>
    </w:r>
  </w:p>
  <w:p w14:paraId="2810C199">
    <w:pPr>
      <w:pStyle w:val="3"/>
      <w:ind w:right="180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>Page</w:t>
    </w:r>
    <w:r>
      <w:rPr>
        <w:rFonts w:ascii="宋体" w:hAnsi="宋体" w:eastAsia="宋体"/>
      </w:rPr>
      <w:t xml:space="preserve"> 1 </w:t>
    </w:r>
    <w:r>
      <w:rPr>
        <w:rFonts w:hint="eastAsia" w:ascii="宋体" w:hAnsi="宋体" w:eastAsia="宋体"/>
      </w:rPr>
      <w:t>of</w:t>
    </w:r>
    <w:r>
      <w:rPr>
        <w:rFonts w:ascii="宋体" w:hAnsi="宋体" w:eastAsia="宋体"/>
      </w:rPr>
      <w:t xml:space="preserve">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BD2A1">
    <w:pPr>
      <w:pStyle w:val="3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 xml:space="preserve">第 </w:t>
    </w:r>
    <w:r>
      <w:rPr>
        <w:rFonts w:ascii="宋体" w:hAnsi="宋体" w:eastAsia="宋体"/>
      </w:rPr>
      <w:t xml:space="preserve">2 </w:t>
    </w:r>
    <w:r>
      <w:rPr>
        <w:rFonts w:hint="eastAsia" w:ascii="宋体" w:hAnsi="宋体" w:eastAsia="宋体"/>
      </w:rPr>
      <w:t>页，共2页</w:t>
    </w:r>
  </w:p>
  <w:p w14:paraId="0DF0DDBA">
    <w:pPr>
      <w:pStyle w:val="3"/>
      <w:ind w:right="180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>Page</w:t>
    </w:r>
    <w:r>
      <w:rPr>
        <w:rFonts w:ascii="宋体" w:hAnsi="宋体" w:eastAsia="宋体"/>
      </w:rPr>
      <w:t xml:space="preserve"> 2 </w:t>
    </w:r>
    <w:r>
      <w:rPr>
        <w:rFonts w:hint="eastAsia" w:ascii="宋体" w:hAnsi="宋体" w:eastAsia="宋体"/>
      </w:rPr>
      <w:t>of</w:t>
    </w:r>
    <w:r>
      <w:rPr>
        <w:rFonts w:ascii="宋体" w:hAnsi="宋体" w:eastAsia="宋体"/>
      </w:rPr>
      <w:t xml:space="preserve"> 2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50D21">
    <w:pPr>
      <w:pStyle w:val="4"/>
      <w:rPr>
        <w:rFonts w:hint="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16520" cy="10906125"/>
          <wp:effectExtent l="0" t="0" r="17780" b="9525"/>
          <wp:wrapNone/>
          <wp:docPr id="1" name="WordPictureWatermark10486" descr="微信图片_202404042020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0486" descr="微信图片_2024040420203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6520" cy="10906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gzODMwNmVmNzA5MDM3ZDA2MDg2MzU2NzhmNWZlMTYifQ=="/>
  </w:docVars>
  <w:rsids>
    <w:rsidRoot w:val="0027200A"/>
    <w:rsid w:val="000615FE"/>
    <w:rsid w:val="000B04E5"/>
    <w:rsid w:val="000D4103"/>
    <w:rsid w:val="000F7753"/>
    <w:rsid w:val="00101D96"/>
    <w:rsid w:val="001A06AE"/>
    <w:rsid w:val="001E73A9"/>
    <w:rsid w:val="00222B93"/>
    <w:rsid w:val="00266CF8"/>
    <w:rsid w:val="0027200A"/>
    <w:rsid w:val="00275C8E"/>
    <w:rsid w:val="002B3F83"/>
    <w:rsid w:val="002D1DAA"/>
    <w:rsid w:val="00313E05"/>
    <w:rsid w:val="0035770A"/>
    <w:rsid w:val="003967E2"/>
    <w:rsid w:val="003A3644"/>
    <w:rsid w:val="003B701F"/>
    <w:rsid w:val="003B72D6"/>
    <w:rsid w:val="003C624E"/>
    <w:rsid w:val="003D3B07"/>
    <w:rsid w:val="003E637C"/>
    <w:rsid w:val="004522A2"/>
    <w:rsid w:val="00502781"/>
    <w:rsid w:val="00503851"/>
    <w:rsid w:val="005048B4"/>
    <w:rsid w:val="00542CF2"/>
    <w:rsid w:val="00571A26"/>
    <w:rsid w:val="005B6A95"/>
    <w:rsid w:val="00617660"/>
    <w:rsid w:val="00660648"/>
    <w:rsid w:val="006702F0"/>
    <w:rsid w:val="00687A87"/>
    <w:rsid w:val="006B2767"/>
    <w:rsid w:val="006D0EA0"/>
    <w:rsid w:val="006E7CB9"/>
    <w:rsid w:val="00701BB7"/>
    <w:rsid w:val="00702732"/>
    <w:rsid w:val="00727FEF"/>
    <w:rsid w:val="00753531"/>
    <w:rsid w:val="007768D9"/>
    <w:rsid w:val="007D1B95"/>
    <w:rsid w:val="007D2848"/>
    <w:rsid w:val="007E7848"/>
    <w:rsid w:val="00811C89"/>
    <w:rsid w:val="0084357B"/>
    <w:rsid w:val="00865274"/>
    <w:rsid w:val="0087570E"/>
    <w:rsid w:val="00892062"/>
    <w:rsid w:val="008C2537"/>
    <w:rsid w:val="008D5534"/>
    <w:rsid w:val="00911E1B"/>
    <w:rsid w:val="00916F01"/>
    <w:rsid w:val="00970308"/>
    <w:rsid w:val="00982849"/>
    <w:rsid w:val="009F2C30"/>
    <w:rsid w:val="00A031A0"/>
    <w:rsid w:val="00A158E1"/>
    <w:rsid w:val="00AA0CF0"/>
    <w:rsid w:val="00AC36B0"/>
    <w:rsid w:val="00AF0F95"/>
    <w:rsid w:val="00B06EAB"/>
    <w:rsid w:val="00B344EC"/>
    <w:rsid w:val="00B54D58"/>
    <w:rsid w:val="00BA0D65"/>
    <w:rsid w:val="00BA6301"/>
    <w:rsid w:val="00BE3E42"/>
    <w:rsid w:val="00BF72E3"/>
    <w:rsid w:val="00BF7BA5"/>
    <w:rsid w:val="00C0678A"/>
    <w:rsid w:val="00C445C0"/>
    <w:rsid w:val="00C61974"/>
    <w:rsid w:val="00C92A93"/>
    <w:rsid w:val="00CC5C1D"/>
    <w:rsid w:val="00CC6E5D"/>
    <w:rsid w:val="00D55A12"/>
    <w:rsid w:val="00D65F10"/>
    <w:rsid w:val="00D84F04"/>
    <w:rsid w:val="00DD536D"/>
    <w:rsid w:val="00DE4DCC"/>
    <w:rsid w:val="00E07E17"/>
    <w:rsid w:val="00E1082F"/>
    <w:rsid w:val="00E44325"/>
    <w:rsid w:val="00E62B82"/>
    <w:rsid w:val="00E91616"/>
    <w:rsid w:val="00E91C53"/>
    <w:rsid w:val="00E93C6E"/>
    <w:rsid w:val="00EA3596"/>
    <w:rsid w:val="00EC2F3B"/>
    <w:rsid w:val="00ED225E"/>
    <w:rsid w:val="00F9225C"/>
    <w:rsid w:val="00F94C98"/>
    <w:rsid w:val="03EF22A7"/>
    <w:rsid w:val="078C3C40"/>
    <w:rsid w:val="0BEF65B0"/>
    <w:rsid w:val="10E3481C"/>
    <w:rsid w:val="1A7D2F75"/>
    <w:rsid w:val="1DB89601"/>
    <w:rsid w:val="1DEDEB1E"/>
    <w:rsid w:val="1FBFB17B"/>
    <w:rsid w:val="20ED79E0"/>
    <w:rsid w:val="21C850F9"/>
    <w:rsid w:val="22520DD9"/>
    <w:rsid w:val="2AE64517"/>
    <w:rsid w:val="2DF37F71"/>
    <w:rsid w:val="30277E58"/>
    <w:rsid w:val="312B3A66"/>
    <w:rsid w:val="314B6625"/>
    <w:rsid w:val="32C07016"/>
    <w:rsid w:val="3BB63355"/>
    <w:rsid w:val="444E0A6B"/>
    <w:rsid w:val="47AF9082"/>
    <w:rsid w:val="485A18A6"/>
    <w:rsid w:val="48ED19E3"/>
    <w:rsid w:val="4C5B5467"/>
    <w:rsid w:val="51114176"/>
    <w:rsid w:val="58A5265D"/>
    <w:rsid w:val="59D17E54"/>
    <w:rsid w:val="59FE1202"/>
    <w:rsid w:val="5CE04C40"/>
    <w:rsid w:val="5F6F43E7"/>
    <w:rsid w:val="62C46263"/>
    <w:rsid w:val="645B1C35"/>
    <w:rsid w:val="695567B3"/>
    <w:rsid w:val="6EFE91CE"/>
    <w:rsid w:val="6FFE2712"/>
    <w:rsid w:val="71494532"/>
    <w:rsid w:val="714FCB98"/>
    <w:rsid w:val="72C94A75"/>
    <w:rsid w:val="75975C50"/>
    <w:rsid w:val="7A9231F2"/>
    <w:rsid w:val="7AFE6A12"/>
    <w:rsid w:val="7BBE5712"/>
    <w:rsid w:val="7BBFE720"/>
    <w:rsid w:val="7BE7DF48"/>
    <w:rsid w:val="7C4937B2"/>
    <w:rsid w:val="7FAF8026"/>
    <w:rsid w:val="7FD5A57C"/>
    <w:rsid w:val="7FFCA44F"/>
    <w:rsid w:val="7FFDBAE2"/>
    <w:rsid w:val="87E73217"/>
    <w:rsid w:val="9ECDC34F"/>
    <w:rsid w:val="AC7711D8"/>
    <w:rsid w:val="BEEF7BBC"/>
    <w:rsid w:val="BFF5E23B"/>
    <w:rsid w:val="BFFF5C83"/>
    <w:rsid w:val="D7FE7C51"/>
    <w:rsid w:val="D7FF6BD9"/>
    <w:rsid w:val="DFFE9C5C"/>
    <w:rsid w:val="EFED1956"/>
    <w:rsid w:val="F375A2EE"/>
    <w:rsid w:val="F3FD00E4"/>
    <w:rsid w:val="F51F7A20"/>
    <w:rsid w:val="F7BF0DA1"/>
    <w:rsid w:val="F86B36F8"/>
    <w:rsid w:val="FBD7D80B"/>
    <w:rsid w:val="FDFB3184"/>
    <w:rsid w:val="FDFDDCB5"/>
    <w:rsid w:val="FEEADC6A"/>
    <w:rsid w:val="FFAF890D"/>
    <w:rsid w:val="FFCFF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页脚 字符"/>
    <w:link w:val="3"/>
    <w:qFormat/>
    <w:uiPriority w:val="99"/>
    <w:rPr>
      <w:sz w:val="18"/>
      <w:szCs w:val="18"/>
    </w:rPr>
  </w:style>
  <w:style w:type="character" w:customStyle="1" w:styleId="10">
    <w:name w:val="页脚 字符1"/>
    <w:basedOn w:val="7"/>
    <w:semiHidden/>
    <w:qFormat/>
    <w:uiPriority w:val="99"/>
    <w:rPr>
      <w:rFonts w:ascii="等线" w:hAnsi="等线" w:eastAsia="等线" w:cs="Times New Roman"/>
      <w:sz w:val="18"/>
      <w:szCs w:val="18"/>
    </w:rPr>
  </w:style>
  <w:style w:type="character" w:customStyle="1" w:styleId="11">
    <w:name w:val="页眉 字符"/>
    <w:basedOn w:val="7"/>
    <w:link w:val="4"/>
    <w:qFormat/>
    <w:uiPriority w:val="99"/>
    <w:rPr>
      <w:rFonts w:ascii="等线" w:hAnsi="等线" w:eastAsia="等线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534</Words>
  <Characters>1095</Characters>
  <Lines>1</Lines>
  <Paragraphs>1</Paragraphs>
  <TotalTime>1</TotalTime>
  <ScaleCrop>false</ScaleCrop>
  <LinksUpToDate>false</LinksUpToDate>
  <CharactersWithSpaces>1746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2022-01-25T10:32:00Z</dcterms:created>
  <dc:creator>Administrator</dc:creator>
  <cp:lastModifiedBy>WPS_1726036907</cp:lastModifiedBy>
  <cp:lastPrinted>2026-05-06T06:28:00Z</cp:lastPrinted>
  <dcterms:modified xsi:type="dcterms:W3CDTF">2026-09-13T14:39:09Z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F6D8629BB5C974877D7CF96914803A5E_43</vt:lpwstr>
  </property>
  <property fmtid="{D5CDD505-2E9C-101B-9397-08002B2CF9AE}" pid="4" name="KSOTemplateDocerSaveRecord">
    <vt:lpwstr>eyJoZGlkIjoiZmQzMGJkYzIzNGRjYTI1ZmIzNjkzNGM2NWZjZDliZjMiLCJ1c2VySWQiOiI0MTY1OTM0NjkifQ==</vt:lpwstr>
  </property>
</Properties>
</file>