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2D375D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CAFB12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2CEB4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54A09A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46070C7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4EA23FC8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55C49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889DC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1AE1B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653243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6B04ED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5CC1E0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7838C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8B017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9C5072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3C5DB5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1714B55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498DF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8E08CE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A254E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bookmarkEnd w:id="0"/>
    </w:tbl>
    <w:p w14:paraId="3A1FC1EB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5FD5F47"/>
    <w:rsid w:val="69FDFBCF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3EC442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2025-06-09T18:27:48Z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