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Arial" w:hAnsi="Arial" w:cs="Arial"/>
          <w:i w:val="0"/>
          <w:caps w:val="0"/>
          <w:color w:val="000000"/>
          <w:spacing w:val="0"/>
          <w:sz w:val="18"/>
          <w:szCs w:val="18"/>
        </w:rPr>
      </w:pPr>
      <w:r>
        <w:rPr>
          <w:rFonts w:ascii="黑体" w:hAnsi="宋体" w:eastAsia="黑体" w:cs="黑体"/>
          <w:i w:val="0"/>
          <w:caps w:val="0"/>
          <w:color w:val="000000"/>
          <w:spacing w:val="0"/>
          <w:kern w:val="0"/>
          <w:sz w:val="28"/>
          <w:szCs w:val="28"/>
          <w:lang w:val="en-US" w:eastAsia="zh-CN" w:bidi="ar"/>
        </w:rPr>
        <w:t>华南农业大学2019年硕士研究生入学</w:t>
      </w:r>
      <w:r>
        <w:rPr>
          <w:rFonts w:hint="default" w:ascii="Arial" w:hAnsi="Arial" w:eastAsia="宋体" w:cs="Arial"/>
          <w:i w:val="0"/>
          <w:caps w:val="0"/>
          <w:color w:val="000000"/>
          <w:spacing w:val="0"/>
          <w:kern w:val="0"/>
          <w:sz w:val="18"/>
          <w:szCs w:val="18"/>
          <w:lang w:val="en-US" w:eastAsia="zh-CN" w:bidi="ar"/>
        </w:rPr>
        <w:t> </w:t>
      </w:r>
      <w:r>
        <w:rPr>
          <w:rFonts w:hint="default" w:ascii="Arial" w:hAnsi="Arial" w:eastAsia="宋体" w:cs="Arial"/>
          <w:i w:val="0"/>
          <w:caps w:val="0"/>
          <w:color w:val="000000"/>
          <w:spacing w:val="0"/>
          <w:kern w:val="0"/>
          <w:sz w:val="18"/>
          <w:szCs w:val="18"/>
          <w:lang w:val="en-US" w:eastAsia="zh-CN" w:bidi="ar"/>
        </w:rPr>
        <w:br w:type="textWrapping"/>
      </w:r>
      <w:r>
        <w:rPr>
          <w:rFonts w:hint="eastAsia" w:ascii="黑体" w:hAnsi="宋体" w:eastAsia="黑体" w:cs="黑体"/>
          <w:i w:val="0"/>
          <w:caps w:val="0"/>
          <w:color w:val="000000"/>
          <w:spacing w:val="0"/>
          <w:kern w:val="0"/>
          <w:sz w:val="34"/>
          <w:szCs w:val="34"/>
          <w:lang w:val="en-US" w:eastAsia="zh-CN" w:bidi="ar"/>
        </w:rPr>
        <w:t>《计算机基础（838）》考试大纲</w:t>
      </w:r>
    </w:p>
    <w:p>
      <w:pPr>
        <w:keepNext w:val="0"/>
        <w:keepLines w:val="0"/>
        <w:widowControl/>
        <w:suppressLineNumbers w:val="0"/>
        <w:spacing w:line="375" w:lineRule="atLeast"/>
        <w:jc w:val="center"/>
        <w:rPr>
          <w:rStyle w:val="5"/>
          <w:rFonts w:hint="default" w:ascii="Verdana" w:hAnsi="Verdana" w:eastAsia="宋体" w:cs="Verdana"/>
          <w:kern w:val="0"/>
          <w:sz w:val="18"/>
          <w:szCs w:val="18"/>
          <w:lang w:val="en-US" w:eastAsia="zh-CN" w:bidi="ar"/>
        </w:rPr>
      </w:pPr>
      <w:r>
        <w:rPr>
          <w:rStyle w:val="5"/>
          <w:rFonts w:hint="default" w:ascii="Verdana" w:hAnsi="Verdana" w:eastAsia="宋体" w:cs="Verdana"/>
          <w:kern w:val="0"/>
          <w:sz w:val="18"/>
          <w:szCs w:val="18"/>
          <w:lang w:val="en-US" w:eastAsia="zh-CN" w:bidi="ar"/>
        </w:rPr>
        <w:br w:type="page"/>
      </w:r>
    </w:p>
    <w:tbl>
      <w:tblPr>
        <w:tblStyle w:val="3"/>
        <w:tblpPr w:leftFromText="180" w:rightFromText="180" w:vertAnchor="text" w:horzAnchor="page" w:tblpX="508" w:tblpY="1904"/>
        <w:tblOverlap w:val="never"/>
        <w:tblW w:w="113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96"/>
        <w:gridCol w:w="5238"/>
        <w:gridCol w:w="2796"/>
        <w:gridCol w:w="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6" w:type="dxa"/>
            <w:tcBorders>
              <w:top w:val="single" w:color="000000" w:sz="12" w:space="0"/>
              <w:left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center"/>
              <w:rPr>
                <w:rFonts w:hint="default" w:ascii="Verdana" w:hAnsi="Verdana" w:cs="Verdana"/>
                <w:sz w:val="18"/>
                <w:szCs w:val="18"/>
              </w:rPr>
            </w:pPr>
            <w:r>
              <w:rPr>
                <w:rStyle w:val="5"/>
                <w:rFonts w:hint="default" w:ascii="Verdana" w:hAnsi="Verdana" w:eastAsia="宋体" w:cs="Verdana"/>
                <w:kern w:val="0"/>
                <w:sz w:val="18"/>
                <w:szCs w:val="18"/>
                <w:lang w:val="en-US" w:eastAsia="zh-CN" w:bidi="ar"/>
              </w:rPr>
              <w:t>命题方式</w:t>
            </w:r>
          </w:p>
        </w:tc>
        <w:tc>
          <w:tcPr>
            <w:tcW w:w="5238" w:type="dxa"/>
            <w:tcBorders>
              <w:top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left"/>
              <w:rPr>
                <w:rFonts w:hint="default" w:ascii="Verdana" w:hAnsi="Verdana" w:cs="Verdana"/>
                <w:sz w:val="18"/>
                <w:szCs w:val="18"/>
              </w:rPr>
            </w:pPr>
            <w:r>
              <w:rPr>
                <w:rFonts w:hint="default" w:ascii="Verdana" w:hAnsi="Verdana" w:eastAsia="宋体" w:cs="Verdana"/>
                <w:kern w:val="0"/>
                <w:sz w:val="18"/>
                <w:szCs w:val="18"/>
                <w:lang w:val="en-US" w:eastAsia="zh-CN" w:bidi="ar"/>
              </w:rPr>
              <w:t>招生单位自命题</w:t>
            </w:r>
          </w:p>
        </w:tc>
        <w:tc>
          <w:tcPr>
            <w:tcW w:w="2796" w:type="dxa"/>
            <w:tcBorders>
              <w:top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center"/>
              <w:rPr>
                <w:rFonts w:hint="default" w:ascii="Verdana" w:hAnsi="Verdana" w:cs="Verdana"/>
                <w:sz w:val="18"/>
                <w:szCs w:val="18"/>
              </w:rPr>
            </w:pPr>
            <w:r>
              <w:rPr>
                <w:rStyle w:val="5"/>
                <w:rFonts w:hint="default" w:ascii="Verdana" w:hAnsi="Verdana" w:eastAsia="宋体" w:cs="Verdana"/>
                <w:kern w:val="0"/>
                <w:sz w:val="18"/>
                <w:szCs w:val="18"/>
                <w:lang w:val="en-US" w:eastAsia="zh-CN" w:bidi="ar"/>
              </w:rPr>
              <w:t>科目类别</w:t>
            </w:r>
          </w:p>
        </w:tc>
        <w:tc>
          <w:tcPr>
            <w:tcW w:w="540" w:type="dxa"/>
            <w:tcBorders>
              <w:top w:val="single" w:color="000000" w:sz="12" w:space="0"/>
              <w:bottom w:val="single" w:color="000000" w:sz="6" w:space="0"/>
              <w:right w:val="single" w:color="000000" w:sz="12" w:space="0"/>
            </w:tcBorders>
            <w:shd w:val="clear" w:color="auto" w:fill="auto"/>
            <w:tcMar>
              <w:left w:w="200" w:type="dxa"/>
              <w:right w:w="160" w:type="dxa"/>
            </w:tcMar>
            <w:vAlign w:val="center"/>
          </w:tcPr>
          <w:p>
            <w:pPr>
              <w:keepNext w:val="0"/>
              <w:keepLines w:val="0"/>
              <w:widowControl/>
              <w:suppressLineNumbers w:val="0"/>
              <w:spacing w:line="375" w:lineRule="atLeast"/>
              <w:jc w:val="left"/>
              <w:rPr>
                <w:rFonts w:hint="default" w:ascii="Verdana" w:hAnsi="Verdana" w:cs="Verdana"/>
                <w:sz w:val="18"/>
                <w:szCs w:val="18"/>
              </w:rPr>
            </w:pPr>
            <w:r>
              <w:rPr>
                <w:rFonts w:hint="default" w:ascii="Verdana" w:hAnsi="Verdana" w:eastAsia="宋体" w:cs="Verdana"/>
                <w:kern w:val="0"/>
                <w:sz w:val="18"/>
                <w:szCs w:val="18"/>
                <w:lang w:val="en-US" w:eastAsia="zh-CN" w:bidi="ar"/>
              </w:rPr>
              <w:t>初试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6" w:type="dxa"/>
            <w:tcBorders>
              <w:top w:val="single" w:color="000000" w:sz="6" w:space="0"/>
              <w:left w:val="single" w:color="000000" w:sz="12" w:space="0"/>
              <w:right w:val="single" w:color="000000" w:sz="6" w:space="0"/>
            </w:tcBorders>
            <w:shd w:val="clear" w:color="auto" w:fill="auto"/>
            <w:tcMar>
              <w:left w:w="200" w:type="dxa"/>
              <w:right w:w="160" w:type="dxa"/>
            </w:tcMar>
            <w:vAlign w:val="center"/>
          </w:tcPr>
          <w:p>
            <w:pPr>
              <w:keepNext w:val="0"/>
              <w:keepLines w:val="0"/>
              <w:widowControl/>
              <w:suppressLineNumbers w:val="0"/>
              <w:spacing w:line="375" w:lineRule="atLeast"/>
              <w:jc w:val="center"/>
              <w:rPr>
                <w:rFonts w:hint="default" w:ascii="Verdana" w:hAnsi="Verdana" w:cs="Verdana"/>
                <w:sz w:val="18"/>
                <w:szCs w:val="18"/>
              </w:rPr>
            </w:pPr>
            <w:r>
              <w:rPr>
                <w:rStyle w:val="5"/>
                <w:rFonts w:hint="default" w:ascii="Verdana" w:hAnsi="Verdana" w:eastAsia="宋体" w:cs="Verdana"/>
                <w:kern w:val="0"/>
                <w:sz w:val="18"/>
                <w:szCs w:val="18"/>
                <w:lang w:val="en-US" w:eastAsia="zh-CN" w:bidi="ar"/>
              </w:rPr>
              <w:t>满分</w:t>
            </w:r>
          </w:p>
        </w:tc>
        <w:tc>
          <w:tcPr>
            <w:tcW w:w="8574" w:type="dxa"/>
            <w:gridSpan w:val="3"/>
            <w:tcBorders>
              <w:top w:val="single" w:color="000000" w:sz="6" w:space="0"/>
              <w:right w:val="single" w:color="000000" w:sz="12" w:space="0"/>
            </w:tcBorders>
            <w:shd w:val="clear" w:color="auto" w:fill="auto"/>
            <w:tcMar>
              <w:left w:w="200" w:type="dxa"/>
              <w:right w:w="160" w:type="dxa"/>
            </w:tcMar>
            <w:vAlign w:val="center"/>
          </w:tcPr>
          <w:p>
            <w:pPr>
              <w:keepNext w:val="0"/>
              <w:keepLines w:val="0"/>
              <w:widowControl/>
              <w:suppressLineNumbers w:val="0"/>
              <w:spacing w:line="375" w:lineRule="atLeast"/>
              <w:jc w:val="left"/>
              <w:rPr>
                <w:rFonts w:hint="default" w:ascii="Verdana" w:hAnsi="Verdana" w:cs="Verdana"/>
                <w:sz w:val="18"/>
                <w:szCs w:val="18"/>
              </w:rPr>
            </w:pPr>
            <w:r>
              <w:rPr>
                <w:rFonts w:hint="default" w:ascii="Verdana" w:hAnsi="Verdana" w:eastAsia="宋体" w:cs="Verdana"/>
                <w:kern w:val="0"/>
                <w:sz w:val="18"/>
                <w:szCs w:val="18"/>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top w:val="single" w:color="000000" w:sz="6" w:space="0"/>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考试性质</w:t>
            </w:r>
            <w:r>
              <w:rPr>
                <w:rFonts w:hint="default" w:ascii="Verdana" w:hAnsi="Verdana" w:cs="Verdana"/>
                <w:sz w:val="18"/>
                <w:szCs w:val="18"/>
              </w:rPr>
              <w:br w:type="textWrapping"/>
            </w:r>
            <w:r>
              <w:rPr>
                <w:rFonts w:hint="default" w:ascii="Verdana" w:hAnsi="Verdana" w:cs="Verdana"/>
                <w:sz w:val="18"/>
                <w:szCs w:val="18"/>
              </w:rPr>
              <w:t>华南农业大学硕士研究生入学计算机基础考试是为招收理工学类全日制专业硕士研究生而设置的选拔考试。它的主要目的是测试考生的计算机素质，包括对计算机各项内容的</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程度和应用相关知识解决问题的能力。考试对象为参加全国硕士研究生入学考试、报考计算机应用技术等专业的考生。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top w:val="single" w:color="000000" w:sz="6" w:space="0"/>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考试方式和考试时间</w:t>
            </w:r>
            <w:r>
              <w:rPr>
                <w:rFonts w:hint="default" w:ascii="Verdana" w:hAnsi="Verdana" w:cs="Verdana"/>
                <w:sz w:val="18"/>
                <w:szCs w:val="18"/>
              </w:rPr>
              <w:br w:type="textWrapping"/>
            </w:r>
            <w:r>
              <w:rPr>
                <w:rFonts w:hint="default" w:ascii="Verdana" w:hAnsi="Verdana" w:cs="Verdana"/>
                <w:sz w:val="18"/>
                <w:szCs w:val="18"/>
              </w:rPr>
              <w:t>计算机基础考试采用闭卷笔试形式，试卷满分为150分，考试时间为3小时。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试卷结构</w:t>
            </w:r>
            <w:r>
              <w:rPr>
                <w:rFonts w:hint="default" w:ascii="Verdana" w:hAnsi="Verdana" w:cs="Verdana"/>
                <w:sz w:val="18"/>
                <w:szCs w:val="18"/>
              </w:rPr>
              <w:br w:type="textWrapping"/>
            </w:r>
            <w:r>
              <w:rPr>
                <w:rFonts w:hint="default" w:ascii="Verdana" w:hAnsi="Verdana" w:cs="Verdana"/>
                <w:sz w:val="18"/>
                <w:szCs w:val="18"/>
              </w:rPr>
              <w:t>（一）计算机体系结构与数据库、多媒体、计算机网络及安全所占比例 </w:t>
            </w:r>
            <w:r>
              <w:rPr>
                <w:rFonts w:hint="default" w:ascii="Verdana" w:hAnsi="Verdana" w:cs="Verdana"/>
                <w:sz w:val="18"/>
                <w:szCs w:val="18"/>
              </w:rPr>
              <w:br w:type="textWrapping"/>
            </w:r>
            <w:r>
              <w:rPr>
                <w:rFonts w:hint="default" w:ascii="Verdana" w:hAnsi="Verdana" w:cs="Verdana"/>
                <w:sz w:val="18"/>
                <w:szCs w:val="18"/>
              </w:rPr>
              <w:t>  计算机体系结构约占总分的90分左右，数据库约占总分的20分左右，多媒体约占总分的10分左右，计算机网络及安全占总分的30分左右。 </w:t>
            </w:r>
            <w:r>
              <w:rPr>
                <w:rFonts w:hint="default" w:ascii="Verdana" w:hAnsi="Verdana" w:cs="Verdana"/>
                <w:sz w:val="18"/>
                <w:szCs w:val="18"/>
              </w:rPr>
              <w:br w:type="textWrapping"/>
            </w:r>
            <w:r>
              <w:rPr>
                <w:rFonts w:hint="default" w:ascii="Verdana" w:hAnsi="Verdana" w:cs="Verdana"/>
                <w:sz w:val="18"/>
                <w:szCs w:val="18"/>
              </w:rPr>
              <w:t>（二）试卷的结构 </w:t>
            </w:r>
            <w:r>
              <w:rPr>
                <w:rFonts w:hint="default" w:ascii="Verdana" w:hAnsi="Verdana" w:cs="Verdana"/>
                <w:sz w:val="18"/>
                <w:szCs w:val="18"/>
              </w:rPr>
              <w:br w:type="textWrapping"/>
            </w:r>
            <w:r>
              <w:rPr>
                <w:rFonts w:hint="default" w:ascii="Verdana" w:hAnsi="Verdana" w:cs="Verdana"/>
                <w:sz w:val="18"/>
                <w:szCs w:val="18"/>
              </w:rPr>
              <w:t>   1、填空、选择题：占总分的90分左右，内容为概念和基本计算，主要覆盖本门课程的各部分知识点。 </w:t>
            </w:r>
            <w:r>
              <w:rPr>
                <w:rFonts w:hint="default" w:ascii="Verdana" w:hAnsi="Verdana" w:cs="Verdana"/>
                <w:sz w:val="18"/>
                <w:szCs w:val="18"/>
              </w:rPr>
              <w:br w:type="textWrapping"/>
            </w:r>
            <w:r>
              <w:rPr>
                <w:rFonts w:hint="default" w:ascii="Verdana" w:hAnsi="Verdana" w:cs="Verdana"/>
                <w:sz w:val="18"/>
                <w:szCs w:val="18"/>
              </w:rPr>
              <w:t>   2、简答或论述题：占总分的60分左右，主要为各部分的重要计算题、应用题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left w:val="single" w:color="000000" w:sz="12" w:space="0"/>
              <w:bottom w:val="single" w:color="000000" w:sz="6"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考试内容和考试要求</w:t>
            </w:r>
            <w:r>
              <w:rPr>
                <w:rFonts w:hint="default" w:ascii="Verdana" w:hAnsi="Verdana" w:cs="Verdana"/>
                <w:sz w:val="18"/>
                <w:szCs w:val="18"/>
              </w:rPr>
              <w:br w:type="textWrapping"/>
            </w:r>
            <w:r>
              <w:rPr>
                <w:rFonts w:hint="default" w:ascii="Verdana" w:hAnsi="Verdana" w:cs="Verdana"/>
                <w:sz w:val="18"/>
                <w:szCs w:val="18"/>
              </w:rPr>
              <w:t>（一）计算机及信息技术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图灵 冯?诺依曼 电子计算机 计算机类型 计算机特点 计算机学科概要 离散结构、程序设计基础、算法与复杂性、操作系统、人机交互 </w:t>
            </w:r>
            <w:r>
              <w:rPr>
                <w:rFonts w:hint="default" w:ascii="Verdana" w:hAnsi="Verdana" w:cs="Verdana"/>
                <w:sz w:val="18"/>
                <w:szCs w:val="18"/>
              </w:rPr>
              <w:br w:type="textWrapping"/>
            </w:r>
            <w:r>
              <w:rPr>
                <w:rFonts w:hint="default" w:ascii="Verdana" w:hAnsi="Verdana" w:cs="Verdana"/>
                <w:sz w:val="18"/>
                <w:szCs w:val="18"/>
              </w:rPr>
              <w:t>计算机系统构成  计算机硬件系统 输入设备 存储器  运算器  控制器  输出设备 计算机软件系统 系统软件 应用软件 信息技术 信息技术产业与人才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1. 了解图灵、 冯?诺依曼在电子计算机发展中的影响，</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 xml:space="preserve">计算机类型、特点；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计算机学科概要，包括离散结构、程序设计基础、算法与复杂性、操作系统、人机交互。 </w:t>
            </w:r>
            <w:bookmarkStart w:id="0" w:name="_GoBack"/>
            <w:bookmarkEnd w:id="0"/>
            <w:r>
              <w:rPr>
                <w:rFonts w:hint="default" w:ascii="Verdana" w:hAnsi="Verdana" w:cs="Verdana"/>
                <w:sz w:val="18"/>
                <w:szCs w:val="18"/>
              </w:rPr>
              <w:br w:type="textWrapping"/>
            </w:r>
            <w:r>
              <w:rPr>
                <w:rFonts w:hint="default" w:ascii="Verdana" w:hAnsi="Verdana" w:cs="Verdana"/>
                <w:sz w:val="18"/>
                <w:szCs w:val="18"/>
              </w:rPr>
              <w:t xml:space="preserve">2.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计算机系统构成，</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计算机硬件系统，包括输入设备、存储器、运算器、控制器、输出设备，以及计算机软件系统，包括系统软件和应用软件。 </w:t>
            </w:r>
            <w:r>
              <w:rPr>
                <w:rFonts w:hint="default" w:ascii="Verdana" w:hAnsi="Verdana" w:cs="Verdana"/>
                <w:sz w:val="18"/>
                <w:szCs w:val="18"/>
              </w:rPr>
              <w:br w:type="textWrapping"/>
            </w:r>
            <w:r>
              <w:rPr>
                <w:rFonts w:hint="default" w:ascii="Verdana" w:hAnsi="Verdana" w:cs="Verdana"/>
                <w:sz w:val="18"/>
                <w:szCs w:val="18"/>
              </w:rPr>
              <w:t xml:space="preserve">3.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信息技术，了解信息技术产业与人才关系。 </w:t>
            </w:r>
            <w:r>
              <w:rPr>
                <w:rFonts w:hint="default" w:ascii="Verdana" w:hAnsi="Verdana" w:cs="Verdana"/>
                <w:sz w:val="18"/>
                <w:szCs w:val="18"/>
              </w:rPr>
              <w:br w:type="textWrapping"/>
            </w:r>
            <w:r>
              <w:rPr>
                <w:rFonts w:hint="default" w:ascii="Verdana" w:hAnsi="Verdana" w:cs="Verdana"/>
                <w:sz w:val="18"/>
                <w:szCs w:val="18"/>
              </w:rPr>
              <w:t>（二）计算机信息基础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计算机所使用的数制  数制 进制 基数 位权 二进制算术运算 逻辑代数基础 逻辑与逻辑或 逻辑非 二进制逻辑运算  二进制与十进制之间转换、二进制与十六进制之间转换 计算机中的数据单位  位 字节 字  信息表示与编码 机器数 真值 原码 反码 补码 定点数 浮点数 十进制编码BCD码  ASCII码 和汉字有关的编码 输入码 国标码 机内码 </w:t>
            </w:r>
            <w:r>
              <w:rPr>
                <w:rFonts w:hint="default" w:ascii="Verdana" w:hAnsi="Verdana" w:cs="Verdana"/>
                <w:sz w:val="18"/>
                <w:szCs w:val="18"/>
              </w:rPr>
              <w:br w:type="textWrapping"/>
            </w:r>
            <w:r>
              <w:rPr>
                <w:rFonts w:hint="default" w:ascii="Verdana" w:hAnsi="Verdana" w:cs="Verdana"/>
                <w:sz w:val="18"/>
                <w:szCs w:val="18"/>
              </w:rPr>
              <w:t>   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计算机所使用的数制，包括数制、进制、 基数、 位权。 </w:t>
            </w:r>
            <w:r>
              <w:rPr>
                <w:rFonts w:hint="default" w:ascii="Verdana" w:hAnsi="Verdana" w:cs="Verdana"/>
                <w:sz w:val="18"/>
                <w:szCs w:val="18"/>
              </w:rPr>
              <w:br w:type="textWrapping"/>
            </w:r>
            <w:r>
              <w:rPr>
                <w:rFonts w:hint="default" w:ascii="Verdana" w:hAnsi="Verdana" w:cs="Verdana"/>
                <w:sz w:val="18"/>
                <w:szCs w:val="18"/>
              </w:rPr>
              <w:t xml:space="preserve">2.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二进制算术运算和二进制逻辑运算。 </w:t>
            </w:r>
            <w:r>
              <w:rPr>
                <w:rFonts w:hint="default" w:ascii="Verdana" w:hAnsi="Verdana" w:cs="Verdana"/>
                <w:sz w:val="18"/>
                <w:szCs w:val="18"/>
              </w:rPr>
              <w:br w:type="textWrapping"/>
            </w:r>
            <w:r>
              <w:rPr>
                <w:rFonts w:hint="default" w:ascii="Verdana" w:hAnsi="Verdana" w:cs="Verdana"/>
                <w:sz w:val="18"/>
                <w:szCs w:val="18"/>
              </w:rPr>
              <w:t xml:space="preserve">3.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二进制与十进制之间转换、二进制与十六进制之间转换。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计算机中的数据单位，包括位、字节、字。 </w:t>
            </w:r>
            <w:r>
              <w:rPr>
                <w:rFonts w:hint="default" w:ascii="Verdana" w:hAnsi="Verdana" w:cs="Verdana"/>
                <w:sz w:val="18"/>
                <w:szCs w:val="18"/>
              </w:rPr>
              <w:br w:type="textWrapping"/>
            </w:r>
            <w:r>
              <w:rPr>
                <w:rFonts w:hint="default" w:ascii="Verdana" w:hAnsi="Verdana" w:cs="Verdana"/>
                <w:sz w:val="18"/>
                <w:szCs w:val="18"/>
              </w:rPr>
              <w:t xml:space="preserve">5.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信息表示与编码，包括机器数、真值，</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原码、反码、补码之间的换算。 </w:t>
            </w:r>
            <w:r>
              <w:rPr>
                <w:rFonts w:hint="default" w:ascii="Verdana" w:hAnsi="Verdana" w:cs="Verdana"/>
                <w:sz w:val="18"/>
                <w:szCs w:val="18"/>
              </w:rPr>
              <w:br w:type="textWrapping"/>
            </w:r>
            <w:r>
              <w:rPr>
                <w:rFonts w:hint="default" w:ascii="Verdana" w:hAnsi="Verdana" w:cs="Verdana"/>
                <w:sz w:val="18"/>
                <w:szCs w:val="18"/>
              </w:rPr>
              <w:t>6. 了解定点数、 浮点数、十进制编码BCD码 、ASCII码以及和汉字有关的编码的输入码、国标码、机内码。 </w:t>
            </w:r>
            <w:r>
              <w:rPr>
                <w:rFonts w:hint="default" w:ascii="Verdana" w:hAnsi="Verdana" w:cs="Verdana"/>
                <w:sz w:val="18"/>
                <w:szCs w:val="18"/>
              </w:rPr>
              <w:br w:type="textWrapping"/>
            </w:r>
            <w:r>
              <w:rPr>
                <w:rFonts w:hint="default" w:ascii="Verdana" w:hAnsi="Verdana" w:cs="Verdana"/>
                <w:sz w:val="18"/>
                <w:szCs w:val="18"/>
              </w:rPr>
              <w:t>（三）计算机硬件体系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冯?诺依曼体系结构 中央处理器 CPU 算术逻辑单元 控制器 存取器  只读存储器 随机存取存储器  存储器层次结构 外部存储器 软盘 硬盘 光盘  U盘 Cache 输入输出设备 I/O接口 输入设备 键盘 鼠标 扫描仪 输出设备 CRT显示器 打印机 微型计算机构成 主板 总线及接口 ISA/EISA总线 PCI总线 USB总线 计算机硬件系统性能指标 CPU主频 字长 运算速度 内存容量 I/O速度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计算机冯?诺依曼体系结构，</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中央处理器概念，包括CPU 算术逻辑单元 控制器 存取器。 </w:t>
            </w:r>
            <w:r>
              <w:rPr>
                <w:rFonts w:hint="default" w:ascii="Verdana" w:hAnsi="Verdana" w:cs="Verdana"/>
                <w:sz w:val="18"/>
                <w:szCs w:val="18"/>
              </w:rPr>
              <w:br w:type="textWrapping"/>
            </w:r>
            <w:r>
              <w:rPr>
                <w:rFonts w:hint="default" w:ascii="Verdana" w:hAnsi="Verdana" w:cs="Verdana"/>
                <w:sz w:val="18"/>
                <w:szCs w:val="18"/>
              </w:rPr>
              <w:t>2. 了解存取器分类，包括只读存储器、随机存取存储器，</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存储器层次结构，即外部存储器的分类，包括软盘、硬盘、光盘、U盘、Cache。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I/O接口，了解输入设备，包括键盘、鼠标、扫描仪，了解输出设备，包括CRT显示器、打印机。 </w:t>
            </w:r>
            <w:r>
              <w:rPr>
                <w:rFonts w:hint="default" w:ascii="Verdana" w:hAnsi="Verdana" w:cs="Verdana"/>
                <w:sz w:val="18"/>
                <w:szCs w:val="18"/>
              </w:rPr>
              <w:br w:type="textWrapping"/>
            </w:r>
            <w:r>
              <w:rPr>
                <w:rFonts w:hint="default" w:ascii="Verdana" w:hAnsi="Verdana" w:cs="Verdana"/>
                <w:sz w:val="18"/>
                <w:szCs w:val="18"/>
              </w:rPr>
              <w:t xml:space="preserve">5.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微型计算机构成：主板、总线及接口，了解ISA/EISA总线、PCI总线、USB总线。 </w:t>
            </w:r>
            <w:r>
              <w:rPr>
                <w:rFonts w:hint="default" w:ascii="Verdana" w:hAnsi="Verdana" w:cs="Verdana"/>
                <w:sz w:val="18"/>
                <w:szCs w:val="18"/>
              </w:rPr>
              <w:br w:type="textWrapping"/>
            </w:r>
            <w:r>
              <w:rPr>
                <w:rFonts w:hint="default" w:ascii="Verdana" w:hAnsi="Verdana" w:cs="Verdana"/>
                <w:sz w:val="18"/>
                <w:szCs w:val="18"/>
              </w:rPr>
              <w:t xml:space="preserve">6.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计算机硬件系统性能指标，包括CPU主频、字长、运算速度、内存容量、I/O速度。 </w:t>
            </w:r>
            <w:r>
              <w:rPr>
                <w:rFonts w:hint="default" w:ascii="Verdana" w:hAnsi="Verdana" w:cs="Verdana"/>
                <w:sz w:val="18"/>
                <w:szCs w:val="18"/>
              </w:rPr>
              <w:br w:type="textWrapping"/>
            </w:r>
            <w:r>
              <w:rPr>
                <w:rFonts w:hint="default" w:ascii="Verdana" w:hAnsi="Verdana" w:cs="Verdana"/>
                <w:sz w:val="18"/>
                <w:szCs w:val="18"/>
              </w:rPr>
              <w:t>（四）计算机操作系统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操作系统概念 操作系统组成 进程管理、内存管理、文件管理、输出、输出系统管理操作系统类别  批处理 多道程序系统 分时系统 实时系统 进程 进程状态转移 进程控制块 CPU调度准则 CPU使用率 吞吐量 周转时间 等待时间 主要CPU调度算法 先到先服务 最短作业优先 优先权 进程的同步与互斥 进程的死锁 程序执行与地址映射 物理地址空间与逻辑地址空间 文件 文件创建 文件删除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1. 熟悉操作系统概念，</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操作系统组成，包括进程管理、内存管理、文件管理、输出、输出系统管理； </w:t>
            </w:r>
            <w:r>
              <w:rPr>
                <w:rFonts w:hint="default" w:ascii="Verdana" w:hAnsi="Verdana" w:cs="Verdana"/>
                <w:sz w:val="18"/>
                <w:szCs w:val="18"/>
              </w:rPr>
              <w:br w:type="textWrapping"/>
            </w:r>
            <w:r>
              <w:rPr>
                <w:rFonts w:hint="default" w:ascii="Verdana" w:hAnsi="Verdana" w:cs="Verdana"/>
                <w:sz w:val="18"/>
                <w:szCs w:val="18"/>
              </w:rPr>
              <w:t>2. 了解操作系统类别，如批处理、多道程序系统、分时系统、实时系统，熟悉进程、进程状态转移、进程控制块。 </w:t>
            </w:r>
            <w:r>
              <w:rPr>
                <w:rFonts w:hint="default" w:ascii="Verdana" w:hAnsi="Verdana" w:cs="Verdana"/>
                <w:sz w:val="18"/>
                <w:szCs w:val="18"/>
              </w:rPr>
              <w:br w:type="textWrapping"/>
            </w:r>
            <w:r>
              <w:rPr>
                <w:rFonts w:hint="default" w:ascii="Verdana" w:hAnsi="Verdana" w:cs="Verdana"/>
                <w:sz w:val="18"/>
                <w:szCs w:val="18"/>
              </w:rPr>
              <w:t>3. 熟悉CPU调度准则，包括CPU使用率、吞吐量、周转时间、等待时间，了解主要CPU调度算法：先到先服务、最短作业优先、优先权。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进程的同步与互斥、 进程的死锁。 </w:t>
            </w:r>
            <w:r>
              <w:rPr>
                <w:rFonts w:hint="default" w:ascii="Verdana" w:hAnsi="Verdana" w:cs="Verdana"/>
                <w:sz w:val="18"/>
                <w:szCs w:val="18"/>
              </w:rPr>
              <w:br w:type="textWrapping"/>
            </w:r>
            <w:r>
              <w:rPr>
                <w:rFonts w:hint="default" w:ascii="Verdana" w:hAnsi="Verdana" w:cs="Verdana"/>
                <w:sz w:val="18"/>
                <w:szCs w:val="18"/>
              </w:rPr>
              <w:t>5. 了解程序执行与地址映射：物理地址空间与逻辑地址空间，了解文件概念，以及文件创建、文件删除。 </w:t>
            </w:r>
            <w:r>
              <w:rPr>
                <w:rFonts w:hint="default" w:ascii="Verdana" w:hAnsi="Verdana" w:cs="Verdana"/>
                <w:sz w:val="18"/>
                <w:szCs w:val="18"/>
              </w:rPr>
              <w:br w:type="textWrapping"/>
            </w:r>
            <w:r>
              <w:rPr>
                <w:rFonts w:hint="default" w:ascii="Verdana" w:hAnsi="Verdana" w:cs="Verdana"/>
                <w:sz w:val="18"/>
                <w:szCs w:val="18"/>
              </w:rPr>
              <w:t>（五）计算机软件及开发技术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程序设计的概念  程序设计语言 机器码 汇编语言 程序设计语言构成 程序设计方法结构化程序设计、面向对象的程序设计  数据结构概念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程序设计的概念，了解程序设计语言： 机器码、汇编语言。 </w:t>
            </w:r>
            <w:r>
              <w:rPr>
                <w:rFonts w:hint="default" w:ascii="Verdana" w:hAnsi="Verdana" w:cs="Verdana"/>
                <w:sz w:val="18"/>
                <w:szCs w:val="18"/>
              </w:rPr>
              <w:br w:type="textWrapping"/>
            </w:r>
            <w:r>
              <w:rPr>
                <w:rFonts w:hint="default" w:ascii="Verdana" w:hAnsi="Verdana" w:cs="Verdana"/>
                <w:sz w:val="18"/>
                <w:szCs w:val="18"/>
              </w:rPr>
              <w:t xml:space="preserve">2.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程序设计语言构成，了解程序设计方法：结构化程序设计、面向对象的程序设计。 </w:t>
            </w:r>
            <w:r>
              <w:rPr>
                <w:rFonts w:hint="default" w:ascii="Verdana" w:hAnsi="Verdana" w:cs="Verdana"/>
                <w:sz w:val="18"/>
                <w:szCs w:val="18"/>
              </w:rPr>
              <w:br w:type="textWrapping"/>
            </w:r>
            <w:r>
              <w:rPr>
                <w:rFonts w:hint="default" w:ascii="Verdana" w:hAnsi="Verdana" w:cs="Verdana"/>
                <w:sz w:val="18"/>
                <w:szCs w:val="18"/>
              </w:rPr>
              <w:t>3. 了解数据结构概念。 </w:t>
            </w:r>
            <w:r>
              <w:rPr>
                <w:rFonts w:hint="default" w:ascii="Verdana" w:hAnsi="Verdana" w:cs="Verdana"/>
                <w:sz w:val="18"/>
                <w:szCs w:val="18"/>
              </w:rPr>
              <w:br w:type="textWrapping"/>
            </w:r>
            <w:r>
              <w:rPr>
                <w:rFonts w:hint="default" w:ascii="Verdana" w:hAnsi="Verdana" w:cs="Verdana"/>
                <w:sz w:val="18"/>
                <w:szCs w:val="18"/>
              </w:rPr>
              <w:t>（六）数据库技术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数据库基本概念 数据库主流产品  数据描述  数据模型、数据库的结构 数据库的设计方法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数据库基本概念，数据描述，数据模型。了解数据库主流产品。 </w:t>
            </w:r>
            <w:r>
              <w:rPr>
                <w:rFonts w:hint="default" w:ascii="Verdana" w:hAnsi="Verdana" w:cs="Verdana"/>
                <w:sz w:val="18"/>
                <w:szCs w:val="18"/>
              </w:rPr>
              <w:br w:type="textWrapping"/>
            </w:r>
            <w:r>
              <w:rPr>
                <w:rFonts w:hint="default" w:ascii="Verdana" w:hAnsi="Verdana" w:cs="Verdana"/>
                <w:sz w:val="18"/>
                <w:szCs w:val="18"/>
              </w:rPr>
              <w:t>2. 熟练</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数据库的三级模式结构。 </w:t>
            </w:r>
            <w:r>
              <w:rPr>
                <w:rFonts w:hint="default" w:ascii="Verdana" w:hAnsi="Verdana" w:cs="Verdana"/>
                <w:sz w:val="18"/>
                <w:szCs w:val="18"/>
              </w:rPr>
              <w:br w:type="textWrapping"/>
            </w:r>
            <w:r>
              <w:rPr>
                <w:rFonts w:hint="default" w:ascii="Verdana" w:hAnsi="Verdana" w:cs="Verdana"/>
                <w:sz w:val="18"/>
                <w:szCs w:val="18"/>
              </w:rPr>
              <w:t>3.会懂得如何设计一个性能优良、功能齐全的数据库系统。 </w:t>
            </w:r>
            <w:r>
              <w:rPr>
                <w:rFonts w:hint="default" w:ascii="Verdana" w:hAnsi="Verdana" w:cs="Verdana"/>
                <w:sz w:val="18"/>
                <w:szCs w:val="18"/>
              </w:rPr>
              <w:br w:type="textWrapping"/>
            </w:r>
            <w:r>
              <w:rPr>
                <w:rFonts w:hint="default" w:ascii="Verdana" w:hAnsi="Verdana" w:cs="Verdana"/>
                <w:sz w:val="18"/>
                <w:szCs w:val="18"/>
              </w:rPr>
              <w:t>（七）多媒体技术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多媒体技术的概念 数字音频的概念 数字图像的文件格式 多媒体数据压缩的主要方法 多媒体计算机系统的组成。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多媒体技术的概念 数字音频的概念。 </w:t>
            </w:r>
            <w:r>
              <w:rPr>
                <w:rFonts w:hint="default" w:ascii="Verdana" w:hAnsi="Verdana" w:cs="Verdana"/>
                <w:sz w:val="18"/>
                <w:szCs w:val="18"/>
              </w:rPr>
              <w:br w:type="textWrapping"/>
            </w:r>
            <w:r>
              <w:rPr>
                <w:rFonts w:hint="default" w:ascii="Verdana" w:hAnsi="Verdana" w:cs="Verdana"/>
                <w:sz w:val="18"/>
                <w:szCs w:val="18"/>
              </w:rPr>
              <w:t>2. 熟练</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数字图像的文件格式，多媒体数据压缩的主要方法。 </w:t>
            </w:r>
            <w:r>
              <w:rPr>
                <w:rFonts w:hint="default" w:ascii="Verdana" w:hAnsi="Verdana" w:cs="Verdana"/>
                <w:sz w:val="18"/>
                <w:szCs w:val="18"/>
              </w:rPr>
              <w:br w:type="textWrapping"/>
            </w:r>
            <w:r>
              <w:rPr>
                <w:rFonts w:hint="default" w:ascii="Verdana" w:hAnsi="Verdana" w:cs="Verdana"/>
                <w:sz w:val="18"/>
                <w:szCs w:val="18"/>
              </w:rPr>
              <w:t>3. 了解多媒体计算机系统的组成 </w:t>
            </w:r>
            <w:r>
              <w:rPr>
                <w:rFonts w:hint="default" w:ascii="Verdana" w:hAnsi="Verdana" w:cs="Verdana"/>
                <w:sz w:val="18"/>
                <w:szCs w:val="18"/>
              </w:rPr>
              <w:br w:type="textWrapping"/>
            </w:r>
            <w:r>
              <w:rPr>
                <w:rFonts w:hint="default" w:ascii="Verdana" w:hAnsi="Verdana" w:cs="Verdana"/>
                <w:sz w:val="18"/>
                <w:szCs w:val="18"/>
              </w:rPr>
              <w:t>（八）计算机网络技术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计算机网络的基本概念 网络的发展 网络的组成 网络的功能和分类 网络的性能指标 网络的拓扑结构 网络的体系结构 网络的通信介质 网络设备 Internet技术的概念 IP协议Internet接入方式 子网 域名 IPv6  三网合一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 xml:space="preserve">1.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计算机网络的基本概念，网络的发展，网络的组成，网络的功能和分类，Internet技术的概念。 </w:t>
            </w:r>
            <w:r>
              <w:rPr>
                <w:rFonts w:hint="default" w:ascii="Verdana" w:hAnsi="Verdana" w:cs="Verdana"/>
                <w:sz w:val="18"/>
                <w:szCs w:val="18"/>
              </w:rPr>
              <w:br w:type="textWrapping"/>
            </w:r>
            <w:r>
              <w:rPr>
                <w:rFonts w:hint="default" w:ascii="Verdana" w:hAnsi="Verdana" w:cs="Verdana"/>
                <w:sz w:val="18"/>
                <w:szCs w:val="18"/>
              </w:rPr>
              <w:t>2. 熟练</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网络的性能指标和网络的拓扑结构，。 </w:t>
            </w:r>
            <w:r>
              <w:rPr>
                <w:rFonts w:hint="default" w:ascii="Verdana" w:hAnsi="Verdana" w:cs="Verdana"/>
                <w:sz w:val="18"/>
                <w:szCs w:val="18"/>
              </w:rPr>
              <w:br w:type="textWrapping"/>
            </w:r>
            <w:r>
              <w:rPr>
                <w:rFonts w:hint="default" w:ascii="Verdana" w:hAnsi="Verdana" w:cs="Verdana"/>
                <w:sz w:val="18"/>
                <w:szCs w:val="18"/>
              </w:rPr>
              <w:t>3. 了解网络的体系结构，网络的通信介质，网络设备，Internet接入方式，子网 域名 IPv6  三网合一。 </w:t>
            </w:r>
            <w:r>
              <w:rPr>
                <w:rFonts w:hint="default" w:ascii="Verdana" w:hAnsi="Verdana" w:cs="Verdana"/>
                <w:sz w:val="18"/>
                <w:szCs w:val="18"/>
              </w:rPr>
              <w:br w:type="textWrapping"/>
            </w:r>
            <w:r>
              <w:rPr>
                <w:rFonts w:hint="default" w:ascii="Verdana" w:hAnsi="Verdana" w:cs="Verdana"/>
                <w:sz w:val="18"/>
                <w:szCs w:val="18"/>
              </w:rPr>
              <w:t xml:space="preserve">4. </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IP协议，懂得如何分类IP地址。 </w:t>
            </w:r>
            <w:r>
              <w:rPr>
                <w:rFonts w:hint="default" w:ascii="Verdana" w:hAnsi="Verdana" w:cs="Verdana"/>
                <w:sz w:val="18"/>
                <w:szCs w:val="18"/>
              </w:rPr>
              <w:br w:type="textWrapping"/>
            </w:r>
            <w:r>
              <w:rPr>
                <w:rFonts w:hint="default" w:ascii="Verdana" w:hAnsi="Verdana" w:cs="Verdana"/>
                <w:sz w:val="18"/>
                <w:szCs w:val="18"/>
              </w:rPr>
              <w:t>（九）信息系统安全 </w:t>
            </w:r>
            <w:r>
              <w:rPr>
                <w:rFonts w:hint="default" w:ascii="Verdana" w:hAnsi="Verdana" w:cs="Verdana"/>
                <w:sz w:val="18"/>
                <w:szCs w:val="18"/>
              </w:rPr>
              <w:br w:type="textWrapping"/>
            </w:r>
            <w:r>
              <w:rPr>
                <w:rFonts w:hint="default" w:ascii="Verdana" w:hAnsi="Verdana" w:cs="Verdana"/>
                <w:sz w:val="18"/>
                <w:szCs w:val="18"/>
              </w:rPr>
              <w:t>考试内容 </w:t>
            </w:r>
            <w:r>
              <w:rPr>
                <w:rFonts w:hint="default" w:ascii="Verdana" w:hAnsi="Verdana" w:cs="Verdana"/>
                <w:sz w:val="18"/>
                <w:szCs w:val="18"/>
              </w:rPr>
              <w:br w:type="textWrapping"/>
            </w:r>
            <w:r>
              <w:rPr>
                <w:rFonts w:hint="default" w:ascii="Verdana" w:hAnsi="Verdana" w:cs="Verdana"/>
                <w:sz w:val="18"/>
                <w:szCs w:val="18"/>
              </w:rPr>
              <w:t>信息系统安全的基本概念 安全威胁 安全需求 信息系统面临的主要攻击 密码技术的基本概念 对称密匙密码体制 非对称密匙密码体制 安全管理体系 安全防范策略 安全防范体系结构 计算机病毒的定义 分类 特点 传播途径 预防 </w:t>
            </w:r>
            <w:r>
              <w:rPr>
                <w:rFonts w:hint="default" w:ascii="Verdana" w:hAnsi="Verdana" w:cs="Verdana"/>
                <w:sz w:val="18"/>
                <w:szCs w:val="18"/>
              </w:rPr>
              <w:br w:type="textWrapping"/>
            </w:r>
            <w:r>
              <w:rPr>
                <w:rFonts w:hint="default" w:ascii="Verdana" w:hAnsi="Verdana" w:cs="Verdana"/>
                <w:sz w:val="18"/>
                <w:szCs w:val="18"/>
              </w:rPr>
              <w:t>考试要求 </w:t>
            </w:r>
            <w:r>
              <w:rPr>
                <w:rFonts w:hint="default" w:ascii="Verdana" w:hAnsi="Verdana" w:cs="Verdana"/>
                <w:sz w:val="18"/>
                <w:szCs w:val="18"/>
              </w:rPr>
              <w:br w:type="textWrapping"/>
            </w:r>
            <w:r>
              <w:rPr>
                <w:rFonts w:hint="default" w:ascii="Verdana" w:hAnsi="Verdana" w:cs="Verdana"/>
                <w:sz w:val="18"/>
                <w:szCs w:val="18"/>
              </w:rPr>
              <w:t>1．了解信息系统安全的基本概念，安全威胁，安全需求，密码技术的基本概念。 </w:t>
            </w:r>
            <w:r>
              <w:rPr>
                <w:rFonts w:hint="default" w:ascii="Verdana" w:hAnsi="Verdana" w:cs="Verdana"/>
                <w:sz w:val="18"/>
                <w:szCs w:val="18"/>
              </w:rPr>
              <w:br w:type="textWrapping"/>
            </w:r>
            <w:r>
              <w:rPr>
                <w:rFonts w:hint="default" w:ascii="Verdana" w:hAnsi="Verdana" w:cs="Verdana"/>
                <w:sz w:val="18"/>
                <w:szCs w:val="18"/>
              </w:rPr>
              <w:t>2．</w:t>
            </w:r>
            <w:r>
              <w:rPr>
                <w:rFonts w:hint="default" w:ascii="Verdana" w:hAnsi="Verdana" w:cs="Verdana"/>
                <w:b/>
                <w:color w:val="FFC000" w:themeColor="accent4"/>
                <w:sz w:val="32"/>
                <w:szCs w:val="18"/>
                <w14:textFill>
                  <w14:solidFill>
                    <w14:schemeClr w14:val="accent4"/>
                  </w14:solidFill>
                </w14:textFill>
              </w:rPr>
              <w:t>理解</w:t>
            </w:r>
            <w:r>
              <w:rPr>
                <w:rFonts w:hint="default" w:ascii="Verdana" w:hAnsi="Verdana" w:cs="Verdana"/>
                <w:sz w:val="18"/>
                <w:szCs w:val="18"/>
              </w:rPr>
              <w:t>信息系统的安全需求，密码技术的基本概念，对称密匙密码体制，非对称密匙密码体制。 </w:t>
            </w:r>
            <w:r>
              <w:rPr>
                <w:rFonts w:hint="default" w:ascii="Verdana" w:hAnsi="Verdana" w:cs="Verdana"/>
                <w:sz w:val="18"/>
                <w:szCs w:val="18"/>
              </w:rPr>
              <w:br w:type="textWrapping"/>
            </w:r>
            <w:r>
              <w:rPr>
                <w:rFonts w:hint="default" w:ascii="Verdana" w:hAnsi="Verdana" w:cs="Verdana"/>
                <w:sz w:val="18"/>
                <w:szCs w:val="18"/>
              </w:rPr>
              <w:t>3．</w:t>
            </w:r>
            <w:r>
              <w:rPr>
                <w:rFonts w:hint="default" w:ascii="Verdana" w:hAnsi="Verdana" w:cs="Verdana"/>
                <w:b/>
                <w:color w:val="ED7D31" w:themeColor="accent2"/>
                <w:sz w:val="52"/>
                <w:szCs w:val="18"/>
                <w14:textFill>
                  <w14:solidFill>
                    <w14:schemeClr w14:val="accent2"/>
                  </w14:solidFill>
                </w14:textFill>
              </w:rPr>
              <w:t>掌握</w:t>
            </w:r>
            <w:r>
              <w:rPr>
                <w:rFonts w:hint="default" w:ascii="Verdana" w:hAnsi="Verdana" w:cs="Verdana"/>
                <w:sz w:val="18"/>
                <w:szCs w:val="18"/>
              </w:rPr>
              <w:t>安全管理体系，安全防范策略， </w:t>
            </w:r>
            <w:r>
              <w:rPr>
                <w:rFonts w:hint="default" w:ascii="Verdana" w:hAnsi="Verdana" w:cs="Verdana"/>
                <w:sz w:val="18"/>
                <w:szCs w:val="18"/>
              </w:rPr>
              <w:br w:type="textWrapping"/>
            </w:r>
            <w:r>
              <w:rPr>
                <w:rFonts w:hint="default" w:ascii="Verdana" w:hAnsi="Verdana" w:cs="Verdana"/>
                <w:sz w:val="18"/>
                <w:szCs w:val="18"/>
              </w:rPr>
              <w:t>4.了解计算机病毒的定义，分类，特点，传播途径，预防，根据定义会判断计算机是否有病毒。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370" w:type="dxa"/>
            <w:gridSpan w:val="4"/>
            <w:tcBorders>
              <w:left w:val="single" w:color="000000" w:sz="12" w:space="0"/>
              <w:bottom w:val="single" w:color="000000" w:sz="12" w:space="0"/>
              <w:right w:val="single" w:color="000000" w:sz="12" w:space="0"/>
            </w:tcBorders>
            <w:shd w:val="clear" w:color="auto" w:fill="auto"/>
            <w:tcMar>
              <w:left w:w="200" w:type="dxa"/>
              <w:right w:w="160" w:type="dxa"/>
            </w:tcMar>
            <w:vAlign w:val="top"/>
          </w:tcPr>
          <w:p>
            <w:pPr>
              <w:pStyle w:val="2"/>
              <w:keepNext w:val="0"/>
              <w:keepLines w:val="0"/>
              <w:widowControl/>
              <w:suppressLineNumbers w:val="0"/>
              <w:spacing w:line="375" w:lineRule="atLeast"/>
              <w:jc w:val="left"/>
            </w:pPr>
            <w:r>
              <w:rPr>
                <w:rStyle w:val="5"/>
                <w:rFonts w:hint="default" w:ascii="Verdana" w:hAnsi="Verdana" w:cs="Verdana"/>
                <w:sz w:val="18"/>
                <w:szCs w:val="18"/>
              </w:rPr>
              <w:t>备注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E113C"/>
    <w:rsid w:val="099E1B61"/>
    <w:rsid w:val="0AA76EFA"/>
    <w:rsid w:val="12972CF2"/>
    <w:rsid w:val="12FA2C59"/>
    <w:rsid w:val="23302B77"/>
    <w:rsid w:val="275C1561"/>
    <w:rsid w:val="33852031"/>
    <w:rsid w:val="33BB6172"/>
    <w:rsid w:val="3CFC3617"/>
    <w:rsid w:val="40920AA7"/>
    <w:rsid w:val="44475F74"/>
    <w:rsid w:val="47F311DC"/>
    <w:rsid w:val="4A1C379D"/>
    <w:rsid w:val="4FCB44FF"/>
    <w:rsid w:val="519B2A5C"/>
    <w:rsid w:val="52635DB1"/>
    <w:rsid w:val="58C51D81"/>
    <w:rsid w:val="63E70528"/>
    <w:rsid w:val="69A46BE5"/>
    <w:rsid w:val="763B41A0"/>
    <w:rsid w:val="79D36613"/>
    <w:rsid w:val="7DD91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2019-06-18T14:12:00Z</dcterms:created>
  <dc:creator>11465</dc:creator>
  <cp:lastModifiedBy>11465</cp:lastModifiedBy>
  <dcterms:modified xsi:type="dcterms:W3CDTF">2019-06-18T14:34:03Z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