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-208273</wp:posOffset>
                </wp:positionH>
                <wp:positionV relativeFrom="line">
                  <wp:posOffset>-365146</wp:posOffset>
                </wp:positionV>
                <wp:extent cx="8895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-381628</wp:posOffset>
                </wp:positionH>
                <wp:positionV relativeFrom="line">
                  <wp:posOffset>-365153</wp:posOffset>
                </wp:positionV>
                <wp:extent cx="10166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服务端开发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0"/>
          <w:szCs w:val="30"/>
          <w:rtl w:val="0"/>
          <w:lang w:val="zh-TW" w:eastAsia="zh-TW"/>
        </w:rPr>
        <w:t>周考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17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48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48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602" w:hanging="1602"/>
        <w:jc w:val="left"/>
      </w:pPr>
    </w:p>
    <w:p>
      <w:pPr>
        <w:pStyle w:val="正文 A"/>
        <w:ind w:left="1494" w:hanging="1494"/>
        <w:jc w:val="left"/>
      </w:pPr>
    </w:p>
    <w:p>
      <w:pPr>
        <w:pStyle w:val="正文 A"/>
        <w:ind w:left="1386" w:hanging="1386"/>
        <w:jc w:val="left"/>
      </w:pPr>
    </w:p>
    <w:p>
      <w:pPr>
        <w:pStyle w:val="正文 A"/>
        <w:ind w:left="1278" w:hanging="1278"/>
        <w:jc w:val="left"/>
      </w:pPr>
    </w:p>
    <w:p>
      <w:pPr>
        <w:pStyle w:val="正文 A"/>
        <w:ind w:left="1170" w:hanging="1170"/>
        <w:jc w:val="left"/>
      </w:pPr>
    </w:p>
    <w:p>
      <w:pPr>
        <w:pStyle w:val="正文 A"/>
        <w:ind w:left="1062" w:hanging="1062"/>
        <w:jc w:val="left"/>
      </w:pPr>
    </w:p>
    <w:p>
      <w:pPr>
        <w:pStyle w:val="正文 A"/>
        <w:ind w:left="954" w:hanging="954"/>
        <w:jc w:val="left"/>
      </w:pPr>
    </w:p>
    <w:p>
      <w:pPr>
        <w:pStyle w:val="正文 A"/>
        <w:spacing w:line="240" w:lineRule="exact"/>
        <w:ind w:left="846" w:firstLine="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-1965319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spacing w:before="156" w:line="500" w:lineRule="exact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tl w:val="0"/>
          <w:lang w:val="zh-TW" w:eastAsia="zh-TW"/>
        </w:rPr>
        <w:t>无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使用</w:t>
      </w:r>
      <w:r>
        <w:rPr>
          <w:rFonts w:ascii="宋体" w:cs="宋体" w:hAnsi="宋体" w:eastAsia="宋体"/>
          <w:rtl w:val="0"/>
          <w:lang w:val="zh-CN" w:eastAsia="zh-CN"/>
        </w:rPr>
        <w:t>nodejs</w:t>
      </w:r>
      <w:r>
        <w:rPr>
          <w:rFonts w:ascii="宋体" w:cs="宋体" w:hAnsi="宋体" w:eastAsia="宋体"/>
          <w:rtl w:val="0"/>
          <w:lang w:val="zh-CN" w:eastAsia="zh-CN"/>
        </w:rPr>
        <w:t>守住进程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创建一个</w:t>
      </w:r>
      <w:r>
        <w:rPr>
          <w:rFonts w:ascii="宋体" w:cs="宋体" w:hAnsi="宋体" w:eastAsia="宋体"/>
          <w:rtl w:val="0"/>
          <w:lang w:val="zh-CN" w:eastAsia="zh-CN"/>
        </w:rPr>
        <w:t>main</w:t>
      </w:r>
      <w:r>
        <w:rPr>
          <w:rFonts w:ascii="宋体" w:cs="宋体" w:hAnsi="宋体" w:eastAsia="宋体"/>
          <w:rtl w:val="0"/>
          <w:lang w:val="zh-TW" w:eastAsia="zh-TW"/>
        </w:rPr>
        <w:t>.js</w:t>
      </w:r>
      <w:r>
        <w:rPr>
          <w:rFonts w:ascii="宋体" w:cs="宋体" w:hAnsi="宋体" w:eastAsia="宋体"/>
          <w:rtl w:val="0"/>
          <w:lang w:val="zh-CN" w:eastAsia="zh-CN"/>
        </w:rPr>
        <w:t>文件和两个子进程文件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两个子进程文件分别为创建</w:t>
      </w:r>
      <w:r>
        <w:rPr>
          <w:rFonts w:ascii="宋体" w:cs="宋体" w:hAnsi="宋体" w:eastAsia="宋体"/>
          <w:rtl w:val="0"/>
          <w:lang w:val="zh-CN" w:eastAsia="zh-CN"/>
        </w:rPr>
        <w:t>http</w:t>
      </w:r>
      <w:r>
        <w:rPr>
          <w:rFonts w:ascii="宋体" w:cs="宋体" w:hAnsi="宋体" w:eastAsia="宋体"/>
          <w:rtl w:val="0"/>
          <w:lang w:val="zh-CN" w:eastAsia="zh-CN"/>
        </w:rPr>
        <w:t>服务和调取</w:t>
      </w:r>
      <w:r>
        <w:rPr>
          <w:rFonts w:ascii="宋体" w:cs="宋体" w:hAnsi="宋体" w:eastAsia="宋体"/>
          <w:rtl w:val="0"/>
          <w:lang w:val="zh-CN" w:eastAsia="zh-CN"/>
        </w:rPr>
        <w:t>mysql</w:t>
      </w:r>
      <w:r>
        <w:rPr>
          <w:rFonts w:ascii="宋体" w:cs="宋体" w:hAnsi="宋体" w:eastAsia="宋体"/>
          <w:rtl w:val="0"/>
          <w:lang w:val="zh-CN" w:eastAsia="zh-CN"/>
        </w:rPr>
        <w:t>数据库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使用</w:t>
      </w:r>
      <w:r>
        <w:rPr>
          <w:rFonts w:ascii="宋体" w:cs="宋体" w:hAnsi="宋体" w:eastAsia="宋体"/>
          <w:rtl w:val="0"/>
          <w:lang w:val="zh-CN" w:eastAsia="zh-CN"/>
        </w:rPr>
        <w:t>main</w:t>
      </w:r>
      <w:r>
        <w:rPr>
          <w:rFonts w:ascii="宋体" w:cs="宋体" w:hAnsi="宋体" w:eastAsia="宋体"/>
          <w:rtl w:val="0"/>
          <w:lang w:val="zh-CN" w:eastAsia="zh-CN"/>
        </w:rPr>
        <w:t>文件执行两个子进程文件</w:t>
      </w:r>
    </w:p>
    <w:p>
      <w:pPr>
        <w:pStyle w:val="列出段落1"/>
        <w:numPr>
          <w:ilvl w:val="0"/>
          <w:numId w:val="9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制造报错场景：在读取</w:t>
      </w:r>
      <w:r>
        <w:rPr>
          <w:rFonts w:ascii="宋体" w:cs="宋体" w:hAnsi="宋体" w:eastAsia="宋体"/>
          <w:rtl w:val="0"/>
          <w:lang w:val="zh-CN" w:eastAsia="zh-CN"/>
        </w:rPr>
        <w:t>mysql</w:t>
      </w:r>
      <w:r>
        <w:rPr>
          <w:rFonts w:ascii="宋体" w:cs="宋体" w:hAnsi="宋体" w:eastAsia="宋体"/>
          <w:rtl w:val="0"/>
          <w:lang w:val="zh-CN" w:eastAsia="zh-CN"/>
        </w:rPr>
        <w:t>的文件里面不引入</w:t>
      </w:r>
      <w:r>
        <w:rPr>
          <w:rFonts w:ascii="宋体" w:cs="宋体" w:hAnsi="宋体" w:eastAsia="宋体"/>
          <w:rtl w:val="0"/>
          <w:lang w:val="zh-CN" w:eastAsia="zh-CN"/>
        </w:rPr>
        <w:t>mysql</w:t>
      </w:r>
      <w:r>
        <w:rPr>
          <w:rFonts w:ascii="宋体" w:cs="宋体" w:hAnsi="宋体" w:eastAsia="宋体"/>
          <w:rtl w:val="0"/>
          <w:lang w:val="zh-CN" w:eastAsia="zh-CN"/>
        </w:rPr>
        <w:t>包</w:t>
      </w:r>
    </w:p>
    <w:p>
      <w:pPr>
        <w:pStyle w:val="列出段落1"/>
        <w:numPr>
          <w:ilvl w:val="0"/>
          <w:numId w:val="9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出现报错之后</w:t>
      </w:r>
      <w:r>
        <w:rPr>
          <w:rFonts w:ascii="宋体" w:cs="宋体" w:hAnsi="宋体" w:eastAsia="宋体"/>
          <w:rtl w:val="0"/>
          <w:lang w:val="zh-CN" w:eastAsia="zh-CN"/>
        </w:rPr>
        <w:t>node</w:t>
      </w:r>
      <w:r>
        <w:rPr>
          <w:rFonts w:ascii="宋体" w:cs="宋体" w:hAnsi="宋体" w:eastAsia="宋体"/>
          <w:rtl w:val="0"/>
          <w:lang w:val="zh-CN" w:eastAsia="zh-CN"/>
        </w:rPr>
        <w:t>不断重启当前报错子文件，直到引入</w:t>
      </w:r>
      <w:r>
        <w:rPr>
          <w:rFonts w:ascii="宋体" w:cs="宋体" w:hAnsi="宋体" w:eastAsia="宋体"/>
          <w:rtl w:val="0"/>
          <w:lang w:val="zh-CN" w:eastAsia="zh-CN"/>
        </w:rPr>
        <w:t>mysql</w:t>
      </w:r>
      <w:r>
        <w:rPr>
          <w:rFonts w:ascii="宋体" w:cs="宋体" w:hAnsi="宋体" w:eastAsia="宋体"/>
          <w:rtl w:val="0"/>
          <w:lang w:val="zh-CN" w:eastAsia="zh-CN"/>
        </w:rPr>
        <w:t>包成功为止</w:t>
      </w:r>
    </w:p>
    <w:p>
      <w:pPr>
        <w:pStyle w:val="列出段落1"/>
        <w:spacing w:line="500" w:lineRule="exact"/>
        <w:ind w:firstLine="0"/>
        <w:rPr>
          <w:rFonts w:ascii="宋体" w:cs="宋体" w:hAnsi="宋体" w:eastAsia="宋体"/>
          <w:lang w:val="zh-TW" w:eastAsia="zh-TW"/>
        </w:rPr>
      </w:pP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(1)  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tl w:val="0"/>
          <w:lang w:val="zh-CN" w:eastAsia="zh-CN"/>
        </w:rPr>
        <w:t>按照要求创建文件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）；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使用</w:t>
      </w:r>
      <w:r>
        <w:rPr>
          <w:rtl w:val="0"/>
          <w:lang w:val="zh-CN" w:eastAsia="zh-CN"/>
        </w:rPr>
        <w:t>sql</w:t>
      </w:r>
      <w:r>
        <w:rPr>
          <w:rtl w:val="0"/>
          <w:lang w:val="zh-CN" w:eastAsia="zh-CN"/>
        </w:rPr>
        <w:t>语句查询数据库任意一个表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通过</w:t>
      </w:r>
      <w:r>
        <w:rPr>
          <w:rtl w:val="0"/>
          <w:lang w:val="zh-CN" w:eastAsia="zh-CN"/>
        </w:rPr>
        <w:t>main</w:t>
      </w:r>
      <w:r>
        <w:rPr>
          <w:rtl w:val="0"/>
          <w:lang w:val="zh-CN" w:eastAsia="zh-CN"/>
        </w:rPr>
        <w:t>文件执行子进程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</w:t>
      </w:r>
      <w:r>
        <w:rPr>
          <w:rFonts w:ascii="Calibri" w:cs="Calibri" w:hAnsi="Calibri" w:eastAsia="Calibri"/>
          <w:rtl w:val="0"/>
          <w:lang w:val="en-US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模拟出报错场景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1</w:t>
      </w:r>
      <w:r>
        <w:rPr>
          <w:rFonts w:ascii="Calibri" w:cs="Calibri" w:hAnsi="Calibri" w:eastAsia="Calibri"/>
          <w:rtl w:val="0"/>
          <w:lang w:val="en-US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报错之后不断重启直到成功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5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TW" w:eastAsia="zh-TW"/>
        </w:rPr>
        <w:t>代码规范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10</w:t>
      </w:r>
      <w:r>
        <w:rPr>
          <w:rFonts w:ascii="Calibri" w:cs="Calibri" w:hAnsi="Calibri" w:eastAsia="Calibri"/>
          <w:rtl w:val="0"/>
          <w:lang w:val="zh-TW" w:eastAsia="zh-TW"/>
        </w:rPr>
        <w:t>分）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