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66882" w14:textId="77777777" w:rsidR="00183562" w:rsidRDefault="00183562" w:rsidP="00183562">
      <w:pPr>
        <w:pStyle w:val="Heading1"/>
      </w:pPr>
      <w:r>
        <w:t>input</w:t>
      </w:r>
    </w:p>
    <w:p w14:paraId="0DE41354" w14:textId="77777777" w:rsidR="00660231" w:rsidRDefault="00183562" w:rsidP="00183562">
      <w:pPr>
        <w:pStyle w:val="Heading2"/>
      </w:pPr>
      <w:proofErr w:type="spellStart"/>
      <w:r>
        <w:t>GenericPowerOnly</w:t>
      </w:r>
      <w:proofErr w:type="spellEnd"/>
    </w:p>
    <w:p w14:paraId="25DE4BD3" w14:textId="77777777" w:rsidR="00D377AE" w:rsidRPr="00D377AE" w:rsidRDefault="00D377AE" w:rsidP="00C9151F">
      <w:r w:rsidRPr="00D377AE">
        <w:t>{</w:t>
      </w:r>
    </w:p>
    <w:p w14:paraId="5C0FB5C4" w14:textId="77777777" w:rsidR="00D377AE" w:rsidRPr="00D377AE" w:rsidRDefault="00D377AE" w:rsidP="00C9151F">
      <w:r w:rsidRPr="00D377AE">
        <w:tab/>
        <w:t>"model": "generic-power-only",</w:t>
      </w:r>
    </w:p>
    <w:p w14:paraId="61BD116B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CapitalCost</w:t>
      </w:r>
      <w:proofErr w:type="spellEnd"/>
      <w:r w:rsidRPr="00D377AE">
        <w:t>": 70000000,</w:t>
      </w:r>
    </w:p>
    <w:p w14:paraId="2D522152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NetPlantCapacity</w:t>
      </w:r>
      <w:proofErr w:type="spellEnd"/>
      <w:r w:rsidRPr="00D377AE">
        <w:t>": 25000,</w:t>
      </w:r>
    </w:p>
    <w:p w14:paraId="42D50C66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CapacityFactor</w:t>
      </w:r>
      <w:proofErr w:type="spellEnd"/>
      <w:r w:rsidRPr="00D377AE">
        <w:t>": 85,</w:t>
      </w:r>
    </w:p>
    <w:p w14:paraId="02497515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NetStationEfficiency</w:t>
      </w:r>
      <w:proofErr w:type="spellEnd"/>
      <w:r w:rsidRPr="00D377AE">
        <w:t>": 20,</w:t>
      </w:r>
    </w:p>
    <w:p w14:paraId="571D59CE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FuelHeatingValue</w:t>
      </w:r>
      <w:proofErr w:type="spellEnd"/>
      <w:r w:rsidRPr="00D377AE">
        <w:t>": 18608,</w:t>
      </w:r>
    </w:p>
    <w:p w14:paraId="1C0B1001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FuelAshConcentration</w:t>
      </w:r>
      <w:proofErr w:type="spellEnd"/>
      <w:r w:rsidRPr="00D377AE">
        <w:t>": 5,</w:t>
      </w:r>
    </w:p>
    <w:p w14:paraId="6F71AA83" w14:textId="77777777" w:rsidR="00D377AE" w:rsidRPr="00D377AE" w:rsidRDefault="00D377AE" w:rsidP="00C9151F"/>
    <w:p w14:paraId="76A74D9C" w14:textId="77777777" w:rsidR="00D377AE" w:rsidRPr="00D377AE" w:rsidRDefault="00D377AE" w:rsidP="00C9151F">
      <w:r w:rsidRPr="00D377AE">
        <w:tab/>
        <w:t>"</w:t>
      </w:r>
      <w:proofErr w:type="spellStart"/>
      <w:r w:rsidRPr="00D377AE">
        <w:t>FuelCost</w:t>
      </w:r>
      <w:proofErr w:type="spellEnd"/>
      <w:r w:rsidRPr="00D377AE">
        <w:t>": 22.05,</w:t>
      </w:r>
    </w:p>
    <w:p w14:paraId="0B595AC7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LaborCost</w:t>
      </w:r>
      <w:proofErr w:type="spellEnd"/>
      <w:r w:rsidRPr="00D377AE">
        <w:t>": 2000000,</w:t>
      </w:r>
    </w:p>
    <w:p w14:paraId="7DFC3691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MaintenanceCost</w:t>
      </w:r>
      <w:proofErr w:type="spellEnd"/>
      <w:r w:rsidRPr="00D377AE">
        <w:t>": 1500000,</w:t>
      </w:r>
    </w:p>
    <w:p w14:paraId="4FC6544F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InsurancePropertyTax</w:t>
      </w:r>
      <w:proofErr w:type="spellEnd"/>
      <w:r w:rsidRPr="00D377AE">
        <w:t>": 1400000,</w:t>
      </w:r>
    </w:p>
    <w:p w14:paraId="069D2974" w14:textId="77777777" w:rsidR="00D377AE" w:rsidRPr="00D377AE" w:rsidRDefault="00D377AE" w:rsidP="00C9151F">
      <w:r w:rsidRPr="00D377AE">
        <w:t xml:space="preserve">    "Utilities": 200000,</w:t>
      </w:r>
    </w:p>
    <w:p w14:paraId="564BF6F2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AshDisposal</w:t>
      </w:r>
      <w:proofErr w:type="spellEnd"/>
      <w:r w:rsidRPr="00D377AE">
        <w:t>": 100000,</w:t>
      </w:r>
    </w:p>
    <w:p w14:paraId="3B4D7768" w14:textId="77777777" w:rsidR="00D377AE" w:rsidRPr="00D377AE" w:rsidRDefault="00D377AE" w:rsidP="00C9151F">
      <w:r w:rsidRPr="00D377AE">
        <w:t xml:space="preserve">    "Management": 200000,</w:t>
      </w:r>
    </w:p>
    <w:p w14:paraId="25EAB44A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OtherOperatingExpenses</w:t>
      </w:r>
      <w:proofErr w:type="spellEnd"/>
      <w:r w:rsidRPr="00D377AE">
        <w:t>": 400000,</w:t>
      </w:r>
    </w:p>
    <w:p w14:paraId="381336C0" w14:textId="77777777" w:rsidR="00D377AE" w:rsidRPr="00D377AE" w:rsidRDefault="00D377AE" w:rsidP="00C9151F"/>
    <w:p w14:paraId="5428429C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FederalTaxRate</w:t>
      </w:r>
      <w:proofErr w:type="spellEnd"/>
      <w:r w:rsidRPr="00D377AE">
        <w:t>": 34,</w:t>
      </w:r>
    </w:p>
    <w:p w14:paraId="279032DD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StateTaxRate</w:t>
      </w:r>
      <w:proofErr w:type="spellEnd"/>
      <w:r w:rsidRPr="00D377AE">
        <w:t>": 9.6,</w:t>
      </w:r>
    </w:p>
    <w:p w14:paraId="61FC1A1B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ProductionTaxCredit</w:t>
      </w:r>
      <w:proofErr w:type="spellEnd"/>
      <w:r w:rsidRPr="00D377AE">
        <w:t>": 0.009,</w:t>
      </w:r>
    </w:p>
    <w:p w14:paraId="1F826523" w14:textId="77777777" w:rsidR="00D377AE" w:rsidRPr="00D377AE" w:rsidRDefault="00D377AE" w:rsidP="00C9151F"/>
    <w:p w14:paraId="686EB5B2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DebtRatio</w:t>
      </w:r>
      <w:proofErr w:type="spellEnd"/>
      <w:r w:rsidRPr="00D377AE">
        <w:t>": 75,</w:t>
      </w:r>
    </w:p>
    <w:p w14:paraId="7A3D6087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InterestRateOnDebt</w:t>
      </w:r>
      <w:proofErr w:type="spellEnd"/>
      <w:r w:rsidRPr="00D377AE">
        <w:t>": 5,</w:t>
      </w:r>
    </w:p>
    <w:p w14:paraId="1FAD0658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EconomicLife</w:t>
      </w:r>
      <w:proofErr w:type="spellEnd"/>
      <w:r w:rsidRPr="00D377AE">
        <w:t>": 20,</w:t>
      </w:r>
    </w:p>
    <w:p w14:paraId="4BD915A4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CostOfEquity</w:t>
      </w:r>
      <w:proofErr w:type="spellEnd"/>
      <w:r w:rsidRPr="00D377AE">
        <w:t>": 15,</w:t>
      </w:r>
    </w:p>
    <w:p w14:paraId="62200CD8" w14:textId="77777777" w:rsidR="00D377AE" w:rsidRPr="00D377AE" w:rsidRDefault="00D377AE" w:rsidP="00C9151F"/>
    <w:p w14:paraId="02999343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CapacityPayment</w:t>
      </w:r>
      <w:proofErr w:type="spellEnd"/>
      <w:r w:rsidRPr="00D377AE">
        <w:t>": 166,</w:t>
      </w:r>
    </w:p>
    <w:p w14:paraId="58B32E2E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InterestRateonDebtReserve</w:t>
      </w:r>
      <w:proofErr w:type="spellEnd"/>
      <w:r w:rsidRPr="00D377AE">
        <w:t>": 5,</w:t>
      </w:r>
    </w:p>
    <w:p w14:paraId="6CFF876F" w14:textId="77777777" w:rsidR="00D377AE" w:rsidRPr="00D377AE" w:rsidRDefault="00D377AE" w:rsidP="00C9151F"/>
    <w:p w14:paraId="21FB8D4F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GeneralInflation</w:t>
      </w:r>
      <w:proofErr w:type="spellEnd"/>
      <w:r w:rsidRPr="00D377AE">
        <w:t>": 2.1,</w:t>
      </w:r>
    </w:p>
    <w:p w14:paraId="4A68DD66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EscalationFuel</w:t>
      </w:r>
      <w:proofErr w:type="spellEnd"/>
      <w:r w:rsidRPr="00D377AE">
        <w:t>": 2.1,</w:t>
      </w:r>
    </w:p>
    <w:p w14:paraId="340279C2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EscalationForProductionTaxCredit</w:t>
      </w:r>
      <w:proofErr w:type="spellEnd"/>
      <w:r w:rsidRPr="00D377AE">
        <w:t>": 2.1,</w:t>
      </w:r>
    </w:p>
    <w:p w14:paraId="5E05C9F0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EscalationOther</w:t>
      </w:r>
      <w:proofErr w:type="spellEnd"/>
      <w:r w:rsidRPr="00D377AE">
        <w:t>": 2.1,</w:t>
      </w:r>
    </w:p>
    <w:p w14:paraId="1F20DA73" w14:textId="77777777" w:rsidR="00D377AE" w:rsidRPr="00D377AE" w:rsidRDefault="00D377AE" w:rsidP="00C9151F">
      <w:r w:rsidRPr="00D377AE">
        <w:t xml:space="preserve">    </w:t>
      </w:r>
    </w:p>
    <w:p w14:paraId="4A693496" w14:textId="77777777" w:rsidR="00D377AE" w:rsidRPr="00D377AE" w:rsidRDefault="00D377AE" w:rsidP="00C9151F">
      <w:r w:rsidRPr="00D377AE">
        <w:t xml:space="preserve">    "</w:t>
      </w:r>
      <w:proofErr w:type="spellStart"/>
      <w:r w:rsidRPr="00D377AE">
        <w:t>TaxCreditFrac</w:t>
      </w:r>
      <w:proofErr w:type="spellEnd"/>
      <w:r w:rsidRPr="00D377AE">
        <w:t>": [1,1,1,1,1,0,0,0,0,0,0,0,0,0,0,0,0,0,0,0]</w:t>
      </w:r>
    </w:p>
    <w:p w14:paraId="33B17E2F" w14:textId="77777777" w:rsidR="00D377AE" w:rsidRDefault="00D377AE" w:rsidP="00C9151F">
      <w:r w:rsidRPr="00D377AE">
        <w:t>}</w:t>
      </w:r>
    </w:p>
    <w:p w14:paraId="2B8B9D3D" w14:textId="1B26E98C" w:rsidR="00C9151F" w:rsidRDefault="00C9151F" w:rsidP="00D377AE">
      <w:pPr>
        <w:pStyle w:val="Heading2"/>
      </w:pPr>
      <w:proofErr w:type="spellStart"/>
      <w:r>
        <w:t>GenericCombinedHeatPower</w:t>
      </w:r>
      <w:proofErr w:type="spellEnd"/>
    </w:p>
    <w:p w14:paraId="5C609384" w14:textId="77777777" w:rsidR="00C9151F" w:rsidRDefault="00C9151F" w:rsidP="00C9151F">
      <w:r>
        <w:t>{</w:t>
      </w:r>
    </w:p>
    <w:p w14:paraId="00081084" w14:textId="77777777" w:rsidR="00C9151F" w:rsidRDefault="00C9151F" w:rsidP="00C9151F">
      <w:r>
        <w:tab/>
        <w:t>"model": "generic-combined-heat-power",</w:t>
      </w:r>
    </w:p>
    <w:p w14:paraId="506E3819" w14:textId="77777777" w:rsidR="00C9151F" w:rsidRDefault="00C9151F" w:rsidP="00C9151F">
      <w:r>
        <w:tab/>
        <w:t>"</w:t>
      </w:r>
      <w:proofErr w:type="spellStart"/>
      <w:r>
        <w:t>CapitalCost</w:t>
      </w:r>
      <w:proofErr w:type="spellEnd"/>
      <w:r>
        <w:t>": 70000000,</w:t>
      </w:r>
    </w:p>
    <w:p w14:paraId="2F6AEE00" w14:textId="77777777" w:rsidR="00C9151F" w:rsidRDefault="00C9151F" w:rsidP="00C9151F">
      <w:r>
        <w:tab/>
        <w:t>"</w:t>
      </w:r>
      <w:proofErr w:type="spellStart"/>
      <w:r>
        <w:t>GrossElectricalCapacity</w:t>
      </w:r>
      <w:proofErr w:type="spellEnd"/>
      <w:r>
        <w:t>": 28000,</w:t>
      </w:r>
    </w:p>
    <w:p w14:paraId="34395217" w14:textId="77777777" w:rsidR="00C9151F" w:rsidRDefault="00C9151F" w:rsidP="00C9151F">
      <w:r>
        <w:tab/>
        <w:t>"</w:t>
      </w:r>
      <w:proofErr w:type="spellStart"/>
      <w:r>
        <w:t>NetElectricalCapacity</w:t>
      </w:r>
      <w:proofErr w:type="spellEnd"/>
      <w:r>
        <w:t>": 25000,</w:t>
      </w:r>
    </w:p>
    <w:p w14:paraId="160EF8E7" w14:textId="77777777" w:rsidR="00C9151F" w:rsidRDefault="00C9151F" w:rsidP="00C9151F">
      <w:r>
        <w:tab/>
        <w:t>"</w:t>
      </w:r>
      <w:proofErr w:type="spellStart"/>
      <w:r>
        <w:t>CapacityFactor</w:t>
      </w:r>
      <w:proofErr w:type="spellEnd"/>
      <w:r>
        <w:t>": 85,</w:t>
      </w:r>
    </w:p>
    <w:p w14:paraId="576F6067" w14:textId="77777777" w:rsidR="00C9151F" w:rsidRDefault="00C9151F" w:rsidP="00C9151F">
      <w:r>
        <w:tab/>
        <w:t>"</w:t>
      </w:r>
      <w:proofErr w:type="spellStart"/>
      <w:r>
        <w:t>NetStationEfficiency</w:t>
      </w:r>
      <w:proofErr w:type="spellEnd"/>
      <w:r>
        <w:t>": 20,</w:t>
      </w:r>
    </w:p>
    <w:p w14:paraId="66D228E1" w14:textId="77777777" w:rsidR="00C9151F" w:rsidRDefault="00C9151F" w:rsidP="00C9151F">
      <w:r>
        <w:tab/>
        <w:t>"</w:t>
      </w:r>
      <w:proofErr w:type="spellStart"/>
      <w:r>
        <w:t>FuelHeatingValue</w:t>
      </w:r>
      <w:proofErr w:type="spellEnd"/>
      <w:r>
        <w:t>": 18608,</w:t>
      </w:r>
    </w:p>
    <w:p w14:paraId="27773B4C" w14:textId="77777777" w:rsidR="00C9151F" w:rsidRDefault="00C9151F" w:rsidP="00C9151F">
      <w:r>
        <w:tab/>
        <w:t>"</w:t>
      </w:r>
      <w:proofErr w:type="spellStart"/>
      <w:r>
        <w:t>FuelAshConcentration</w:t>
      </w:r>
      <w:proofErr w:type="spellEnd"/>
      <w:r>
        <w:t>": 5</w:t>
      </w:r>
    </w:p>
    <w:p w14:paraId="3EDA6039" w14:textId="242A9A3E" w:rsidR="00C9151F" w:rsidRPr="00C9151F" w:rsidRDefault="00C9151F" w:rsidP="00C9151F">
      <w:r>
        <w:t>}</w:t>
      </w:r>
    </w:p>
    <w:p w14:paraId="4B53BDD1" w14:textId="1E9A967B" w:rsidR="00E427FA" w:rsidRDefault="00E427FA" w:rsidP="00D377AE">
      <w:pPr>
        <w:pStyle w:val="Heading2"/>
      </w:pPr>
      <w:proofErr w:type="spellStart"/>
      <w:r>
        <w:t>GasificationPower</w:t>
      </w:r>
      <w:proofErr w:type="spellEnd"/>
    </w:p>
    <w:p w14:paraId="48614466" w14:textId="77777777" w:rsidR="00366ED9" w:rsidRDefault="00366ED9" w:rsidP="00366ED9">
      <w:r>
        <w:t>{</w:t>
      </w:r>
      <w:bookmarkStart w:id="0" w:name="_GoBack"/>
      <w:bookmarkEnd w:id="0"/>
    </w:p>
    <w:p w14:paraId="5689D77E" w14:textId="77777777" w:rsidR="00366ED9" w:rsidRDefault="00366ED9" w:rsidP="00366ED9">
      <w:r>
        <w:tab/>
        <w:t>"model": "gasification-power",</w:t>
      </w:r>
    </w:p>
    <w:p w14:paraId="011CDFD5" w14:textId="77777777" w:rsidR="00366ED9" w:rsidRDefault="00366ED9" w:rsidP="00366ED9">
      <w:r>
        <w:t xml:space="preserve">    "</w:t>
      </w:r>
      <w:proofErr w:type="spellStart"/>
      <w:r>
        <w:t>BtuPerCubicFoot</w:t>
      </w:r>
      <w:proofErr w:type="spellEnd"/>
      <w:r>
        <w:t>": 150,</w:t>
      </w:r>
    </w:p>
    <w:p w14:paraId="4BC3A6CD" w14:textId="77777777" w:rsidR="00366ED9" w:rsidRDefault="00366ED9" w:rsidP="00366ED9">
      <w:r>
        <w:t xml:space="preserve">    "</w:t>
      </w:r>
      <w:proofErr w:type="spellStart"/>
      <w:r>
        <w:t>BtuPerPound</w:t>
      </w:r>
      <w:proofErr w:type="spellEnd"/>
      <w:r>
        <w:t>":  8000,</w:t>
      </w:r>
    </w:p>
    <w:p w14:paraId="2BE2D7B3" w14:textId="77777777" w:rsidR="00366ED9" w:rsidRDefault="00366ED9" w:rsidP="00366ED9">
      <w:r>
        <w:t xml:space="preserve">    "</w:t>
      </w:r>
      <w:proofErr w:type="spellStart"/>
      <w:r>
        <w:t>MetricTonsPerHour</w:t>
      </w:r>
      <w:proofErr w:type="spellEnd"/>
      <w:r>
        <w:t>": 24,</w:t>
      </w:r>
    </w:p>
    <w:p w14:paraId="3879A912" w14:textId="77777777" w:rsidR="00366ED9" w:rsidRDefault="00366ED9" w:rsidP="00366ED9">
      <w:r>
        <w:t xml:space="preserve">    "</w:t>
      </w:r>
      <w:proofErr w:type="spellStart"/>
      <w:r>
        <w:t>DollarPerMetricTons</w:t>
      </w:r>
      <w:proofErr w:type="spellEnd"/>
      <w:r>
        <w:t>": 20,</w:t>
      </w:r>
    </w:p>
    <w:p w14:paraId="2E57F67A" w14:textId="77777777" w:rsidR="00366ED9" w:rsidRDefault="00366ED9" w:rsidP="00366ED9">
      <w:r>
        <w:t xml:space="preserve">    "</w:t>
      </w:r>
      <w:proofErr w:type="spellStart"/>
      <w:r>
        <w:t>CubicFootPerPonds</w:t>
      </w:r>
      <w:proofErr w:type="spellEnd"/>
      <w:r>
        <w:t>": 5.6,</w:t>
      </w:r>
    </w:p>
    <w:p w14:paraId="7F975F1D" w14:textId="77777777" w:rsidR="00366ED9" w:rsidRDefault="00366ED9" w:rsidP="00366ED9">
      <w:r>
        <w:t xml:space="preserve">    "</w:t>
      </w:r>
      <w:proofErr w:type="spellStart"/>
      <w:r>
        <w:t>DollarPerMillionBtu</w:t>
      </w:r>
      <w:proofErr w:type="spellEnd"/>
      <w:r>
        <w:t>": 5,</w:t>
      </w:r>
    </w:p>
    <w:p w14:paraId="6D28CF99" w14:textId="77777777" w:rsidR="00366ED9" w:rsidRDefault="00366ED9" w:rsidP="00366ED9">
      <w:r>
        <w:t xml:space="preserve">    "</w:t>
      </w:r>
      <w:proofErr w:type="spellStart"/>
      <w:r>
        <w:t>GasolineDensity</w:t>
      </w:r>
      <w:proofErr w:type="spellEnd"/>
      <w:r>
        <w:t>": 750,</w:t>
      </w:r>
    </w:p>
    <w:p w14:paraId="51B1085B" w14:textId="77777777" w:rsidR="00366ED9" w:rsidRDefault="00366ED9" w:rsidP="00366ED9">
      <w:r>
        <w:t xml:space="preserve">    "</w:t>
      </w:r>
      <w:proofErr w:type="spellStart"/>
      <w:r>
        <w:t>GasolineHigherHeatingValueMjPerKg</w:t>
      </w:r>
      <w:proofErr w:type="spellEnd"/>
      <w:r>
        <w:t>": 47.3,</w:t>
      </w:r>
    </w:p>
    <w:p w14:paraId="0F9A7AEE" w14:textId="77777777" w:rsidR="00366ED9" w:rsidRDefault="00366ED9" w:rsidP="00366ED9">
      <w:r>
        <w:t xml:space="preserve">    "</w:t>
      </w:r>
      <w:proofErr w:type="spellStart"/>
      <w:r>
        <w:t>GasolineLowerHeatingValueMjPerKg</w:t>
      </w:r>
      <w:proofErr w:type="spellEnd"/>
      <w:r>
        <w:t>": 44,</w:t>
      </w:r>
    </w:p>
    <w:p w14:paraId="346AB735" w14:textId="77777777" w:rsidR="00366ED9" w:rsidRDefault="00366ED9" w:rsidP="00366ED9">
      <w:r>
        <w:t xml:space="preserve">    "</w:t>
      </w:r>
      <w:proofErr w:type="spellStart"/>
      <w:r>
        <w:t>LightDieselDensity</w:t>
      </w:r>
      <w:proofErr w:type="spellEnd"/>
      <w:r>
        <w:t>": 810,</w:t>
      </w:r>
    </w:p>
    <w:p w14:paraId="7D032F50" w14:textId="77777777" w:rsidR="00366ED9" w:rsidRDefault="00366ED9" w:rsidP="00366ED9">
      <w:r>
        <w:t xml:space="preserve">    "</w:t>
      </w:r>
      <w:proofErr w:type="spellStart"/>
      <w:r>
        <w:t>LightDieselHigherHeatingValueMjPerKg</w:t>
      </w:r>
      <w:proofErr w:type="spellEnd"/>
      <w:r>
        <w:t>": 46.1,</w:t>
      </w:r>
    </w:p>
    <w:p w14:paraId="7E3AFFB4" w14:textId="77777777" w:rsidR="00366ED9" w:rsidRDefault="00366ED9" w:rsidP="00366ED9">
      <w:r>
        <w:t xml:space="preserve">    "</w:t>
      </w:r>
      <w:proofErr w:type="spellStart"/>
      <w:r>
        <w:t>LightDieselLowerHeatingValueMjPerKg</w:t>
      </w:r>
      <w:proofErr w:type="spellEnd"/>
      <w:r>
        <w:t>": 43.2,</w:t>
      </w:r>
    </w:p>
    <w:p w14:paraId="38708F1B" w14:textId="77777777" w:rsidR="00366ED9" w:rsidRDefault="00366ED9" w:rsidP="00366ED9">
      <w:r>
        <w:t xml:space="preserve">    "</w:t>
      </w:r>
      <w:proofErr w:type="spellStart"/>
      <w:r>
        <w:t>HeavyDieselDensity</w:t>
      </w:r>
      <w:proofErr w:type="spellEnd"/>
      <w:r>
        <w:t>": 850,</w:t>
      </w:r>
    </w:p>
    <w:p w14:paraId="512EDC3E" w14:textId="77777777" w:rsidR="00366ED9" w:rsidRDefault="00366ED9" w:rsidP="00366ED9">
      <w:r>
        <w:t xml:space="preserve">    "</w:t>
      </w:r>
      <w:proofErr w:type="spellStart"/>
      <w:r>
        <w:t>HeavyDieselHigherHeatingValueMjPerKg</w:t>
      </w:r>
      <w:proofErr w:type="spellEnd"/>
      <w:r>
        <w:t>": 45.5,</w:t>
      </w:r>
    </w:p>
    <w:p w14:paraId="0DC423C6" w14:textId="77777777" w:rsidR="00366ED9" w:rsidRDefault="00366ED9" w:rsidP="00366ED9">
      <w:r>
        <w:t xml:space="preserve">    "</w:t>
      </w:r>
      <w:proofErr w:type="spellStart"/>
      <w:r>
        <w:t>HeavyDieselLowerHeatingValueMjPerKg</w:t>
      </w:r>
      <w:proofErr w:type="spellEnd"/>
      <w:r>
        <w:t>": 42.8,</w:t>
      </w:r>
    </w:p>
    <w:p w14:paraId="389D0FF6" w14:textId="77777777" w:rsidR="00366ED9" w:rsidRDefault="00366ED9" w:rsidP="00366ED9">
      <w:r>
        <w:t xml:space="preserve">    "</w:t>
      </w:r>
      <w:proofErr w:type="spellStart"/>
      <w:r>
        <w:t>NaturalGasDensity</w:t>
      </w:r>
      <w:proofErr w:type="spellEnd"/>
      <w:r>
        <w:t>": 0.724,</w:t>
      </w:r>
    </w:p>
    <w:p w14:paraId="7C7A3092" w14:textId="77777777" w:rsidR="00366ED9" w:rsidRDefault="00366ED9" w:rsidP="00366ED9">
      <w:r>
        <w:t xml:space="preserve">    "</w:t>
      </w:r>
      <w:proofErr w:type="spellStart"/>
      <w:r>
        <w:t>NaturalGasHigherHeatingValueMjPerKg</w:t>
      </w:r>
      <w:proofErr w:type="spellEnd"/>
      <w:r>
        <w:t>": 50,</w:t>
      </w:r>
    </w:p>
    <w:p w14:paraId="76A659EE" w14:textId="77777777" w:rsidR="00366ED9" w:rsidRDefault="00366ED9" w:rsidP="00366ED9">
      <w:r>
        <w:t xml:space="preserve">    "</w:t>
      </w:r>
      <w:proofErr w:type="spellStart"/>
      <w:r>
        <w:t>NaturalGasLowerHeatingValueMjPerKg</w:t>
      </w:r>
      <w:proofErr w:type="spellEnd"/>
      <w:r>
        <w:t>": 45,</w:t>
      </w:r>
    </w:p>
    <w:p w14:paraId="66D4FA44" w14:textId="77777777" w:rsidR="00366ED9" w:rsidRDefault="00366ED9" w:rsidP="00366ED9">
      <w:r>
        <w:t xml:space="preserve">    "</w:t>
      </w:r>
      <w:proofErr w:type="spellStart"/>
      <w:r>
        <w:t>COHigherHeatingValueMjPerKg</w:t>
      </w:r>
      <w:proofErr w:type="spellEnd"/>
      <w:r>
        <w:t>": 10.1,</w:t>
      </w:r>
    </w:p>
    <w:p w14:paraId="1391F7D2" w14:textId="77777777" w:rsidR="00366ED9" w:rsidRDefault="00366ED9" w:rsidP="00366ED9">
      <w:r>
        <w:t xml:space="preserve">    "</w:t>
      </w:r>
      <w:proofErr w:type="spellStart"/>
      <w:r>
        <w:t>COLowerHeatingValueMjPerKg</w:t>
      </w:r>
      <w:proofErr w:type="spellEnd"/>
      <w:r>
        <w:t>": 10.1,</w:t>
      </w:r>
    </w:p>
    <w:p w14:paraId="61DCE317" w14:textId="77777777" w:rsidR="00366ED9" w:rsidRDefault="00366ED9" w:rsidP="00366ED9">
      <w:r>
        <w:t xml:space="preserve">    "H2HigherHeatingValueMjPerKg": 142,</w:t>
      </w:r>
    </w:p>
    <w:p w14:paraId="7200E536" w14:textId="77777777" w:rsidR="00366ED9" w:rsidRDefault="00366ED9" w:rsidP="00366ED9">
      <w:r>
        <w:t xml:space="preserve">    "H2LowerHeatingValueMjPerKg": 120,</w:t>
      </w:r>
    </w:p>
    <w:p w14:paraId="27662C20" w14:textId="77777777" w:rsidR="00366ED9" w:rsidRDefault="00366ED9" w:rsidP="00366ED9">
      <w:r>
        <w:t xml:space="preserve">    "CH4HigherHeatingValueMjPerKg": 55.5,</w:t>
      </w:r>
    </w:p>
    <w:p w14:paraId="15B7837F" w14:textId="77777777" w:rsidR="00366ED9" w:rsidRDefault="00366ED9" w:rsidP="00366ED9">
      <w:r>
        <w:t xml:space="preserve">    "CH4LowerHeatingValueMjPerKg": 50,</w:t>
      </w:r>
    </w:p>
    <w:p w14:paraId="3C3C57A2" w14:textId="77777777" w:rsidR="00366ED9" w:rsidRDefault="00366ED9" w:rsidP="00366ED9">
      <w:r>
        <w:t xml:space="preserve">    "</w:t>
      </w:r>
      <w:proofErr w:type="spellStart"/>
      <w:r>
        <w:t>GasifierSystemCapitalCost</w:t>
      </w:r>
      <w:proofErr w:type="spellEnd"/>
      <w:r>
        <w:t>": 300000,</w:t>
      </w:r>
    </w:p>
    <w:p w14:paraId="71FABA0A" w14:textId="77777777" w:rsidR="00366ED9" w:rsidRDefault="00366ED9" w:rsidP="00366ED9">
      <w:r>
        <w:t xml:space="preserve">    "</w:t>
      </w:r>
      <w:proofErr w:type="spellStart"/>
      <w:r>
        <w:t>GasCleaningSystemCapitalCost</w:t>
      </w:r>
      <w:proofErr w:type="spellEnd"/>
      <w:r>
        <w:t>": 50000,</w:t>
      </w:r>
    </w:p>
    <w:p w14:paraId="3AC009D2" w14:textId="77777777" w:rsidR="00366ED9" w:rsidRDefault="00366ED9" w:rsidP="00366ED9">
      <w:r>
        <w:t xml:space="preserve">    "</w:t>
      </w:r>
      <w:proofErr w:type="spellStart"/>
      <w:r>
        <w:t>PowerGenerationCapitalCost</w:t>
      </w:r>
      <w:proofErr w:type="spellEnd"/>
      <w:r>
        <w:t>": 450000,</w:t>
      </w:r>
    </w:p>
    <w:p w14:paraId="74457E40" w14:textId="77777777" w:rsidR="00366ED9" w:rsidRDefault="00366ED9" w:rsidP="00366ED9">
      <w:r>
        <w:t xml:space="preserve">    "</w:t>
      </w:r>
      <w:proofErr w:type="spellStart"/>
      <w:r>
        <w:t>EmissionControlSystemCapitalCost</w:t>
      </w:r>
      <w:proofErr w:type="spellEnd"/>
      <w:r>
        <w:t>": 25000,</w:t>
      </w:r>
    </w:p>
    <w:p w14:paraId="29094999" w14:textId="77777777" w:rsidR="00366ED9" w:rsidRDefault="00366ED9" w:rsidP="00366ED9">
      <w:r>
        <w:t xml:space="preserve">    "</w:t>
      </w:r>
      <w:proofErr w:type="spellStart"/>
      <w:r>
        <w:t>HeatRecoverySystemCapitalCost</w:t>
      </w:r>
      <w:proofErr w:type="spellEnd"/>
      <w:r>
        <w:t>": 50000,</w:t>
      </w:r>
    </w:p>
    <w:p w14:paraId="64593F3B" w14:textId="77777777" w:rsidR="00366ED9" w:rsidRDefault="00366ED9" w:rsidP="00366ED9">
      <w:r>
        <w:t xml:space="preserve">    "</w:t>
      </w:r>
      <w:proofErr w:type="spellStart"/>
      <w:r>
        <w:t>GrossElectricalCapacity</w:t>
      </w:r>
      <w:proofErr w:type="spellEnd"/>
      <w:r>
        <w:t>": 650,</w:t>
      </w:r>
    </w:p>
    <w:p w14:paraId="4EDBB3AB" w14:textId="77777777" w:rsidR="00366ED9" w:rsidRDefault="00366ED9" w:rsidP="00366ED9">
      <w:r>
        <w:t xml:space="preserve">    "</w:t>
      </w:r>
      <w:proofErr w:type="spellStart"/>
      <w:r>
        <w:t>NetElectricalCapacity</w:t>
      </w:r>
      <w:proofErr w:type="spellEnd"/>
      <w:r>
        <w:t>": 500,</w:t>
      </w:r>
    </w:p>
    <w:p w14:paraId="5D887CEA" w14:textId="77777777" w:rsidR="00366ED9" w:rsidRDefault="00366ED9" w:rsidP="00366ED9">
      <w:r>
        <w:t xml:space="preserve">    "</w:t>
      </w:r>
      <w:proofErr w:type="spellStart"/>
      <w:r>
        <w:t>CapacityFactor</w:t>
      </w:r>
      <w:proofErr w:type="spellEnd"/>
      <w:r>
        <w:t>": 85,</w:t>
      </w:r>
    </w:p>
    <w:p w14:paraId="582CF605" w14:textId="77777777" w:rsidR="00366ED9" w:rsidRDefault="00366ED9" w:rsidP="00366ED9">
      <w:r>
        <w:t xml:space="preserve">    "</w:t>
      </w:r>
      <w:proofErr w:type="spellStart"/>
      <w:r>
        <w:t>HHVEfficiencyOfGasificationSystem</w:t>
      </w:r>
      <w:proofErr w:type="spellEnd"/>
      <w:r>
        <w:t>": 65,</w:t>
      </w:r>
    </w:p>
    <w:p w14:paraId="4FE715ED" w14:textId="77777777" w:rsidR="00366ED9" w:rsidRDefault="00366ED9" w:rsidP="00366ED9">
      <w:r>
        <w:t xml:space="preserve">    "</w:t>
      </w:r>
      <w:proofErr w:type="spellStart"/>
      <w:r>
        <w:t>NetHHVEfficiencyofPowerGeneration</w:t>
      </w:r>
      <w:proofErr w:type="spellEnd"/>
      <w:r>
        <w:t>": 23,</w:t>
      </w:r>
    </w:p>
    <w:p w14:paraId="6F410574" w14:textId="77777777" w:rsidR="00366ED9" w:rsidRDefault="00366ED9" w:rsidP="00366ED9">
      <w:r>
        <w:t xml:space="preserve">    "</w:t>
      </w:r>
      <w:proofErr w:type="spellStart"/>
      <w:r>
        <w:t>FractionOfInputEnergy</w:t>
      </w:r>
      <w:proofErr w:type="spellEnd"/>
      <w:r>
        <w:t>": 20,</w:t>
      </w:r>
    </w:p>
    <w:p w14:paraId="2C7B239C" w14:textId="77777777" w:rsidR="00366ED9" w:rsidRDefault="00366ED9" w:rsidP="00366ED9">
      <w:r>
        <w:t xml:space="preserve">    "</w:t>
      </w:r>
      <w:proofErr w:type="spellStart"/>
      <w:r>
        <w:t>CleanGasComposition</w:t>
      </w:r>
      <w:proofErr w:type="spellEnd"/>
      <w:r>
        <w:t xml:space="preserve">": 0, </w:t>
      </w:r>
    </w:p>
    <w:p w14:paraId="0B11E3E1" w14:textId="77777777" w:rsidR="00366ED9" w:rsidRDefault="00366ED9" w:rsidP="00366ED9">
      <w:r>
        <w:t xml:space="preserve">    "CO": 20,</w:t>
      </w:r>
    </w:p>
    <w:p w14:paraId="485FD7CC" w14:textId="77777777" w:rsidR="00366ED9" w:rsidRDefault="00366ED9" w:rsidP="00366ED9">
      <w:r>
        <w:t xml:space="preserve">    "</w:t>
      </w:r>
      <w:proofErr w:type="spellStart"/>
      <w:r>
        <w:t>HydrogenGas</w:t>
      </w:r>
      <w:proofErr w:type="spellEnd"/>
      <w:r>
        <w:t>": 12,</w:t>
      </w:r>
    </w:p>
    <w:p w14:paraId="1FE69BA2" w14:textId="77777777" w:rsidR="00366ED9" w:rsidRDefault="00366ED9" w:rsidP="00366ED9">
      <w:r>
        <w:t xml:space="preserve">    "Hydrocarbons": 5,</w:t>
      </w:r>
    </w:p>
    <w:p w14:paraId="6CED4641" w14:textId="77777777" w:rsidR="00366ED9" w:rsidRDefault="00366ED9" w:rsidP="00366ED9">
      <w:r>
        <w:t xml:space="preserve">    "</w:t>
      </w:r>
      <w:proofErr w:type="spellStart"/>
      <w:r>
        <w:t>CarbonDioxide</w:t>
      </w:r>
      <w:proofErr w:type="spellEnd"/>
      <w:r>
        <w:t>": 12,</w:t>
      </w:r>
    </w:p>
    <w:p w14:paraId="65AD127D" w14:textId="77777777" w:rsidR="00366ED9" w:rsidRDefault="00366ED9" w:rsidP="00366ED9">
      <w:r>
        <w:t xml:space="preserve">    "Oxygen": 0,</w:t>
      </w:r>
    </w:p>
    <w:p w14:paraId="3BAB2E63" w14:textId="77777777" w:rsidR="00366ED9" w:rsidRDefault="00366ED9" w:rsidP="00366ED9">
      <w:r>
        <w:t xml:space="preserve">    "</w:t>
      </w:r>
      <w:proofErr w:type="spellStart"/>
      <w:r>
        <w:t>HigherHeatingValue</w:t>
      </w:r>
      <w:proofErr w:type="spellEnd"/>
      <w:r>
        <w:t>": 18608,</w:t>
      </w:r>
    </w:p>
    <w:p w14:paraId="311F51CD" w14:textId="77777777" w:rsidR="00366ED9" w:rsidRDefault="00366ED9" w:rsidP="00366ED9">
      <w:r>
        <w:t xml:space="preserve">    "</w:t>
      </w:r>
      <w:proofErr w:type="spellStart"/>
      <w:r>
        <w:t>MoistureContent</w:t>
      </w:r>
      <w:proofErr w:type="spellEnd"/>
      <w:r>
        <w:t>": 15,</w:t>
      </w:r>
    </w:p>
    <w:p w14:paraId="1991E40A" w14:textId="77777777" w:rsidR="00366ED9" w:rsidRDefault="00366ED9" w:rsidP="00366ED9">
      <w:r>
        <w:t xml:space="preserve">    "</w:t>
      </w:r>
      <w:proofErr w:type="spellStart"/>
      <w:r>
        <w:t>AshContent</w:t>
      </w:r>
      <w:proofErr w:type="spellEnd"/>
      <w:r>
        <w:t>": 5,</w:t>
      </w:r>
    </w:p>
    <w:p w14:paraId="0CE620D0" w14:textId="77777777" w:rsidR="00366ED9" w:rsidRDefault="00366ED9" w:rsidP="00366ED9">
      <w:r>
        <w:t xml:space="preserve">    "</w:t>
      </w:r>
      <w:proofErr w:type="spellStart"/>
      <w:r>
        <w:t>CarbonConcentration</w:t>
      </w:r>
      <w:proofErr w:type="spellEnd"/>
      <w:r>
        <w:t>": 30</w:t>
      </w:r>
    </w:p>
    <w:p w14:paraId="44E035DE" w14:textId="7385827B" w:rsidR="00E427FA" w:rsidRPr="00E427FA" w:rsidRDefault="00366ED9" w:rsidP="00366ED9">
      <w:r>
        <w:t>}</w:t>
      </w:r>
    </w:p>
    <w:sectPr w:rsidR="00E427FA" w:rsidRPr="00E4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62"/>
    <w:rsid w:val="000E3C56"/>
    <w:rsid w:val="00183562"/>
    <w:rsid w:val="00366ED9"/>
    <w:rsid w:val="00635E9B"/>
    <w:rsid w:val="00660231"/>
    <w:rsid w:val="0079470C"/>
    <w:rsid w:val="008468DC"/>
    <w:rsid w:val="00C9151F"/>
    <w:rsid w:val="00CD13FF"/>
    <w:rsid w:val="00D377AE"/>
    <w:rsid w:val="00E427FA"/>
    <w:rsid w:val="00E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DF57"/>
  <w15:chartTrackingRefBased/>
  <w15:docId w15:val="{C4C8D138-BE7E-4C77-9728-4E3680FE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35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5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5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 </cp:lastModifiedBy>
  <cp:revision>5</cp:revision>
  <dcterms:created xsi:type="dcterms:W3CDTF">2019-07-23T16:39:00Z</dcterms:created>
  <dcterms:modified xsi:type="dcterms:W3CDTF">2019-07-24T04:36:00Z</dcterms:modified>
</cp:coreProperties>
</file>